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C" w:rsidRDefault="0079564C"/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1827"/>
        <w:gridCol w:w="4175"/>
      </w:tblGrid>
      <w:tr w:rsidR="00C84B1A" w:rsidTr="0068660C">
        <w:trPr>
          <w:trHeight w:val="421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«Кöрткерöс» муниципальнöй юкöнса  муниципальнöй районса </w:t>
            </w:r>
          </w:p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видзöдан-арталан палата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C84B1A" w:rsidRDefault="00782952" w:rsidP="00782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6BE091">
                  <wp:extent cx="664210" cy="6889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</w:pPr>
            <w:r>
              <w:rPr>
                <w:b/>
                <w:sz w:val="28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AD30F2" w:rsidRPr="00AD30F2" w:rsidTr="0068660C">
        <w:trPr>
          <w:cantSplit/>
          <w:trHeight w:val="408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AD30F2" w:rsidRDefault="00C84B1A">
            <w:pPr>
              <w:jc w:val="center"/>
              <w:rPr>
                <w:b/>
                <w:sz w:val="26"/>
                <w:szCs w:val="26"/>
              </w:rPr>
            </w:pPr>
          </w:p>
          <w:p w:rsidR="00B73F93" w:rsidRPr="00AD30F2" w:rsidRDefault="00B73F93">
            <w:pPr>
              <w:jc w:val="center"/>
              <w:rPr>
                <w:b/>
                <w:sz w:val="26"/>
                <w:szCs w:val="26"/>
              </w:rPr>
            </w:pP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AD30F2" w:rsidRDefault="00F24C83" w:rsidP="00F24C83">
            <w:pPr>
              <w:jc w:val="center"/>
              <w:rPr>
                <w:b/>
                <w:sz w:val="26"/>
                <w:szCs w:val="26"/>
              </w:rPr>
            </w:pPr>
            <w:r w:rsidRPr="00AD30F2">
              <w:rPr>
                <w:b/>
                <w:sz w:val="26"/>
                <w:szCs w:val="26"/>
              </w:rPr>
              <w:t>ЗАКЛЮЧЕНИЕ</w:t>
            </w:r>
            <w:r w:rsidR="00991AB6" w:rsidRPr="00AD30F2">
              <w:rPr>
                <w:b/>
                <w:sz w:val="26"/>
                <w:szCs w:val="26"/>
              </w:rPr>
              <w:t xml:space="preserve"> №</w:t>
            </w:r>
            <w:r w:rsidR="0073402E" w:rsidRPr="00AD30F2">
              <w:rPr>
                <w:b/>
                <w:sz w:val="26"/>
                <w:szCs w:val="26"/>
              </w:rPr>
              <w:t xml:space="preserve"> </w:t>
            </w:r>
            <w:r w:rsidR="002F3556" w:rsidRPr="00AD30F2">
              <w:rPr>
                <w:b/>
                <w:sz w:val="26"/>
                <w:szCs w:val="26"/>
              </w:rPr>
              <w:t>01-0</w:t>
            </w:r>
            <w:r w:rsidR="0005451A">
              <w:rPr>
                <w:b/>
                <w:sz w:val="26"/>
                <w:szCs w:val="26"/>
              </w:rPr>
              <w:t>4</w:t>
            </w:r>
            <w:r w:rsidR="002F3556" w:rsidRPr="00AD30F2">
              <w:rPr>
                <w:b/>
                <w:sz w:val="26"/>
                <w:szCs w:val="26"/>
              </w:rPr>
              <w:t>/</w:t>
            </w:r>
            <w:r w:rsidR="00C15FF9">
              <w:rPr>
                <w:b/>
                <w:sz w:val="26"/>
                <w:szCs w:val="26"/>
              </w:rPr>
              <w:t>30</w:t>
            </w:r>
            <w:r w:rsidR="00991AB6" w:rsidRPr="00AD30F2">
              <w:rPr>
                <w:b/>
                <w:sz w:val="26"/>
                <w:szCs w:val="26"/>
              </w:rPr>
              <w:t xml:space="preserve"> от </w:t>
            </w:r>
            <w:r w:rsidR="00950366">
              <w:rPr>
                <w:b/>
                <w:sz w:val="26"/>
                <w:szCs w:val="26"/>
              </w:rPr>
              <w:t>2</w:t>
            </w:r>
            <w:r w:rsidR="008C7A55">
              <w:rPr>
                <w:b/>
                <w:sz w:val="26"/>
                <w:szCs w:val="26"/>
              </w:rPr>
              <w:t>7</w:t>
            </w:r>
            <w:r w:rsidR="00950366">
              <w:rPr>
                <w:b/>
                <w:sz w:val="26"/>
                <w:szCs w:val="26"/>
              </w:rPr>
              <w:t xml:space="preserve"> </w:t>
            </w:r>
            <w:r w:rsidR="008C7A55">
              <w:rPr>
                <w:b/>
                <w:sz w:val="26"/>
                <w:szCs w:val="26"/>
              </w:rPr>
              <w:t>апреля</w:t>
            </w:r>
            <w:r w:rsidR="00B73F93" w:rsidRPr="00AD30F2">
              <w:rPr>
                <w:b/>
                <w:sz w:val="26"/>
                <w:szCs w:val="26"/>
              </w:rPr>
              <w:t xml:space="preserve"> </w:t>
            </w:r>
            <w:r w:rsidR="00991AB6" w:rsidRPr="00AD30F2">
              <w:rPr>
                <w:b/>
                <w:sz w:val="26"/>
                <w:szCs w:val="26"/>
              </w:rPr>
              <w:t>20</w:t>
            </w:r>
            <w:r w:rsidR="00782952">
              <w:rPr>
                <w:b/>
                <w:sz w:val="26"/>
                <w:szCs w:val="26"/>
              </w:rPr>
              <w:t>22</w:t>
            </w:r>
            <w:r w:rsidR="00A20949" w:rsidRPr="00AD30F2">
              <w:rPr>
                <w:b/>
                <w:sz w:val="26"/>
                <w:szCs w:val="26"/>
              </w:rPr>
              <w:t xml:space="preserve"> года</w:t>
            </w:r>
          </w:p>
          <w:p w:rsidR="00B73F93" w:rsidRPr="00AD30F2" w:rsidRDefault="00B73F93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AD30F2" w:rsidRDefault="00C15FF9" w:rsidP="00F24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297401">
              <w:rPr>
                <w:b/>
                <w:sz w:val="26"/>
                <w:szCs w:val="26"/>
              </w:rPr>
              <w:t xml:space="preserve">о экспертизе </w:t>
            </w:r>
            <w:r w:rsidR="00F24C83" w:rsidRPr="00AD30F2">
              <w:rPr>
                <w:b/>
                <w:sz w:val="26"/>
                <w:szCs w:val="26"/>
              </w:rPr>
              <w:t>проект</w:t>
            </w:r>
            <w:r w:rsidR="00297401">
              <w:rPr>
                <w:b/>
                <w:sz w:val="26"/>
                <w:szCs w:val="26"/>
              </w:rPr>
              <w:t>а</w:t>
            </w:r>
            <w:r w:rsidR="00F24C83" w:rsidRPr="00AD30F2">
              <w:rPr>
                <w:b/>
                <w:sz w:val="26"/>
                <w:szCs w:val="26"/>
              </w:rPr>
              <w:t xml:space="preserve"> решения Совета муниципального образования муниципального района «Корткеросский»  </w:t>
            </w:r>
            <w:r w:rsidR="000C2E3A" w:rsidRPr="00AD30F2">
              <w:rPr>
                <w:b/>
                <w:sz w:val="26"/>
                <w:szCs w:val="26"/>
              </w:rPr>
              <w:t xml:space="preserve">«О внесении изменений в решение Совета муниципального района «Корткеросский» </w:t>
            </w:r>
            <w:r w:rsidR="00782952">
              <w:rPr>
                <w:b/>
                <w:sz w:val="26"/>
                <w:szCs w:val="26"/>
              </w:rPr>
              <w:t>от 22</w:t>
            </w:r>
            <w:r w:rsidR="00AD30F2" w:rsidRPr="00AD30F2">
              <w:rPr>
                <w:b/>
                <w:sz w:val="26"/>
                <w:szCs w:val="26"/>
              </w:rPr>
              <w:t xml:space="preserve"> декабря 20</w:t>
            </w:r>
            <w:r w:rsidR="00782952">
              <w:rPr>
                <w:b/>
                <w:sz w:val="26"/>
                <w:szCs w:val="26"/>
              </w:rPr>
              <w:t>21</w:t>
            </w:r>
            <w:r w:rsidR="00AD30F2" w:rsidRPr="00AD30F2">
              <w:rPr>
                <w:b/>
                <w:sz w:val="26"/>
                <w:szCs w:val="26"/>
              </w:rPr>
              <w:t xml:space="preserve"> года № V</w:t>
            </w:r>
            <w:r w:rsidR="00782952">
              <w:rPr>
                <w:b/>
                <w:sz w:val="26"/>
                <w:szCs w:val="26"/>
                <w:lang w:val="en-US"/>
              </w:rPr>
              <w:t>I</w:t>
            </w:r>
            <w:r w:rsidR="00AD30F2" w:rsidRPr="00AD30F2">
              <w:rPr>
                <w:b/>
                <w:sz w:val="26"/>
                <w:szCs w:val="26"/>
              </w:rPr>
              <w:t>I-</w:t>
            </w:r>
            <w:r w:rsidR="00782952">
              <w:rPr>
                <w:b/>
                <w:sz w:val="26"/>
                <w:szCs w:val="26"/>
              </w:rPr>
              <w:t>11/18</w:t>
            </w:r>
            <w:r w:rsidR="00B065AA">
              <w:rPr>
                <w:b/>
                <w:sz w:val="26"/>
                <w:szCs w:val="26"/>
              </w:rPr>
              <w:t xml:space="preserve"> </w:t>
            </w:r>
            <w:r w:rsidR="00AD30F2" w:rsidRPr="00AD30F2">
              <w:rPr>
                <w:b/>
                <w:sz w:val="26"/>
                <w:szCs w:val="26"/>
              </w:rPr>
              <w:t>«О бюджете муниципального района «Корткеросский» на 20</w:t>
            </w:r>
            <w:r w:rsidR="00FF33CE">
              <w:rPr>
                <w:b/>
                <w:sz w:val="26"/>
                <w:szCs w:val="26"/>
              </w:rPr>
              <w:t>22</w:t>
            </w:r>
            <w:r w:rsidR="00AD30F2" w:rsidRPr="00AD30F2">
              <w:rPr>
                <w:b/>
                <w:sz w:val="26"/>
                <w:szCs w:val="26"/>
              </w:rPr>
              <w:t xml:space="preserve"> год и плановый период 202</w:t>
            </w:r>
            <w:r w:rsidR="00FF33CE">
              <w:rPr>
                <w:b/>
                <w:sz w:val="26"/>
                <w:szCs w:val="26"/>
              </w:rPr>
              <w:t>3</w:t>
            </w:r>
            <w:r w:rsidR="00AD30F2" w:rsidRPr="00AD30F2">
              <w:rPr>
                <w:b/>
                <w:sz w:val="26"/>
                <w:szCs w:val="26"/>
              </w:rPr>
              <w:t xml:space="preserve"> и 202</w:t>
            </w:r>
            <w:r w:rsidR="00FF33CE">
              <w:rPr>
                <w:b/>
                <w:sz w:val="26"/>
                <w:szCs w:val="26"/>
              </w:rPr>
              <w:t>4</w:t>
            </w:r>
            <w:r w:rsidR="00AD30F2" w:rsidRPr="00AD30F2">
              <w:rPr>
                <w:b/>
                <w:sz w:val="26"/>
                <w:szCs w:val="26"/>
              </w:rPr>
              <w:t xml:space="preserve"> годов»</w:t>
            </w:r>
            <w:r w:rsidR="00F24C83" w:rsidRPr="00AD30F2">
              <w:rPr>
                <w:b/>
                <w:sz w:val="26"/>
                <w:szCs w:val="26"/>
              </w:rPr>
              <w:t>,</w:t>
            </w:r>
          </w:p>
          <w:p w:rsidR="000C2E3A" w:rsidRPr="00AD30F2" w:rsidRDefault="000C2E3A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B1669C" w:rsidRPr="00AD30F2" w:rsidRDefault="00B1669C" w:rsidP="00AD30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199" w:rsidRPr="00384199" w:rsidTr="0068660C">
        <w:trPr>
          <w:cantSplit/>
          <w:trHeight w:val="6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384199" w:rsidRDefault="00C84B1A" w:rsidP="00F24C83">
            <w:pPr>
              <w:pStyle w:val="4"/>
              <w:rPr>
                <w:color w:val="FF0000"/>
              </w:rPr>
            </w:pPr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84199" w:rsidRPr="00384199" w:rsidTr="00AD30F2">
        <w:trPr>
          <w:trHeight w:val="1398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Основание для </w:t>
            </w:r>
          </w:p>
          <w:p w:rsidR="00B927DC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>подготовки заключения</w:t>
            </w:r>
          </w:p>
        </w:tc>
        <w:tc>
          <w:tcPr>
            <w:tcW w:w="6237" w:type="dxa"/>
          </w:tcPr>
          <w:p w:rsidR="00B927DC" w:rsidRPr="00850D29" w:rsidRDefault="00B927DC" w:rsidP="00ED51A0">
            <w:pPr>
              <w:jc w:val="both"/>
            </w:pPr>
            <w:r w:rsidRPr="00850D29">
              <w:t>-</w:t>
            </w:r>
            <w:r w:rsidR="00C15FF9">
              <w:t xml:space="preserve"> </w:t>
            </w:r>
            <w:r w:rsidRPr="00850D29">
              <w:t xml:space="preserve">п.9.1 Положения о Контрольно-счетной палате муниципального образования муниципального района «Корткеросский», утвержденного решением Совета муниципального района «Корткеросский» от 02 ноября 2011 года № </w:t>
            </w:r>
            <w:r w:rsidRPr="00850D29">
              <w:rPr>
                <w:lang w:val="en-US"/>
              </w:rPr>
              <w:t>V</w:t>
            </w:r>
            <w:r w:rsidRPr="00850D29">
              <w:t>-10/5</w:t>
            </w:r>
          </w:p>
        </w:tc>
      </w:tr>
      <w:tr w:rsidR="00384199" w:rsidRPr="00384199" w:rsidTr="00AD30F2">
        <w:trPr>
          <w:trHeight w:val="1156"/>
        </w:trPr>
        <w:tc>
          <w:tcPr>
            <w:tcW w:w="3652" w:type="dxa"/>
          </w:tcPr>
          <w:p w:rsidR="00B927DC" w:rsidRPr="00850D29" w:rsidRDefault="00B927DC" w:rsidP="00122BF7"/>
        </w:tc>
        <w:tc>
          <w:tcPr>
            <w:tcW w:w="6237" w:type="dxa"/>
          </w:tcPr>
          <w:p w:rsidR="00480810" w:rsidRPr="00850D29" w:rsidRDefault="00B927DC" w:rsidP="00C15FF9">
            <w:pPr>
              <w:ind w:right="34"/>
              <w:jc w:val="both"/>
            </w:pPr>
            <w:r w:rsidRPr="00850D29">
              <w:t>-</w:t>
            </w:r>
            <w:r w:rsidR="00C15FF9">
              <w:t xml:space="preserve"> </w:t>
            </w:r>
            <w:r w:rsidR="00FF33CE" w:rsidRPr="006E112F">
              <w:t xml:space="preserve">ст.15 Положения о бюджетном процессе в муниципальном образовании муниципального района "Корткеросский", утвержденного решением Совета муниципального района «Корткеросский» 23.12.2019 </w:t>
            </w:r>
            <w:r w:rsidR="00FF33CE">
              <w:t>№</w:t>
            </w:r>
            <w:r w:rsidR="00FF33CE" w:rsidRPr="006E112F">
              <w:t xml:space="preserve"> VI-42/8</w:t>
            </w:r>
          </w:p>
        </w:tc>
      </w:tr>
      <w:tr w:rsidR="00384199" w:rsidRPr="00384199" w:rsidTr="00AD30F2">
        <w:trPr>
          <w:trHeight w:val="1967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При подготовке </w:t>
            </w:r>
          </w:p>
          <w:p w:rsidR="00B927DC" w:rsidRPr="00850D29" w:rsidRDefault="00B927DC" w:rsidP="00122BF7">
            <w:r w:rsidRPr="00850D29">
              <w:rPr>
                <w:b/>
              </w:rPr>
              <w:t>заключения использованы</w:t>
            </w:r>
          </w:p>
        </w:tc>
        <w:tc>
          <w:tcPr>
            <w:tcW w:w="6237" w:type="dxa"/>
          </w:tcPr>
          <w:p w:rsidR="00B927DC" w:rsidRPr="00850D29" w:rsidRDefault="00B927DC" w:rsidP="00005641">
            <w:pPr>
              <w:jc w:val="both"/>
            </w:pPr>
            <w:r w:rsidRPr="00850D29">
              <w:t>-</w:t>
            </w:r>
            <w:r w:rsidR="00B065AA">
              <w:t xml:space="preserve">пояснительная записка к </w:t>
            </w:r>
            <w:r w:rsidRPr="00850D29">
              <w:t>проект</w:t>
            </w:r>
            <w:r w:rsidR="00B065AA">
              <w:t>у</w:t>
            </w:r>
            <w:r w:rsidRPr="00850D29">
              <w:t xml:space="preserve"> решения  Совета муниципального района «Корткеросский»</w:t>
            </w:r>
            <w:r w:rsidR="00B13508" w:rsidRPr="00850D29">
              <w:t xml:space="preserve"> </w:t>
            </w:r>
            <w:r w:rsidRPr="00850D29">
              <w:t xml:space="preserve">«О внесении изменений в решение Совета муниципального района «Корткеросский» от </w:t>
            </w:r>
            <w:r w:rsidR="00FF33CE">
              <w:t>22</w:t>
            </w:r>
            <w:r w:rsidRPr="00850D29">
              <w:t xml:space="preserve"> декабря 20</w:t>
            </w:r>
            <w:r w:rsidR="00FF33CE">
              <w:t>21</w:t>
            </w:r>
            <w:r w:rsidRPr="00850D29">
              <w:t xml:space="preserve"> года № V</w:t>
            </w:r>
            <w:r w:rsidR="00FF33CE">
              <w:rPr>
                <w:lang w:val="en-US"/>
              </w:rPr>
              <w:t>I</w:t>
            </w:r>
            <w:r w:rsidRPr="00850D29">
              <w:t>I-</w:t>
            </w:r>
            <w:r w:rsidR="00FF33CE">
              <w:t>11/18</w:t>
            </w:r>
            <w:r w:rsidRPr="00850D29">
              <w:t xml:space="preserve">  «О бюджете муниципального района «Корткеросский» на 20</w:t>
            </w:r>
            <w:r w:rsidR="00FF33CE">
              <w:t>22</w:t>
            </w:r>
            <w:r w:rsidRPr="00850D29">
              <w:t xml:space="preserve"> год и плановый период 20</w:t>
            </w:r>
            <w:r w:rsidR="00AD30F2" w:rsidRPr="00850D29">
              <w:t>2</w:t>
            </w:r>
            <w:r w:rsidR="00FF33CE">
              <w:t>3</w:t>
            </w:r>
            <w:r w:rsidRPr="00850D29">
              <w:t xml:space="preserve"> и 20</w:t>
            </w:r>
            <w:r w:rsidR="00005641" w:rsidRPr="00850D29">
              <w:t>2</w:t>
            </w:r>
            <w:r w:rsidR="00FF33CE">
              <w:t>4</w:t>
            </w:r>
            <w:r w:rsidRPr="00850D29">
              <w:t xml:space="preserve"> годов»</w:t>
            </w:r>
            <w:r w:rsidR="006A0F1E">
              <w:t xml:space="preserve"> (далее по тексту пояснительная записка к проекту решения о бюджете)</w:t>
            </w:r>
            <w:r w:rsidR="00FF33CE">
              <w:t>, проект решения (без приложений)</w:t>
            </w:r>
            <w:r w:rsidR="00AD30F2" w:rsidRPr="00850D29">
              <w:t>.</w:t>
            </w:r>
          </w:p>
          <w:p w:rsidR="005628E1" w:rsidRPr="00850D29" w:rsidRDefault="005628E1" w:rsidP="00092C45">
            <w:pPr>
              <w:jc w:val="both"/>
            </w:pPr>
          </w:p>
        </w:tc>
      </w:tr>
      <w:tr w:rsidR="00384199" w:rsidRPr="00384199" w:rsidTr="00AD30F2">
        <w:trPr>
          <w:trHeight w:val="289"/>
        </w:trPr>
        <w:tc>
          <w:tcPr>
            <w:tcW w:w="3652" w:type="dxa"/>
          </w:tcPr>
          <w:p w:rsidR="00B927DC" w:rsidRPr="00384199" w:rsidRDefault="00B927DC" w:rsidP="00122BF7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B927DC" w:rsidRPr="00384199" w:rsidRDefault="00B927DC" w:rsidP="00E8331D">
            <w:pPr>
              <w:jc w:val="both"/>
              <w:rPr>
                <w:color w:val="FF0000"/>
              </w:rPr>
            </w:pPr>
          </w:p>
        </w:tc>
      </w:tr>
    </w:tbl>
    <w:p w:rsidR="001E1CD2" w:rsidRPr="001E1CD2" w:rsidRDefault="00AA5311" w:rsidP="00D82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к проекту решения </w:t>
      </w:r>
      <w:r w:rsidR="001A65BA" w:rsidRPr="001E1CD2">
        <w:rPr>
          <w:sz w:val="26"/>
          <w:szCs w:val="26"/>
        </w:rPr>
        <w:t>представлен</w:t>
      </w:r>
      <w:r>
        <w:rPr>
          <w:sz w:val="26"/>
          <w:szCs w:val="26"/>
        </w:rPr>
        <w:t>а</w:t>
      </w:r>
      <w:r w:rsidR="001A65BA" w:rsidRPr="001E1CD2">
        <w:rPr>
          <w:sz w:val="26"/>
          <w:szCs w:val="26"/>
        </w:rPr>
        <w:t xml:space="preserve"> в </w:t>
      </w:r>
      <w:r w:rsidR="00FF0A6E" w:rsidRPr="001E1CD2">
        <w:rPr>
          <w:sz w:val="26"/>
          <w:szCs w:val="26"/>
        </w:rPr>
        <w:t>К</w:t>
      </w:r>
      <w:r w:rsidR="001A65BA" w:rsidRPr="001E1CD2">
        <w:rPr>
          <w:sz w:val="26"/>
          <w:szCs w:val="26"/>
        </w:rPr>
        <w:t xml:space="preserve">онтрольно-счетную палату </w:t>
      </w:r>
      <w:r w:rsidR="00C15FF9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C15FF9">
        <w:rPr>
          <w:sz w:val="26"/>
          <w:szCs w:val="26"/>
        </w:rPr>
        <w:t xml:space="preserve">апреля </w:t>
      </w:r>
      <w:r w:rsidR="001A65BA" w:rsidRPr="001E1CD2">
        <w:rPr>
          <w:sz w:val="26"/>
          <w:szCs w:val="26"/>
        </w:rPr>
        <w:t>20</w:t>
      </w:r>
      <w:r w:rsidR="00FF33CE">
        <w:rPr>
          <w:sz w:val="26"/>
          <w:szCs w:val="26"/>
        </w:rPr>
        <w:t>22</w:t>
      </w:r>
      <w:r w:rsidR="001A65BA" w:rsidRPr="001E1CD2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 xml:space="preserve"> </w:t>
      </w:r>
      <w:r w:rsidR="001E1CD2" w:rsidRPr="00297401">
        <w:rPr>
          <w:b/>
          <w:i/>
          <w:sz w:val="26"/>
          <w:szCs w:val="26"/>
        </w:rPr>
        <w:t>Проект</w:t>
      </w:r>
      <w:r w:rsidRPr="00297401">
        <w:rPr>
          <w:b/>
          <w:i/>
          <w:sz w:val="26"/>
          <w:szCs w:val="26"/>
        </w:rPr>
        <w:t xml:space="preserve"> решения Совета МР «Корткеросский» о бюджете</w:t>
      </w:r>
      <w:r w:rsidR="00BE1250">
        <w:rPr>
          <w:b/>
          <w:i/>
          <w:sz w:val="26"/>
          <w:szCs w:val="26"/>
        </w:rPr>
        <w:t xml:space="preserve"> для дачи заключения </w:t>
      </w:r>
      <w:r w:rsidRPr="00297401">
        <w:rPr>
          <w:b/>
          <w:i/>
          <w:sz w:val="26"/>
          <w:szCs w:val="26"/>
        </w:rPr>
        <w:t>представлен</w:t>
      </w:r>
      <w:r w:rsidR="00BE1250">
        <w:rPr>
          <w:b/>
          <w:i/>
          <w:sz w:val="26"/>
          <w:szCs w:val="26"/>
        </w:rPr>
        <w:t xml:space="preserve"> без приложений</w:t>
      </w:r>
      <w:r w:rsidRPr="00297401">
        <w:rPr>
          <w:b/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A0F1E">
        <w:rPr>
          <w:sz w:val="26"/>
          <w:szCs w:val="26"/>
        </w:rPr>
        <w:t>Предлагаемые изменения в б</w:t>
      </w:r>
      <w:r w:rsidR="001E1CD2" w:rsidRPr="001E1CD2">
        <w:rPr>
          <w:sz w:val="26"/>
          <w:szCs w:val="26"/>
        </w:rPr>
        <w:t xml:space="preserve">юджет </w:t>
      </w:r>
      <w:r w:rsidR="006A0F1E">
        <w:rPr>
          <w:sz w:val="26"/>
          <w:szCs w:val="26"/>
        </w:rPr>
        <w:t xml:space="preserve">рассмотрены </w:t>
      </w:r>
      <w:r w:rsidR="001E1CD2" w:rsidRPr="001E1CD2">
        <w:rPr>
          <w:sz w:val="26"/>
          <w:szCs w:val="26"/>
        </w:rPr>
        <w:t>комиссией по бюджету, налогам и экономической политике  Совета муници</w:t>
      </w:r>
      <w:r w:rsidR="006A0F1E">
        <w:rPr>
          <w:sz w:val="26"/>
          <w:szCs w:val="26"/>
        </w:rPr>
        <w:t>пального района «Корткеросский»</w:t>
      </w:r>
      <w:r w:rsidR="00C15FF9">
        <w:rPr>
          <w:sz w:val="26"/>
          <w:szCs w:val="26"/>
        </w:rPr>
        <w:t xml:space="preserve"> </w:t>
      </w:r>
      <w:r w:rsidR="000F1B57">
        <w:rPr>
          <w:sz w:val="26"/>
          <w:szCs w:val="26"/>
        </w:rPr>
        <w:t xml:space="preserve"> (</w:t>
      </w:r>
      <w:r w:rsidR="00C15FF9">
        <w:rPr>
          <w:sz w:val="26"/>
          <w:szCs w:val="26"/>
        </w:rPr>
        <w:t>п</w:t>
      </w:r>
      <w:r w:rsidR="001E1CD2" w:rsidRPr="001E1CD2">
        <w:rPr>
          <w:sz w:val="26"/>
          <w:szCs w:val="26"/>
        </w:rPr>
        <w:t xml:space="preserve">ротокол от </w:t>
      </w:r>
      <w:r w:rsidR="008C7A55">
        <w:rPr>
          <w:sz w:val="26"/>
          <w:szCs w:val="26"/>
        </w:rPr>
        <w:t>22</w:t>
      </w:r>
      <w:r w:rsidR="00A10B11">
        <w:rPr>
          <w:sz w:val="26"/>
          <w:szCs w:val="26"/>
        </w:rPr>
        <w:t xml:space="preserve"> </w:t>
      </w:r>
      <w:r w:rsidR="008C7A55">
        <w:rPr>
          <w:sz w:val="26"/>
          <w:szCs w:val="26"/>
        </w:rPr>
        <w:t>апреля</w:t>
      </w:r>
      <w:r w:rsidR="001E1CD2" w:rsidRPr="001E1CD2">
        <w:rPr>
          <w:sz w:val="26"/>
          <w:szCs w:val="26"/>
        </w:rPr>
        <w:t xml:space="preserve"> 20</w:t>
      </w:r>
      <w:r w:rsidR="00FF33CE">
        <w:rPr>
          <w:sz w:val="26"/>
          <w:szCs w:val="26"/>
        </w:rPr>
        <w:t>22</w:t>
      </w:r>
      <w:r w:rsidR="001E1CD2" w:rsidRPr="001E1CD2">
        <w:rPr>
          <w:sz w:val="26"/>
          <w:szCs w:val="26"/>
        </w:rPr>
        <w:t xml:space="preserve"> года). </w:t>
      </w:r>
    </w:p>
    <w:p w:rsidR="001A65BA" w:rsidRPr="00DC41A7" w:rsidRDefault="00CD48E5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DC41A7">
        <w:rPr>
          <w:sz w:val="26"/>
          <w:szCs w:val="26"/>
        </w:rPr>
        <w:t xml:space="preserve">В </w:t>
      </w:r>
      <w:r w:rsidR="00DC41A7">
        <w:rPr>
          <w:sz w:val="26"/>
          <w:szCs w:val="26"/>
        </w:rPr>
        <w:t xml:space="preserve">настоящем </w:t>
      </w:r>
      <w:r w:rsidRPr="00DC41A7">
        <w:rPr>
          <w:sz w:val="26"/>
          <w:szCs w:val="26"/>
        </w:rPr>
        <w:t>заключении рассмотрены предлагаемые изменения в бюджет</w:t>
      </w:r>
      <w:r w:rsidR="00A10B11">
        <w:rPr>
          <w:sz w:val="26"/>
          <w:szCs w:val="26"/>
        </w:rPr>
        <w:t xml:space="preserve"> МР «Корткеросский»</w:t>
      </w:r>
      <w:r w:rsidRPr="00DC41A7">
        <w:rPr>
          <w:sz w:val="26"/>
          <w:szCs w:val="26"/>
        </w:rPr>
        <w:t xml:space="preserve"> </w:t>
      </w:r>
      <w:r w:rsidR="000F1B57" w:rsidRPr="00DC41A7">
        <w:rPr>
          <w:sz w:val="26"/>
          <w:szCs w:val="26"/>
        </w:rPr>
        <w:t xml:space="preserve">на </w:t>
      </w:r>
      <w:r w:rsidRPr="00DC41A7">
        <w:rPr>
          <w:sz w:val="26"/>
          <w:szCs w:val="26"/>
        </w:rPr>
        <w:t>20</w:t>
      </w:r>
      <w:r w:rsidR="00FF33CE">
        <w:rPr>
          <w:sz w:val="26"/>
          <w:szCs w:val="26"/>
        </w:rPr>
        <w:t>22</w:t>
      </w:r>
      <w:r w:rsidRPr="00DC41A7">
        <w:rPr>
          <w:sz w:val="26"/>
          <w:szCs w:val="26"/>
        </w:rPr>
        <w:t xml:space="preserve"> год</w:t>
      </w:r>
      <w:r w:rsidR="00297401">
        <w:rPr>
          <w:sz w:val="26"/>
          <w:szCs w:val="26"/>
        </w:rPr>
        <w:t xml:space="preserve"> на основе представленной пояснительной записки</w:t>
      </w:r>
      <w:r w:rsidRPr="00DC41A7">
        <w:rPr>
          <w:sz w:val="26"/>
          <w:szCs w:val="26"/>
        </w:rPr>
        <w:t xml:space="preserve">. </w:t>
      </w:r>
    </w:p>
    <w:p w:rsidR="002B10B9" w:rsidRDefault="00533F8D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E518C5">
        <w:rPr>
          <w:sz w:val="26"/>
          <w:szCs w:val="26"/>
        </w:rPr>
        <w:t xml:space="preserve">Согласно </w:t>
      </w:r>
      <w:r w:rsidR="006A0F1E">
        <w:rPr>
          <w:sz w:val="26"/>
          <w:szCs w:val="26"/>
        </w:rPr>
        <w:t>пояснительной записке к</w:t>
      </w:r>
      <w:r w:rsidR="001F322A" w:rsidRPr="00E518C5">
        <w:rPr>
          <w:sz w:val="26"/>
          <w:szCs w:val="26"/>
        </w:rPr>
        <w:t xml:space="preserve"> проекту решения</w:t>
      </w:r>
      <w:r w:rsidRPr="00E518C5">
        <w:rPr>
          <w:sz w:val="26"/>
          <w:szCs w:val="26"/>
        </w:rPr>
        <w:t xml:space="preserve"> </w:t>
      </w:r>
      <w:r w:rsidR="00E518C5" w:rsidRPr="00E518C5">
        <w:rPr>
          <w:sz w:val="26"/>
          <w:szCs w:val="26"/>
        </w:rPr>
        <w:t xml:space="preserve">о бюджете </w:t>
      </w:r>
      <w:r w:rsidRPr="00E518C5">
        <w:rPr>
          <w:sz w:val="26"/>
          <w:szCs w:val="26"/>
        </w:rPr>
        <w:t>и</w:t>
      </w:r>
      <w:r w:rsidR="002B10B9" w:rsidRPr="00E518C5">
        <w:rPr>
          <w:sz w:val="26"/>
          <w:szCs w:val="26"/>
        </w:rPr>
        <w:t>зменение основных характеристик бюджета на 20</w:t>
      </w:r>
      <w:r w:rsidR="00FF33CE">
        <w:rPr>
          <w:sz w:val="26"/>
          <w:szCs w:val="26"/>
        </w:rPr>
        <w:t>22</w:t>
      </w:r>
      <w:r w:rsidR="002B10B9" w:rsidRPr="00E518C5">
        <w:rPr>
          <w:sz w:val="26"/>
          <w:szCs w:val="26"/>
        </w:rPr>
        <w:t xml:space="preserve"> год </w:t>
      </w:r>
      <w:r w:rsidR="00FA6CB0" w:rsidRPr="00E518C5">
        <w:rPr>
          <w:sz w:val="26"/>
          <w:szCs w:val="26"/>
        </w:rPr>
        <w:t xml:space="preserve">относительно </w:t>
      </w:r>
      <w:r w:rsidR="00EF3137" w:rsidRPr="00E518C5">
        <w:rPr>
          <w:sz w:val="26"/>
          <w:szCs w:val="26"/>
        </w:rPr>
        <w:t>утвержде</w:t>
      </w:r>
      <w:r w:rsidRPr="00E518C5">
        <w:rPr>
          <w:sz w:val="26"/>
          <w:szCs w:val="26"/>
        </w:rPr>
        <w:t>нного в первоначальной редакции, составит следующее (</w:t>
      </w:r>
      <w:r w:rsidR="002B10B9" w:rsidRPr="00E518C5">
        <w:rPr>
          <w:sz w:val="26"/>
          <w:szCs w:val="26"/>
        </w:rPr>
        <w:t>отражено в таблице №1</w:t>
      </w:r>
      <w:r w:rsidRPr="00E518C5">
        <w:rPr>
          <w:sz w:val="26"/>
          <w:szCs w:val="26"/>
        </w:rPr>
        <w:t>)</w:t>
      </w:r>
      <w:r w:rsidR="002B10B9" w:rsidRPr="00E518C5">
        <w:rPr>
          <w:sz w:val="26"/>
          <w:szCs w:val="26"/>
        </w:rPr>
        <w:t>.</w:t>
      </w:r>
    </w:p>
    <w:p w:rsidR="0068660C" w:rsidRPr="00E518C5" w:rsidRDefault="0068660C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</w:p>
    <w:p w:rsidR="003B1A36" w:rsidRDefault="003B1A3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C15FF9" w:rsidRDefault="003D2EBF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  <w:r w:rsidRPr="00384199">
        <w:rPr>
          <w:color w:val="FF0000"/>
          <w:sz w:val="26"/>
          <w:szCs w:val="26"/>
        </w:rPr>
        <w:tab/>
      </w:r>
    </w:p>
    <w:p w:rsidR="003D2EBF" w:rsidRDefault="00190AA4" w:rsidP="00944643">
      <w:pPr>
        <w:tabs>
          <w:tab w:val="left" w:pos="-284"/>
        </w:tabs>
        <w:ind w:left="-284" w:right="-142" w:firstLine="851"/>
        <w:jc w:val="right"/>
      </w:pPr>
      <w:r w:rsidRPr="00137520">
        <w:lastRenderedPageBreak/>
        <w:t>Таблица № 1</w:t>
      </w:r>
    </w:p>
    <w:tbl>
      <w:tblPr>
        <w:tblW w:w="10117" w:type="dxa"/>
        <w:tblInd w:w="93" w:type="dxa"/>
        <w:tblLook w:val="04A0" w:firstRow="1" w:lastRow="0" w:firstColumn="1" w:lastColumn="0" w:noHBand="0" w:noVBand="1"/>
      </w:tblPr>
      <w:tblGrid>
        <w:gridCol w:w="3276"/>
        <w:gridCol w:w="2060"/>
        <w:gridCol w:w="2005"/>
        <w:gridCol w:w="1567"/>
        <w:gridCol w:w="1209"/>
      </w:tblGrid>
      <w:tr w:rsidR="00210232" w:rsidRPr="00210232" w:rsidTr="00210232">
        <w:trPr>
          <w:trHeight w:val="5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AB0EBF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Утвержденный бюджет Решением Совета от </w:t>
            </w:r>
            <w:r w:rsidR="00FF33CE">
              <w:rPr>
                <w:sz w:val="22"/>
                <w:szCs w:val="22"/>
              </w:rPr>
              <w:t>22</w:t>
            </w:r>
            <w:r w:rsidRPr="00FF33CE">
              <w:rPr>
                <w:sz w:val="22"/>
                <w:szCs w:val="22"/>
              </w:rPr>
              <w:t>.12.20</w:t>
            </w:r>
            <w:r w:rsidR="00FF33CE">
              <w:rPr>
                <w:sz w:val="22"/>
                <w:szCs w:val="22"/>
              </w:rPr>
              <w:t>21</w:t>
            </w:r>
            <w:r w:rsidRPr="00FF33CE">
              <w:rPr>
                <w:sz w:val="22"/>
                <w:szCs w:val="22"/>
              </w:rPr>
              <w:t xml:space="preserve"> г. №   V</w:t>
            </w:r>
            <w:r w:rsidR="00FF33CE">
              <w:rPr>
                <w:sz w:val="22"/>
                <w:szCs w:val="22"/>
                <w:lang w:val="en-US"/>
              </w:rPr>
              <w:t>I</w:t>
            </w:r>
            <w:r w:rsidRPr="00FF33CE">
              <w:rPr>
                <w:sz w:val="22"/>
                <w:szCs w:val="22"/>
              </w:rPr>
              <w:t>I-</w:t>
            </w:r>
            <w:r w:rsidR="00FF33CE" w:rsidRPr="00FF33CE">
              <w:rPr>
                <w:sz w:val="22"/>
                <w:szCs w:val="22"/>
              </w:rPr>
              <w:t>11/18</w:t>
            </w:r>
            <w:r w:rsidR="00AB0EBF">
              <w:rPr>
                <w:sz w:val="22"/>
                <w:szCs w:val="22"/>
              </w:rPr>
              <w:t xml:space="preserve"> (с учетом изм. от 22.02.2022)</w:t>
            </w:r>
            <w:r w:rsidRPr="00FF33CE">
              <w:rPr>
                <w:sz w:val="22"/>
                <w:szCs w:val="22"/>
              </w:rPr>
              <w:t xml:space="preserve">   (тыс. руб.)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 учетом изменений согласно предоставленному проекту (тыс. руб.)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Изменение по отношению к утвержденному бюджету </w:t>
            </w:r>
          </w:p>
        </w:tc>
      </w:tr>
      <w:tr w:rsidR="00210232" w:rsidRPr="00210232" w:rsidTr="00577C9E">
        <w:trPr>
          <w:trHeight w:val="66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Сумма (+,-)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%</w:t>
            </w:r>
          </w:p>
        </w:tc>
      </w:tr>
      <w:tr w:rsidR="00210232" w:rsidRPr="00210232" w:rsidTr="00210232">
        <w:trPr>
          <w:trHeight w:val="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Доходы всего, 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791913" w:rsidRDefault="00791913" w:rsidP="007919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1 278 077,07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9191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1 396 756,32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9191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118 679,25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3A2E12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</w:tr>
      <w:tr w:rsidR="004D3B89" w:rsidRPr="00210232" w:rsidTr="00210232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9" w:rsidRDefault="004D3B89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9" w:rsidRDefault="004D3B89" w:rsidP="007C39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303 035,72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9" w:rsidRDefault="00791913" w:rsidP="007919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313 588,23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9" w:rsidRDefault="00791913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10 552,5</w:t>
            </w:r>
            <w:r w:rsidR="003A2E12">
              <w:rPr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89" w:rsidRDefault="003A2E12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</w:tr>
      <w:tr w:rsidR="00210232" w:rsidRPr="00210232" w:rsidTr="00210232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C39EE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7C39EE" w:rsidRDefault="00791913" w:rsidP="007C39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975 041,35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9191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1 083 168,09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9191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108 126,74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3A2E12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210232" w:rsidRPr="00210232" w:rsidTr="0021023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791913" w:rsidRDefault="00791913" w:rsidP="007C39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1 286 411,95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9191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1 407 880,02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9191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121 468,07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3A2E12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</w:tr>
      <w:tr w:rsidR="00210232" w:rsidRPr="00210232" w:rsidTr="00210232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Профицит (+)  Дефицит (-)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791913" w:rsidRDefault="00791913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-8 334,8</w:t>
            </w:r>
            <w:r w:rsidR="003A2E12">
              <w:rPr>
                <w:sz w:val="22"/>
                <w:szCs w:val="22"/>
              </w:rPr>
              <w:t>7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79191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-11 123,70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3A2E12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-2 788,83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32" w:rsidRPr="00FF33CE" w:rsidRDefault="00210232" w:rsidP="00210232">
            <w:pPr>
              <w:jc w:val="center"/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#ДЕЛ/0!</w:t>
            </w:r>
          </w:p>
        </w:tc>
      </w:tr>
      <w:tr w:rsidR="00210232" w:rsidRPr="00210232" w:rsidTr="00210232">
        <w:trPr>
          <w:trHeight w:val="26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10232" w:rsidRDefault="00210232" w:rsidP="00944643">
      <w:pPr>
        <w:tabs>
          <w:tab w:val="left" w:pos="-284"/>
        </w:tabs>
        <w:ind w:left="-284" w:right="-142" w:firstLine="851"/>
        <w:jc w:val="right"/>
      </w:pPr>
    </w:p>
    <w:p w:rsidR="003B1A36" w:rsidRDefault="00FF0A6E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CD48E5">
        <w:rPr>
          <w:sz w:val="26"/>
          <w:szCs w:val="26"/>
        </w:rPr>
        <w:t>Относительно первоначально утвержденного бюджета</w:t>
      </w:r>
      <w:r w:rsidR="003A2E12">
        <w:rPr>
          <w:sz w:val="26"/>
          <w:szCs w:val="26"/>
        </w:rPr>
        <w:t xml:space="preserve"> с внесенными изменениями от 22.02.2022 г.</w:t>
      </w:r>
      <w:r w:rsidRPr="00CD48E5">
        <w:rPr>
          <w:sz w:val="26"/>
          <w:szCs w:val="26"/>
        </w:rPr>
        <w:t xml:space="preserve"> доходы возросли на </w:t>
      </w:r>
      <w:r w:rsidR="003A2E12">
        <w:rPr>
          <w:sz w:val="26"/>
          <w:szCs w:val="26"/>
        </w:rPr>
        <w:t>118 679,25</w:t>
      </w:r>
      <w:r w:rsidR="00D413F3" w:rsidRPr="00CD48E5">
        <w:rPr>
          <w:sz w:val="26"/>
          <w:szCs w:val="26"/>
        </w:rPr>
        <w:t xml:space="preserve"> </w:t>
      </w:r>
      <w:r w:rsidRPr="00CD48E5">
        <w:rPr>
          <w:sz w:val="26"/>
          <w:szCs w:val="26"/>
        </w:rPr>
        <w:t xml:space="preserve">тыс. руб. или </w:t>
      </w:r>
      <w:r w:rsidR="003A2E12">
        <w:rPr>
          <w:sz w:val="26"/>
          <w:szCs w:val="26"/>
        </w:rPr>
        <w:t>9</w:t>
      </w:r>
      <w:r w:rsidR="004D3B89">
        <w:rPr>
          <w:sz w:val="26"/>
          <w:szCs w:val="26"/>
        </w:rPr>
        <w:t>,3</w:t>
      </w:r>
      <w:r w:rsidRPr="00CD48E5">
        <w:rPr>
          <w:sz w:val="26"/>
          <w:szCs w:val="26"/>
        </w:rPr>
        <w:t xml:space="preserve"> процентов</w:t>
      </w:r>
      <w:r w:rsidR="004D3B89">
        <w:rPr>
          <w:sz w:val="26"/>
          <w:szCs w:val="26"/>
        </w:rPr>
        <w:t>, в связи с внесением изменений в годовые плановые поступления на 2022 год по раздел</w:t>
      </w:r>
      <w:r w:rsidR="003A2E12">
        <w:rPr>
          <w:sz w:val="26"/>
          <w:szCs w:val="26"/>
        </w:rPr>
        <w:t>ам «Налоговые и неналоговые доходы» и</w:t>
      </w:r>
      <w:r w:rsidR="004D3B89">
        <w:rPr>
          <w:sz w:val="26"/>
          <w:szCs w:val="26"/>
        </w:rPr>
        <w:t xml:space="preserve"> «Безвозмездные поступления»</w:t>
      </w:r>
      <w:r w:rsidRPr="00CD48E5">
        <w:rPr>
          <w:sz w:val="26"/>
          <w:szCs w:val="26"/>
        </w:rPr>
        <w:t xml:space="preserve">. </w:t>
      </w:r>
      <w:r w:rsidR="004D3B89">
        <w:rPr>
          <w:sz w:val="26"/>
          <w:szCs w:val="26"/>
        </w:rPr>
        <w:t xml:space="preserve">Расходы бюджета увеличены на </w:t>
      </w:r>
      <w:r w:rsidR="003A2E12">
        <w:rPr>
          <w:sz w:val="26"/>
          <w:szCs w:val="26"/>
        </w:rPr>
        <w:t>121 468,07</w:t>
      </w:r>
      <w:r w:rsidR="004D3B89">
        <w:rPr>
          <w:sz w:val="26"/>
          <w:szCs w:val="26"/>
        </w:rPr>
        <w:t xml:space="preserve"> тыс. руб. или </w:t>
      </w:r>
      <w:r w:rsidR="003A2E12">
        <w:rPr>
          <w:sz w:val="26"/>
          <w:szCs w:val="26"/>
        </w:rPr>
        <w:t>9,4</w:t>
      </w:r>
      <w:r w:rsidR="004D3B89">
        <w:rPr>
          <w:sz w:val="26"/>
          <w:szCs w:val="26"/>
        </w:rPr>
        <w:t xml:space="preserve"> процентов от утвержденных бюджетных ассигнований. </w:t>
      </w:r>
    </w:p>
    <w:p w:rsidR="00DC1101" w:rsidRPr="00CD48E5" w:rsidRDefault="004D3B89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планируемых изменений </w:t>
      </w:r>
      <w:r w:rsidR="003A2E12">
        <w:rPr>
          <w:sz w:val="26"/>
          <w:szCs w:val="26"/>
        </w:rPr>
        <w:t>дефицит</w:t>
      </w:r>
      <w:r>
        <w:rPr>
          <w:sz w:val="26"/>
          <w:szCs w:val="26"/>
        </w:rPr>
        <w:t xml:space="preserve"> бюджета составит </w:t>
      </w:r>
      <w:r w:rsidR="003A2E12">
        <w:rPr>
          <w:sz w:val="26"/>
          <w:szCs w:val="26"/>
        </w:rPr>
        <w:t>2 788,83</w:t>
      </w:r>
      <w:r>
        <w:rPr>
          <w:sz w:val="26"/>
          <w:szCs w:val="26"/>
        </w:rPr>
        <w:t xml:space="preserve"> тыс. руб</w:t>
      </w:r>
      <w:r w:rsidR="00FE5A94">
        <w:rPr>
          <w:sz w:val="26"/>
          <w:szCs w:val="26"/>
        </w:rPr>
        <w:t>лей</w:t>
      </w:r>
      <w:r>
        <w:rPr>
          <w:sz w:val="26"/>
          <w:szCs w:val="26"/>
        </w:rPr>
        <w:t>.</w:t>
      </w:r>
      <w:r w:rsidR="00FF0A6E" w:rsidRPr="00CD48E5">
        <w:rPr>
          <w:sz w:val="26"/>
          <w:szCs w:val="26"/>
        </w:rPr>
        <w:t xml:space="preserve"> </w:t>
      </w:r>
      <w:r w:rsidR="003B1A36">
        <w:rPr>
          <w:sz w:val="26"/>
          <w:szCs w:val="26"/>
        </w:rPr>
        <w:t>Предлагаемые изменения источников финансирования дефицита бюджета обусловлен</w:t>
      </w:r>
      <w:r w:rsidR="0073268A">
        <w:rPr>
          <w:sz w:val="26"/>
          <w:szCs w:val="26"/>
        </w:rPr>
        <w:t>ы</w:t>
      </w:r>
      <w:r w:rsidR="003B1A36">
        <w:rPr>
          <w:sz w:val="26"/>
          <w:szCs w:val="26"/>
        </w:rPr>
        <w:t xml:space="preserve"> наличием остатков средств на счетах по учету средств бюджета МР «Корткеросский» по состоянию на 01.01.2022 г.</w:t>
      </w:r>
    </w:p>
    <w:p w:rsidR="00AD0358" w:rsidRPr="006A0F1E" w:rsidRDefault="00AD0358" w:rsidP="002F483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both"/>
        <w:outlineLvl w:val="3"/>
        <w:rPr>
          <w:b/>
          <w:color w:val="FF0000"/>
          <w:sz w:val="28"/>
          <w:szCs w:val="28"/>
          <w:highlight w:val="yellow"/>
        </w:rPr>
      </w:pPr>
    </w:p>
    <w:p w:rsidR="009F2852" w:rsidRPr="00A10B11" w:rsidRDefault="009F2852" w:rsidP="003A2E12">
      <w:pPr>
        <w:pStyle w:val="a6"/>
        <w:numPr>
          <w:ilvl w:val="0"/>
          <w:numId w:val="28"/>
        </w:num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A10B11">
        <w:rPr>
          <w:b/>
          <w:sz w:val="26"/>
          <w:szCs w:val="26"/>
        </w:rPr>
        <w:t>Анализ внесения изменений в доходную часть бюджета</w:t>
      </w:r>
      <w:r w:rsidR="00DC1101" w:rsidRPr="00A10B11">
        <w:rPr>
          <w:b/>
          <w:sz w:val="26"/>
          <w:szCs w:val="26"/>
        </w:rPr>
        <w:t xml:space="preserve"> </w:t>
      </w:r>
      <w:r w:rsidR="00ED51A0" w:rsidRPr="00A10B11">
        <w:rPr>
          <w:b/>
          <w:sz w:val="26"/>
          <w:szCs w:val="26"/>
        </w:rPr>
        <w:t xml:space="preserve">на </w:t>
      </w:r>
      <w:r w:rsidR="004F64AA" w:rsidRPr="00A10B11">
        <w:rPr>
          <w:b/>
          <w:sz w:val="26"/>
          <w:szCs w:val="26"/>
        </w:rPr>
        <w:t>20</w:t>
      </w:r>
      <w:r w:rsidR="00FE5A94">
        <w:rPr>
          <w:b/>
          <w:sz w:val="26"/>
          <w:szCs w:val="26"/>
        </w:rPr>
        <w:t>22</w:t>
      </w:r>
      <w:r w:rsidR="004F64AA" w:rsidRPr="00A10B11">
        <w:rPr>
          <w:b/>
          <w:sz w:val="26"/>
          <w:szCs w:val="26"/>
        </w:rPr>
        <w:t xml:space="preserve"> год</w:t>
      </w:r>
      <w:r w:rsidR="001E1CD2" w:rsidRPr="00A10B11">
        <w:rPr>
          <w:b/>
          <w:sz w:val="26"/>
          <w:szCs w:val="26"/>
        </w:rPr>
        <w:t>.</w:t>
      </w:r>
    </w:p>
    <w:p w:rsidR="009F2852" w:rsidRPr="00A10B11" w:rsidRDefault="009F2852" w:rsidP="00A10B11">
      <w:pPr>
        <w:ind w:firstLine="567"/>
        <w:jc w:val="center"/>
        <w:rPr>
          <w:sz w:val="26"/>
          <w:szCs w:val="26"/>
        </w:rPr>
      </w:pPr>
    </w:p>
    <w:p w:rsidR="00F81D70" w:rsidRDefault="00F93531" w:rsidP="00577C9E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F93531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I</w:t>
      </w:r>
      <w:r w:rsidRPr="00F93531">
        <w:rPr>
          <w:b/>
          <w:sz w:val="26"/>
          <w:szCs w:val="26"/>
        </w:rPr>
        <w:t xml:space="preserve">. </w:t>
      </w:r>
      <w:r w:rsidR="00BE1942" w:rsidRPr="00A10B11">
        <w:rPr>
          <w:sz w:val="26"/>
          <w:szCs w:val="26"/>
        </w:rPr>
        <w:t>Согласно представленно</w:t>
      </w:r>
      <w:r w:rsidR="000F1B57" w:rsidRPr="00A10B11">
        <w:rPr>
          <w:sz w:val="26"/>
          <w:szCs w:val="26"/>
        </w:rPr>
        <w:t xml:space="preserve">й Контрольно-счетную палату МО МР «Корткеросский» пояснительной записке к проекту решения о бюджете </w:t>
      </w:r>
      <w:r w:rsidR="00E518C5" w:rsidRPr="00A10B11">
        <w:rPr>
          <w:sz w:val="26"/>
          <w:szCs w:val="26"/>
        </w:rPr>
        <w:t xml:space="preserve"> </w:t>
      </w:r>
      <w:r w:rsidR="00BE1942" w:rsidRPr="00A10B11">
        <w:rPr>
          <w:sz w:val="26"/>
          <w:szCs w:val="26"/>
        </w:rPr>
        <w:t>предусмотрено увеличение доходной части бюджета 20</w:t>
      </w:r>
      <w:r w:rsidR="00FE5A94">
        <w:rPr>
          <w:sz w:val="26"/>
          <w:szCs w:val="26"/>
        </w:rPr>
        <w:t>22</w:t>
      </w:r>
      <w:r w:rsidR="00F81D70" w:rsidRPr="00A10B11">
        <w:rPr>
          <w:sz w:val="26"/>
          <w:szCs w:val="26"/>
        </w:rPr>
        <w:t xml:space="preserve"> года</w:t>
      </w:r>
      <w:r w:rsidR="00FE5A94">
        <w:rPr>
          <w:sz w:val="26"/>
          <w:szCs w:val="26"/>
        </w:rPr>
        <w:t xml:space="preserve"> за счет </w:t>
      </w:r>
      <w:r w:rsidR="003A2E12">
        <w:rPr>
          <w:b/>
          <w:i/>
          <w:sz w:val="26"/>
          <w:szCs w:val="26"/>
        </w:rPr>
        <w:t>налоговых и неналоговых доходов</w:t>
      </w:r>
      <w:r w:rsidR="00FE5A94">
        <w:rPr>
          <w:sz w:val="26"/>
          <w:szCs w:val="26"/>
        </w:rPr>
        <w:t xml:space="preserve"> на </w:t>
      </w:r>
      <w:r w:rsidR="003A2E12">
        <w:rPr>
          <w:b/>
          <w:sz w:val="26"/>
          <w:szCs w:val="26"/>
        </w:rPr>
        <w:t>10 552,50</w:t>
      </w:r>
      <w:r w:rsidR="00FE5A94">
        <w:rPr>
          <w:b/>
          <w:sz w:val="26"/>
          <w:szCs w:val="26"/>
        </w:rPr>
        <w:t xml:space="preserve"> </w:t>
      </w:r>
      <w:r w:rsidR="00FE5A94">
        <w:rPr>
          <w:sz w:val="26"/>
          <w:szCs w:val="26"/>
        </w:rPr>
        <w:t>тыс. рублей, в том числе:</w:t>
      </w:r>
    </w:p>
    <w:p w:rsidR="00F93531" w:rsidRDefault="00F93531" w:rsidP="00F93531">
      <w:pPr>
        <w:pStyle w:val="ad"/>
        <w:numPr>
          <w:ilvl w:val="0"/>
          <w:numId w:val="26"/>
        </w:numPr>
        <w:tabs>
          <w:tab w:val="clear" w:pos="4153"/>
          <w:tab w:val="left" w:pos="567"/>
          <w:tab w:val="center" w:pos="993"/>
        </w:tabs>
        <w:jc w:val="both"/>
        <w:rPr>
          <w:sz w:val="26"/>
          <w:szCs w:val="26"/>
        </w:rPr>
      </w:pPr>
      <w:r w:rsidRPr="00F93531">
        <w:rPr>
          <w:sz w:val="26"/>
          <w:szCs w:val="26"/>
        </w:rPr>
        <w:t xml:space="preserve">доходов от использования имущества в сумме </w:t>
      </w:r>
      <w:r w:rsidRPr="00F9353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 </w:t>
      </w:r>
      <w:r w:rsidRPr="00F93531">
        <w:rPr>
          <w:b/>
          <w:sz w:val="26"/>
          <w:szCs w:val="26"/>
        </w:rPr>
        <w:t>800</w:t>
      </w:r>
      <w:r>
        <w:rPr>
          <w:b/>
          <w:sz w:val="26"/>
          <w:szCs w:val="26"/>
        </w:rPr>
        <w:t xml:space="preserve">,0 </w:t>
      </w:r>
      <w:r>
        <w:rPr>
          <w:sz w:val="26"/>
          <w:szCs w:val="26"/>
        </w:rPr>
        <w:t>тыс. рублей (по арендной</w:t>
      </w:r>
    </w:p>
    <w:p w:rsidR="00F93531" w:rsidRDefault="00F93531" w:rsidP="00F93531">
      <w:pPr>
        <w:pStyle w:val="ad"/>
        <w:tabs>
          <w:tab w:val="clear" w:pos="4153"/>
          <w:tab w:val="left" w:pos="567"/>
          <w:tab w:val="center" w:pos="993"/>
        </w:tabs>
        <w:jc w:val="both"/>
        <w:rPr>
          <w:sz w:val="26"/>
          <w:szCs w:val="26"/>
        </w:rPr>
      </w:pPr>
      <w:r w:rsidRPr="00F93531">
        <w:rPr>
          <w:sz w:val="26"/>
          <w:szCs w:val="26"/>
        </w:rPr>
        <w:t xml:space="preserve">плате за земельные участки – 1 300,0 </w:t>
      </w:r>
      <w:r>
        <w:rPr>
          <w:sz w:val="26"/>
          <w:szCs w:val="26"/>
        </w:rPr>
        <w:t xml:space="preserve">тыс. </w:t>
      </w:r>
      <w:r w:rsidRPr="00F93531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F93531">
        <w:rPr>
          <w:sz w:val="26"/>
          <w:szCs w:val="26"/>
        </w:rPr>
        <w:t xml:space="preserve">, по арендной плате за объекты имущества – 1 500,0 </w:t>
      </w:r>
      <w:r>
        <w:rPr>
          <w:sz w:val="26"/>
          <w:szCs w:val="26"/>
        </w:rPr>
        <w:t xml:space="preserve">тыс. </w:t>
      </w:r>
      <w:r w:rsidRPr="00F93531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F93531">
        <w:rPr>
          <w:sz w:val="26"/>
          <w:szCs w:val="26"/>
        </w:rPr>
        <w:t>);</w:t>
      </w:r>
    </w:p>
    <w:p w:rsidR="00F93531" w:rsidRDefault="00F93531" w:rsidP="00F93531">
      <w:pPr>
        <w:pStyle w:val="ad"/>
        <w:numPr>
          <w:ilvl w:val="0"/>
          <w:numId w:val="26"/>
        </w:numPr>
        <w:tabs>
          <w:tab w:val="clear" w:pos="4153"/>
          <w:tab w:val="left" w:pos="567"/>
          <w:tab w:val="center" w:pos="993"/>
        </w:tabs>
        <w:jc w:val="both"/>
        <w:rPr>
          <w:sz w:val="26"/>
          <w:szCs w:val="26"/>
        </w:rPr>
      </w:pPr>
      <w:r w:rsidRPr="00F93531">
        <w:rPr>
          <w:sz w:val="26"/>
          <w:szCs w:val="26"/>
        </w:rPr>
        <w:t xml:space="preserve">прочих доходов от компенсации затрат бюджетов в сумме </w:t>
      </w:r>
      <w:r>
        <w:rPr>
          <w:b/>
          <w:sz w:val="26"/>
          <w:szCs w:val="26"/>
        </w:rPr>
        <w:t>622,50</w:t>
      </w:r>
      <w:r w:rsidRPr="00F935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F93531">
        <w:rPr>
          <w:sz w:val="26"/>
          <w:szCs w:val="26"/>
        </w:rPr>
        <w:t>рублей;</w:t>
      </w:r>
    </w:p>
    <w:p w:rsidR="00F93531" w:rsidRDefault="00F93531" w:rsidP="00F93531">
      <w:pPr>
        <w:pStyle w:val="ad"/>
        <w:numPr>
          <w:ilvl w:val="0"/>
          <w:numId w:val="26"/>
        </w:numPr>
        <w:tabs>
          <w:tab w:val="left" w:pos="567"/>
          <w:tab w:val="center" w:pos="993"/>
        </w:tabs>
        <w:jc w:val="both"/>
        <w:rPr>
          <w:sz w:val="26"/>
          <w:szCs w:val="26"/>
        </w:rPr>
      </w:pPr>
      <w:r w:rsidRPr="00F93531">
        <w:rPr>
          <w:sz w:val="26"/>
          <w:szCs w:val="26"/>
        </w:rPr>
        <w:t>доход</w:t>
      </w:r>
      <w:r>
        <w:rPr>
          <w:sz w:val="26"/>
          <w:szCs w:val="26"/>
        </w:rPr>
        <w:t>ов</w:t>
      </w:r>
      <w:r w:rsidRPr="00F93531">
        <w:rPr>
          <w:sz w:val="26"/>
          <w:szCs w:val="26"/>
        </w:rPr>
        <w:t xml:space="preserve"> от продажи имущества в сумме </w:t>
      </w:r>
      <w:r>
        <w:rPr>
          <w:b/>
          <w:sz w:val="26"/>
          <w:szCs w:val="26"/>
        </w:rPr>
        <w:t>1 330,0</w:t>
      </w:r>
      <w:r w:rsidRPr="00F935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F93531">
        <w:rPr>
          <w:sz w:val="26"/>
          <w:szCs w:val="26"/>
        </w:rPr>
        <w:t>рублей;</w:t>
      </w:r>
    </w:p>
    <w:p w:rsidR="00B87DAB" w:rsidRPr="00B87DAB" w:rsidRDefault="00F93531" w:rsidP="00F93531">
      <w:pPr>
        <w:pStyle w:val="ad"/>
        <w:numPr>
          <w:ilvl w:val="0"/>
          <w:numId w:val="26"/>
        </w:numPr>
        <w:tabs>
          <w:tab w:val="clear" w:pos="4153"/>
          <w:tab w:val="clear" w:pos="8306"/>
          <w:tab w:val="left" w:pos="0"/>
          <w:tab w:val="right" w:pos="567"/>
          <w:tab w:val="left" w:pos="993"/>
        </w:tabs>
        <w:jc w:val="both"/>
        <w:rPr>
          <w:b/>
          <w:sz w:val="26"/>
          <w:szCs w:val="26"/>
        </w:rPr>
      </w:pPr>
      <w:r w:rsidRPr="00F93531">
        <w:rPr>
          <w:sz w:val="26"/>
          <w:szCs w:val="26"/>
        </w:rPr>
        <w:t>прочих неналоговых доходов (за вырубк</w:t>
      </w:r>
      <w:r w:rsidR="00B87DAB">
        <w:rPr>
          <w:sz w:val="26"/>
          <w:szCs w:val="26"/>
        </w:rPr>
        <w:t xml:space="preserve">у зеленых насаждений) в сумме </w:t>
      </w:r>
    </w:p>
    <w:p w:rsidR="00FE5A94" w:rsidRPr="00B87DAB" w:rsidRDefault="00B87DAB" w:rsidP="00B87DAB">
      <w:pPr>
        <w:pStyle w:val="ad"/>
        <w:tabs>
          <w:tab w:val="clear" w:pos="4153"/>
          <w:tab w:val="clear" w:pos="8306"/>
          <w:tab w:val="left" w:pos="0"/>
          <w:tab w:val="right" w:pos="567"/>
          <w:tab w:val="left" w:pos="993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5 800,0 </w:t>
      </w:r>
      <w:r>
        <w:rPr>
          <w:sz w:val="26"/>
          <w:szCs w:val="26"/>
        </w:rPr>
        <w:t>тыс. рублей.</w:t>
      </w:r>
    </w:p>
    <w:p w:rsidR="0073268A" w:rsidRDefault="00B87DAB" w:rsidP="00FE5A94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6"/>
          <w:szCs w:val="26"/>
        </w:rPr>
        <w:t>Изменения в прогнозные показатели вносятся в части увеличения прогноза по неналоговым доходам бюджета муниципального района на основании сведений, представленных главными администраторами доходов – Управлением имущественных и земельных отношений администрации МР «Корткеросский». Уточненный объем неналоговых доходов прогнозируется исходя из фактического уровня поступлений за 2021 год, динамики поступления в текущем году и ожидаемых поступлений до конца года.</w:t>
      </w:r>
    </w:p>
    <w:p w:rsidR="00B87DAB" w:rsidRPr="00B87DAB" w:rsidRDefault="00B87DAB" w:rsidP="00FE5A94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B87DAB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Pr="00B87DAB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Увеличение доходной части бюджета за счет </w:t>
      </w:r>
      <w:r w:rsidRPr="00B87DAB">
        <w:rPr>
          <w:rFonts w:ascii="Times New Roman" w:hAnsi="Times New Roman"/>
          <w:b/>
          <w:i/>
          <w:sz w:val="26"/>
          <w:szCs w:val="26"/>
        </w:rPr>
        <w:t>безвозмездных поступлений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b/>
          <w:sz w:val="26"/>
          <w:szCs w:val="26"/>
        </w:rPr>
        <w:t xml:space="preserve">108 126,74 </w:t>
      </w:r>
      <w:r>
        <w:rPr>
          <w:rFonts w:ascii="Times New Roman" w:hAnsi="Times New Roman"/>
          <w:sz w:val="26"/>
          <w:szCs w:val="26"/>
        </w:rPr>
        <w:t>тыс. рублей, в том числе:</w:t>
      </w: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DAB">
        <w:rPr>
          <w:rFonts w:ascii="Times New Roman" w:hAnsi="Times New Roman"/>
          <w:sz w:val="26"/>
          <w:szCs w:val="26"/>
        </w:rPr>
        <w:t>Предоставлен грант на поощрение МО в РК за участие в проекте «Народный бюджет» и реализацию народных проектов в рамках проекта «Народный бюджет», а также на развитие народных инициатив в МО в РК на основании постановления Правительства от 15.03.2022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7DAB">
        <w:rPr>
          <w:rFonts w:ascii="Times New Roman" w:hAnsi="Times New Roman"/>
          <w:sz w:val="26"/>
          <w:szCs w:val="26"/>
        </w:rPr>
        <w:t xml:space="preserve">120 РК сумме </w:t>
      </w:r>
      <w:r>
        <w:rPr>
          <w:rFonts w:ascii="Times New Roman" w:hAnsi="Times New Roman"/>
          <w:b/>
          <w:sz w:val="26"/>
          <w:szCs w:val="26"/>
        </w:rPr>
        <w:t xml:space="preserve">3 762,68 </w:t>
      </w:r>
      <w:r>
        <w:rPr>
          <w:rFonts w:ascii="Times New Roman" w:hAnsi="Times New Roman"/>
          <w:sz w:val="26"/>
          <w:szCs w:val="26"/>
        </w:rPr>
        <w:t>тыс.</w:t>
      </w:r>
      <w:r w:rsidRPr="00B87DAB">
        <w:rPr>
          <w:rFonts w:ascii="Times New Roman" w:hAnsi="Times New Roman"/>
          <w:sz w:val="26"/>
          <w:szCs w:val="26"/>
        </w:rPr>
        <w:t xml:space="preserve"> рублей;</w:t>
      </w: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7DAB">
        <w:rPr>
          <w:rFonts w:ascii="Times New Roman" w:hAnsi="Times New Roman"/>
          <w:sz w:val="26"/>
          <w:szCs w:val="26"/>
        </w:rPr>
        <w:t xml:space="preserve">Предоставлена субсидия на реализацию народных проектов в сфере дорожной деятельности, прошедших отбор в рамках проекта "Народный бюджет" на основании уведомления Министерства финансов РК от 15.03.2022г. № 13/87, на сумму </w:t>
      </w:r>
      <w:r>
        <w:rPr>
          <w:rFonts w:ascii="Times New Roman" w:hAnsi="Times New Roman"/>
          <w:b/>
          <w:sz w:val="26"/>
          <w:szCs w:val="26"/>
        </w:rPr>
        <w:t xml:space="preserve">7 000,0 </w:t>
      </w:r>
      <w:r>
        <w:rPr>
          <w:rFonts w:ascii="Times New Roman" w:hAnsi="Times New Roman"/>
          <w:sz w:val="26"/>
          <w:szCs w:val="26"/>
        </w:rPr>
        <w:t>тыс.</w:t>
      </w:r>
      <w:r w:rsidRPr="00B87DAB">
        <w:rPr>
          <w:rFonts w:ascii="Times New Roman" w:hAnsi="Times New Roman"/>
          <w:sz w:val="26"/>
          <w:szCs w:val="26"/>
        </w:rPr>
        <w:t xml:space="preserve"> рублей;</w:t>
      </w: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7DAB">
        <w:rPr>
          <w:rFonts w:ascii="Times New Roman" w:hAnsi="Times New Roman"/>
          <w:sz w:val="26"/>
          <w:szCs w:val="26"/>
        </w:rPr>
        <w:t xml:space="preserve">Предоставлена субсидия на разработку генеральных планов, правил землепользования и застройки и документации по планировке территорий муниципальных образований на основании уведомления Министерства финансов РК от 15.03.2022г. № 13/86, на сумму </w:t>
      </w:r>
      <w:r>
        <w:rPr>
          <w:rFonts w:ascii="Times New Roman" w:hAnsi="Times New Roman"/>
          <w:b/>
          <w:sz w:val="26"/>
          <w:szCs w:val="26"/>
        </w:rPr>
        <w:t xml:space="preserve">606,98 </w:t>
      </w:r>
      <w:r>
        <w:rPr>
          <w:rFonts w:ascii="Times New Roman" w:hAnsi="Times New Roman"/>
          <w:sz w:val="26"/>
          <w:szCs w:val="26"/>
        </w:rPr>
        <w:t>тыс.</w:t>
      </w:r>
      <w:r w:rsidRPr="00B87DAB">
        <w:rPr>
          <w:rFonts w:ascii="Times New Roman" w:hAnsi="Times New Roman"/>
          <w:sz w:val="26"/>
          <w:szCs w:val="26"/>
        </w:rPr>
        <w:t xml:space="preserve"> рублей;</w:t>
      </w: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7DAB">
        <w:rPr>
          <w:rFonts w:ascii="Times New Roman" w:hAnsi="Times New Roman"/>
          <w:sz w:val="26"/>
          <w:szCs w:val="26"/>
        </w:rPr>
        <w:t xml:space="preserve">Предоставлена субсидия на обеспечение мероприятий по расселению непригодного для проживания жилищного фонда за счет средств Фонда (II-III этапы Программы по переселению граждан из аварийного жилищного фонда) на основании уведомления Министерства финансов РК от 05.03.2022г. № 13/85, на сумму </w:t>
      </w:r>
      <w:r>
        <w:rPr>
          <w:rFonts w:ascii="Times New Roman" w:hAnsi="Times New Roman"/>
          <w:b/>
          <w:sz w:val="26"/>
          <w:szCs w:val="26"/>
        </w:rPr>
        <w:t xml:space="preserve">41 002,18 </w:t>
      </w:r>
      <w:r>
        <w:rPr>
          <w:rFonts w:ascii="Times New Roman" w:hAnsi="Times New Roman"/>
          <w:sz w:val="26"/>
          <w:szCs w:val="26"/>
        </w:rPr>
        <w:t>тыс.</w:t>
      </w:r>
      <w:r w:rsidRPr="00B87DAB">
        <w:rPr>
          <w:rFonts w:ascii="Times New Roman" w:hAnsi="Times New Roman"/>
          <w:sz w:val="26"/>
          <w:szCs w:val="26"/>
        </w:rPr>
        <w:t xml:space="preserve"> рублей;</w:t>
      </w: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7DAB">
        <w:rPr>
          <w:rFonts w:ascii="Times New Roman" w:hAnsi="Times New Roman"/>
          <w:sz w:val="26"/>
          <w:szCs w:val="26"/>
        </w:rPr>
        <w:t xml:space="preserve">Увеличена субсидия на укрепление материально-технической базы и создание безопасных условий в организациях в сфере образования в Республике Коми (модернизация школьных систем образования) на основании уведомлений Министерства финансов РК от 04.03.2022г. № 13/83, 13/84 на сумму </w:t>
      </w:r>
      <w:r>
        <w:rPr>
          <w:rFonts w:ascii="Times New Roman" w:hAnsi="Times New Roman"/>
          <w:b/>
          <w:sz w:val="26"/>
          <w:szCs w:val="26"/>
        </w:rPr>
        <w:t xml:space="preserve">49 788,77 </w:t>
      </w:r>
      <w:r>
        <w:rPr>
          <w:rFonts w:ascii="Times New Roman" w:hAnsi="Times New Roman"/>
          <w:sz w:val="26"/>
          <w:szCs w:val="26"/>
        </w:rPr>
        <w:t>тыс.</w:t>
      </w:r>
      <w:r w:rsidRPr="00B87DAB">
        <w:rPr>
          <w:rFonts w:ascii="Times New Roman" w:hAnsi="Times New Roman"/>
          <w:sz w:val="26"/>
          <w:szCs w:val="26"/>
        </w:rPr>
        <w:t xml:space="preserve"> рублей;</w:t>
      </w:r>
    </w:p>
    <w:p w:rsidR="00B87DAB" w:rsidRPr="00C15FF9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5FF9">
        <w:rPr>
          <w:rFonts w:ascii="Times New Roman" w:hAnsi="Times New Roman"/>
          <w:sz w:val="26"/>
          <w:szCs w:val="26"/>
        </w:rPr>
        <w:t xml:space="preserve">Предоставлена субсидия на организацию транспортного обслуживания населения по муниципальным маршрутам регулярных перевозок пассажиров и багажа автомобильным транспортом согласно приложению № 11 к Закону Республики Коми «О Республиканском бюджете Республики Коми на 2022 год и плановый период 2023 и 2024 годов», (с учетом внесенных изменений) в сумме </w:t>
      </w:r>
      <w:r w:rsidR="004856EE" w:rsidRPr="00C15FF9">
        <w:rPr>
          <w:rFonts w:ascii="Times New Roman" w:hAnsi="Times New Roman"/>
          <w:b/>
          <w:sz w:val="26"/>
          <w:szCs w:val="26"/>
        </w:rPr>
        <w:t xml:space="preserve">4 170,73 </w:t>
      </w:r>
      <w:r w:rsidR="004856EE" w:rsidRPr="00C15FF9">
        <w:rPr>
          <w:rFonts w:ascii="Times New Roman" w:hAnsi="Times New Roman"/>
          <w:sz w:val="26"/>
          <w:szCs w:val="26"/>
        </w:rPr>
        <w:t>тыс.</w:t>
      </w:r>
      <w:r w:rsidRPr="00C15FF9">
        <w:rPr>
          <w:rFonts w:ascii="Times New Roman" w:hAnsi="Times New Roman"/>
          <w:sz w:val="26"/>
          <w:szCs w:val="26"/>
        </w:rPr>
        <w:t xml:space="preserve"> рублей;</w:t>
      </w: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C15FF9">
        <w:rPr>
          <w:rFonts w:ascii="Times New Roman" w:hAnsi="Times New Roman"/>
          <w:sz w:val="26"/>
          <w:szCs w:val="26"/>
        </w:rPr>
        <w:t>7. Предоставление субсидии на осуществление мероприятий по обеспечению безопасности людей на водных объектах Республики Коми на согласно приложению № __ к Закону Республики Коми «О Республиканском бюджете Республики Коми на 2022 год и плановый период 2023 и</w:t>
      </w:r>
      <w:r w:rsidRPr="004856EE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B87DAB">
        <w:rPr>
          <w:rFonts w:ascii="Times New Roman" w:hAnsi="Times New Roman"/>
          <w:sz w:val="26"/>
          <w:szCs w:val="26"/>
        </w:rPr>
        <w:t xml:space="preserve">2024 годов», (с учетом внесенных изменений) в сумме </w:t>
      </w:r>
      <w:r w:rsidR="004856EE">
        <w:rPr>
          <w:rFonts w:ascii="Times New Roman" w:hAnsi="Times New Roman"/>
          <w:b/>
          <w:sz w:val="26"/>
          <w:szCs w:val="26"/>
        </w:rPr>
        <w:t xml:space="preserve">1 750,0 </w:t>
      </w:r>
      <w:r w:rsidR="004856EE">
        <w:rPr>
          <w:rFonts w:ascii="Times New Roman" w:hAnsi="Times New Roman"/>
          <w:sz w:val="26"/>
          <w:szCs w:val="26"/>
        </w:rPr>
        <w:t>тыс.</w:t>
      </w:r>
      <w:r w:rsidRPr="00B87DAB">
        <w:rPr>
          <w:rFonts w:ascii="Times New Roman" w:hAnsi="Times New Roman"/>
          <w:sz w:val="26"/>
          <w:szCs w:val="26"/>
        </w:rPr>
        <w:t xml:space="preserve"> рублей;</w:t>
      </w: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7DAB">
        <w:rPr>
          <w:rFonts w:ascii="Times New Roman" w:hAnsi="Times New Roman"/>
          <w:sz w:val="26"/>
          <w:szCs w:val="26"/>
        </w:rPr>
        <w:t xml:space="preserve">Уточнены поступления от денежных пожертвований, предоставляемых физическими лицами получателям средств бюджетов на сумму </w:t>
      </w:r>
      <w:r w:rsidR="004856EE">
        <w:rPr>
          <w:rFonts w:ascii="Times New Roman" w:hAnsi="Times New Roman"/>
          <w:b/>
          <w:sz w:val="26"/>
          <w:szCs w:val="26"/>
        </w:rPr>
        <w:t xml:space="preserve">45,40 </w:t>
      </w:r>
      <w:r w:rsidR="004856EE">
        <w:rPr>
          <w:rFonts w:ascii="Times New Roman" w:hAnsi="Times New Roman"/>
          <w:sz w:val="26"/>
          <w:szCs w:val="26"/>
        </w:rPr>
        <w:t>тыс.</w:t>
      </w:r>
      <w:r w:rsidRPr="00B87DAB">
        <w:rPr>
          <w:rFonts w:ascii="Times New Roman" w:hAnsi="Times New Roman"/>
          <w:sz w:val="26"/>
          <w:szCs w:val="26"/>
        </w:rPr>
        <w:t xml:space="preserve"> рублей.</w:t>
      </w: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6"/>
          <w:szCs w:val="26"/>
        </w:rPr>
        <w:t xml:space="preserve">С учетом предлагаемых изменений уточненные годовые плановые назначения по доходам составят </w:t>
      </w:r>
      <w:r w:rsidRPr="004856EE">
        <w:rPr>
          <w:rFonts w:ascii="Times New Roman" w:hAnsi="Times New Roman"/>
          <w:b/>
          <w:sz w:val="26"/>
          <w:szCs w:val="26"/>
        </w:rPr>
        <w:t>1 396</w:t>
      </w:r>
      <w:r w:rsidR="004856EE">
        <w:rPr>
          <w:rFonts w:ascii="Times New Roman" w:hAnsi="Times New Roman"/>
          <w:b/>
          <w:sz w:val="26"/>
          <w:szCs w:val="26"/>
        </w:rPr>
        <w:t> </w:t>
      </w:r>
      <w:r w:rsidRPr="004856EE">
        <w:rPr>
          <w:rFonts w:ascii="Times New Roman" w:hAnsi="Times New Roman"/>
          <w:b/>
          <w:sz w:val="26"/>
          <w:szCs w:val="26"/>
        </w:rPr>
        <w:t>756</w:t>
      </w:r>
      <w:r w:rsidR="004856EE">
        <w:rPr>
          <w:rFonts w:ascii="Times New Roman" w:hAnsi="Times New Roman"/>
          <w:b/>
          <w:sz w:val="26"/>
          <w:szCs w:val="26"/>
        </w:rPr>
        <w:t xml:space="preserve">,32 </w:t>
      </w:r>
      <w:r w:rsidR="004856EE">
        <w:rPr>
          <w:rFonts w:ascii="Times New Roman" w:hAnsi="Times New Roman"/>
          <w:sz w:val="26"/>
          <w:szCs w:val="26"/>
        </w:rPr>
        <w:t>тыс.</w:t>
      </w:r>
      <w:r w:rsidRPr="00B87DAB">
        <w:rPr>
          <w:rFonts w:ascii="Times New Roman" w:hAnsi="Times New Roman"/>
          <w:sz w:val="26"/>
          <w:szCs w:val="26"/>
        </w:rPr>
        <w:t xml:space="preserve"> рублей.</w:t>
      </w: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6"/>
          <w:szCs w:val="26"/>
        </w:rPr>
        <w:t xml:space="preserve">Уточнены годовые плановые поступления по разделу доходов бюджета района «Безвозмездные поступления» </w:t>
      </w:r>
      <w:r w:rsidRPr="004856EE">
        <w:rPr>
          <w:rFonts w:ascii="Times New Roman" w:hAnsi="Times New Roman"/>
          <w:b/>
          <w:sz w:val="26"/>
          <w:szCs w:val="26"/>
        </w:rPr>
        <w:t>на 2023 и 2024 годы</w:t>
      </w:r>
      <w:r w:rsidRPr="00B87DAB">
        <w:rPr>
          <w:rFonts w:ascii="Times New Roman" w:hAnsi="Times New Roman"/>
          <w:sz w:val="26"/>
          <w:szCs w:val="26"/>
        </w:rPr>
        <w:t xml:space="preserve"> согласно приложению № 11 к Закону Республики Коми «О Республиканском бюджете Республики Коми на 2022 год и плановый период 2023 и 2024 годов» (с учетом внесенных изменений):</w:t>
      </w: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6"/>
          <w:szCs w:val="26"/>
        </w:rPr>
        <w:t xml:space="preserve">Предоставлена субсидия на организацию транспортного обслуживания населения по муниципальным маршрутам регулярных перевозок пассажиров и багажа автомобильным транспортом на 2023 и 2024 годы на сумму </w:t>
      </w:r>
      <w:r w:rsidRPr="004856EE">
        <w:rPr>
          <w:rFonts w:ascii="Times New Roman" w:hAnsi="Times New Roman"/>
          <w:b/>
          <w:sz w:val="26"/>
          <w:szCs w:val="26"/>
        </w:rPr>
        <w:t>1</w:t>
      </w:r>
      <w:r w:rsidR="004856EE">
        <w:rPr>
          <w:rFonts w:ascii="Times New Roman" w:hAnsi="Times New Roman"/>
          <w:b/>
          <w:sz w:val="26"/>
          <w:szCs w:val="26"/>
        </w:rPr>
        <w:t> </w:t>
      </w:r>
      <w:r w:rsidRPr="004856EE">
        <w:rPr>
          <w:rFonts w:ascii="Times New Roman" w:hAnsi="Times New Roman"/>
          <w:b/>
          <w:sz w:val="26"/>
          <w:szCs w:val="26"/>
        </w:rPr>
        <w:t>820</w:t>
      </w:r>
      <w:r w:rsidR="004856EE">
        <w:rPr>
          <w:rFonts w:ascii="Times New Roman" w:hAnsi="Times New Roman"/>
          <w:b/>
          <w:sz w:val="26"/>
          <w:szCs w:val="26"/>
        </w:rPr>
        <w:t>,</w:t>
      </w:r>
      <w:r w:rsidRPr="004856EE">
        <w:rPr>
          <w:rFonts w:ascii="Times New Roman" w:hAnsi="Times New Roman"/>
          <w:b/>
          <w:sz w:val="26"/>
          <w:szCs w:val="26"/>
        </w:rPr>
        <w:t>5</w:t>
      </w:r>
      <w:r w:rsidR="004856EE">
        <w:rPr>
          <w:rFonts w:ascii="Times New Roman" w:hAnsi="Times New Roman"/>
          <w:b/>
          <w:sz w:val="26"/>
          <w:szCs w:val="26"/>
        </w:rPr>
        <w:t>3</w:t>
      </w:r>
      <w:r w:rsidRPr="00B87DAB">
        <w:rPr>
          <w:rFonts w:ascii="Times New Roman" w:hAnsi="Times New Roman"/>
          <w:sz w:val="26"/>
          <w:szCs w:val="26"/>
        </w:rPr>
        <w:t xml:space="preserve"> </w:t>
      </w:r>
      <w:r w:rsidR="004856EE">
        <w:rPr>
          <w:rFonts w:ascii="Times New Roman" w:hAnsi="Times New Roman"/>
          <w:sz w:val="26"/>
          <w:szCs w:val="26"/>
        </w:rPr>
        <w:t xml:space="preserve">тыс. </w:t>
      </w:r>
      <w:r w:rsidRPr="00B87DAB">
        <w:rPr>
          <w:rFonts w:ascii="Times New Roman" w:hAnsi="Times New Roman"/>
          <w:sz w:val="26"/>
          <w:szCs w:val="26"/>
        </w:rPr>
        <w:t>рублей соответственно;</w:t>
      </w:r>
    </w:p>
    <w:p w:rsidR="00B87DAB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5A94" w:rsidRPr="00B87DAB" w:rsidRDefault="00B87DAB" w:rsidP="00B87DA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7DAB">
        <w:rPr>
          <w:rFonts w:ascii="Times New Roman" w:hAnsi="Times New Roman"/>
          <w:sz w:val="26"/>
          <w:szCs w:val="26"/>
        </w:rPr>
        <w:t xml:space="preserve">С учетом предлагаемых изменений уточненные годовые плановые назначения по доходам составят: в 2023 году </w:t>
      </w:r>
      <w:r w:rsidRPr="004856EE">
        <w:rPr>
          <w:rFonts w:ascii="Times New Roman" w:hAnsi="Times New Roman"/>
          <w:b/>
          <w:sz w:val="26"/>
          <w:szCs w:val="26"/>
        </w:rPr>
        <w:t>1 205</w:t>
      </w:r>
      <w:r w:rsidR="004856EE">
        <w:rPr>
          <w:rFonts w:ascii="Times New Roman" w:hAnsi="Times New Roman"/>
          <w:b/>
          <w:sz w:val="26"/>
          <w:szCs w:val="26"/>
        </w:rPr>
        <w:t> </w:t>
      </w:r>
      <w:r w:rsidRPr="004856EE">
        <w:rPr>
          <w:rFonts w:ascii="Times New Roman" w:hAnsi="Times New Roman"/>
          <w:b/>
          <w:sz w:val="26"/>
          <w:szCs w:val="26"/>
        </w:rPr>
        <w:t>145</w:t>
      </w:r>
      <w:r w:rsidR="004856EE">
        <w:rPr>
          <w:rFonts w:ascii="Times New Roman" w:hAnsi="Times New Roman"/>
          <w:b/>
          <w:sz w:val="26"/>
          <w:szCs w:val="26"/>
        </w:rPr>
        <w:t>,</w:t>
      </w:r>
      <w:r w:rsidRPr="004856EE">
        <w:rPr>
          <w:rFonts w:ascii="Times New Roman" w:hAnsi="Times New Roman"/>
          <w:b/>
          <w:sz w:val="26"/>
          <w:szCs w:val="26"/>
        </w:rPr>
        <w:t>55</w:t>
      </w:r>
      <w:r w:rsidRPr="00B87DAB">
        <w:rPr>
          <w:rFonts w:ascii="Times New Roman" w:hAnsi="Times New Roman"/>
          <w:sz w:val="26"/>
          <w:szCs w:val="26"/>
        </w:rPr>
        <w:t xml:space="preserve"> </w:t>
      </w:r>
      <w:r w:rsidR="004856EE">
        <w:rPr>
          <w:rFonts w:ascii="Times New Roman" w:hAnsi="Times New Roman"/>
          <w:sz w:val="26"/>
          <w:szCs w:val="26"/>
        </w:rPr>
        <w:t xml:space="preserve">тыс. </w:t>
      </w:r>
      <w:r w:rsidRPr="00B87DAB">
        <w:rPr>
          <w:rFonts w:ascii="Times New Roman" w:hAnsi="Times New Roman"/>
          <w:sz w:val="26"/>
          <w:szCs w:val="26"/>
        </w:rPr>
        <w:t xml:space="preserve">рублей и в 2024 году </w:t>
      </w:r>
      <w:r w:rsidRPr="004856EE">
        <w:rPr>
          <w:rFonts w:ascii="Times New Roman" w:hAnsi="Times New Roman"/>
          <w:b/>
          <w:sz w:val="26"/>
          <w:szCs w:val="26"/>
        </w:rPr>
        <w:t>1 482</w:t>
      </w:r>
      <w:r w:rsidR="004856EE">
        <w:rPr>
          <w:rFonts w:ascii="Times New Roman" w:hAnsi="Times New Roman"/>
          <w:b/>
          <w:sz w:val="26"/>
          <w:szCs w:val="26"/>
        </w:rPr>
        <w:t> </w:t>
      </w:r>
      <w:r w:rsidRPr="004856EE">
        <w:rPr>
          <w:rFonts w:ascii="Times New Roman" w:hAnsi="Times New Roman"/>
          <w:b/>
          <w:sz w:val="26"/>
          <w:szCs w:val="26"/>
        </w:rPr>
        <w:t>342</w:t>
      </w:r>
      <w:r w:rsidR="004856EE">
        <w:rPr>
          <w:rFonts w:ascii="Times New Roman" w:hAnsi="Times New Roman"/>
          <w:b/>
          <w:sz w:val="26"/>
          <w:szCs w:val="26"/>
        </w:rPr>
        <w:t>,</w:t>
      </w:r>
      <w:r w:rsidRPr="004856EE">
        <w:rPr>
          <w:rFonts w:ascii="Times New Roman" w:hAnsi="Times New Roman"/>
          <w:b/>
          <w:sz w:val="26"/>
          <w:szCs w:val="26"/>
        </w:rPr>
        <w:t>98</w:t>
      </w:r>
      <w:r w:rsidRPr="00B87DAB">
        <w:rPr>
          <w:rFonts w:ascii="Times New Roman" w:hAnsi="Times New Roman"/>
          <w:sz w:val="26"/>
          <w:szCs w:val="26"/>
        </w:rPr>
        <w:t xml:space="preserve"> </w:t>
      </w:r>
      <w:r w:rsidR="004856EE">
        <w:rPr>
          <w:rFonts w:ascii="Times New Roman" w:hAnsi="Times New Roman"/>
          <w:sz w:val="26"/>
          <w:szCs w:val="26"/>
        </w:rPr>
        <w:t xml:space="preserve">тыс. </w:t>
      </w:r>
      <w:r w:rsidRPr="00B87DAB">
        <w:rPr>
          <w:rFonts w:ascii="Times New Roman" w:hAnsi="Times New Roman"/>
          <w:sz w:val="26"/>
          <w:szCs w:val="26"/>
        </w:rPr>
        <w:t>рублей.</w:t>
      </w:r>
    </w:p>
    <w:p w:rsidR="00FE5A94" w:rsidRDefault="00FE5A94" w:rsidP="00577C9E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</w:p>
    <w:p w:rsidR="0009753F" w:rsidRDefault="004856EE" w:rsidP="004856EE">
      <w:pPr>
        <w:pStyle w:val="a6"/>
        <w:numPr>
          <w:ilvl w:val="0"/>
          <w:numId w:val="28"/>
        </w:numPr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="0009753F" w:rsidRPr="00A10B11">
        <w:rPr>
          <w:b/>
          <w:sz w:val="26"/>
          <w:szCs w:val="26"/>
        </w:rPr>
        <w:t>Анализ внесения изменений в расходную часть бюджета</w:t>
      </w:r>
      <w:r w:rsidR="004F64AA" w:rsidRPr="00A10B11">
        <w:rPr>
          <w:b/>
          <w:sz w:val="26"/>
          <w:szCs w:val="26"/>
        </w:rPr>
        <w:t xml:space="preserve"> на 20</w:t>
      </w:r>
      <w:r w:rsidR="00FE5A94">
        <w:rPr>
          <w:b/>
          <w:sz w:val="26"/>
          <w:szCs w:val="26"/>
        </w:rPr>
        <w:t>22</w:t>
      </w:r>
      <w:r w:rsidR="006F6EA5" w:rsidRPr="00A10B11">
        <w:rPr>
          <w:b/>
          <w:sz w:val="26"/>
          <w:szCs w:val="26"/>
        </w:rPr>
        <w:t xml:space="preserve"> </w:t>
      </w:r>
      <w:r w:rsidR="004F64AA" w:rsidRPr="00A10B11">
        <w:rPr>
          <w:b/>
          <w:sz w:val="26"/>
          <w:szCs w:val="26"/>
        </w:rPr>
        <w:t>год</w:t>
      </w:r>
      <w:r w:rsidR="00D82DDB" w:rsidRPr="00A10B11">
        <w:rPr>
          <w:b/>
          <w:sz w:val="26"/>
          <w:szCs w:val="26"/>
        </w:rPr>
        <w:t>.</w:t>
      </w:r>
    </w:p>
    <w:p w:rsidR="0090021D" w:rsidRDefault="0090021D" w:rsidP="0090021D">
      <w:pPr>
        <w:spacing w:before="120"/>
        <w:ind w:right="-142" w:firstLine="709"/>
        <w:jc w:val="both"/>
        <w:rPr>
          <w:sz w:val="26"/>
          <w:szCs w:val="26"/>
          <w:lang w:eastAsia="en-US"/>
        </w:rPr>
      </w:pPr>
      <w:r w:rsidRPr="00344412">
        <w:rPr>
          <w:sz w:val="26"/>
          <w:szCs w:val="26"/>
          <w:lang w:eastAsia="en-US"/>
        </w:rPr>
        <w:t xml:space="preserve">Проектом предусматривается увеличение общего объема бюджетных </w:t>
      </w:r>
      <w:r w:rsidRPr="008C2D59">
        <w:rPr>
          <w:sz w:val="26"/>
          <w:szCs w:val="26"/>
          <w:lang w:eastAsia="en-US"/>
        </w:rPr>
        <w:t xml:space="preserve">ассигнований на </w:t>
      </w:r>
      <w:r w:rsidR="000667BE">
        <w:rPr>
          <w:b/>
          <w:sz w:val="26"/>
          <w:szCs w:val="26"/>
          <w:lang w:eastAsia="en-US"/>
        </w:rPr>
        <w:t>121 468,07</w:t>
      </w:r>
      <w:r w:rsidRPr="008C2D59">
        <w:rPr>
          <w:sz w:val="26"/>
          <w:szCs w:val="26"/>
          <w:lang w:eastAsia="en-US"/>
        </w:rPr>
        <w:t xml:space="preserve"> тыс. руб., или </w:t>
      </w:r>
      <w:r w:rsidR="000667BE">
        <w:rPr>
          <w:sz w:val="26"/>
          <w:szCs w:val="26"/>
          <w:lang w:eastAsia="en-US"/>
        </w:rPr>
        <w:t>9,4</w:t>
      </w:r>
      <w:r>
        <w:rPr>
          <w:sz w:val="26"/>
          <w:szCs w:val="26"/>
          <w:lang w:eastAsia="en-US"/>
        </w:rPr>
        <w:t xml:space="preserve"> </w:t>
      </w:r>
      <w:r w:rsidRPr="008C2D59">
        <w:rPr>
          <w:sz w:val="26"/>
          <w:szCs w:val="26"/>
          <w:lang w:eastAsia="en-US"/>
        </w:rPr>
        <w:t xml:space="preserve">% относительно </w:t>
      </w:r>
      <w:r>
        <w:rPr>
          <w:sz w:val="26"/>
          <w:szCs w:val="26"/>
          <w:lang w:eastAsia="en-US"/>
        </w:rPr>
        <w:t>первоначально утвержденного бюджета</w:t>
      </w:r>
      <w:r w:rsidR="000667BE">
        <w:rPr>
          <w:sz w:val="26"/>
          <w:szCs w:val="26"/>
          <w:lang w:eastAsia="en-US"/>
        </w:rPr>
        <w:t xml:space="preserve"> (с учетом внесенных изменений от 22.02.2022 г</w:t>
      </w:r>
      <w:r w:rsidRPr="008C2D59">
        <w:rPr>
          <w:sz w:val="26"/>
          <w:szCs w:val="26"/>
          <w:lang w:eastAsia="en-US"/>
        </w:rPr>
        <w:t>.</w:t>
      </w:r>
      <w:r w:rsidR="000667BE">
        <w:rPr>
          <w:sz w:val="26"/>
          <w:szCs w:val="26"/>
          <w:lang w:eastAsia="en-US"/>
        </w:rPr>
        <w:t>).</w:t>
      </w:r>
      <w:r w:rsidRPr="008C2D59">
        <w:rPr>
          <w:sz w:val="26"/>
          <w:szCs w:val="26"/>
          <w:lang w:eastAsia="en-US"/>
        </w:rPr>
        <w:t xml:space="preserve"> Увеличиваются как программные (на выполнение мероприятий муниципальных программ), так и непрограммные расходы бюджета.</w:t>
      </w:r>
    </w:p>
    <w:p w:rsidR="0090021D" w:rsidRPr="00201434" w:rsidRDefault="0090021D" w:rsidP="0090021D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201434">
        <w:rPr>
          <w:color w:val="000000" w:themeColor="text1"/>
          <w:sz w:val="26"/>
          <w:szCs w:val="26"/>
        </w:rPr>
        <w:t>Согласно пояснительной записки предлагается распределить расходы бюджета следующим образом:</w:t>
      </w:r>
    </w:p>
    <w:p w:rsidR="009847D4" w:rsidRPr="009847D4" w:rsidRDefault="009847D4" w:rsidP="009847D4">
      <w:pPr>
        <w:tabs>
          <w:tab w:val="center" w:pos="4153"/>
          <w:tab w:val="right" w:pos="8306"/>
        </w:tabs>
        <w:ind w:firstLine="567"/>
        <w:jc w:val="both"/>
        <w:rPr>
          <w:color w:val="FF0000"/>
          <w:sz w:val="26"/>
          <w:szCs w:val="26"/>
        </w:rPr>
      </w:pPr>
    </w:p>
    <w:p w:rsidR="009847D4" w:rsidRPr="0090021D" w:rsidRDefault="009847D4" w:rsidP="000667BE">
      <w:pPr>
        <w:pStyle w:val="a6"/>
        <w:numPr>
          <w:ilvl w:val="0"/>
          <w:numId w:val="29"/>
        </w:numPr>
        <w:tabs>
          <w:tab w:val="left" w:pos="993"/>
        </w:tabs>
        <w:jc w:val="center"/>
        <w:rPr>
          <w:b/>
          <w:sz w:val="26"/>
          <w:szCs w:val="26"/>
        </w:rPr>
      </w:pPr>
      <w:r w:rsidRPr="0090021D">
        <w:rPr>
          <w:b/>
          <w:sz w:val="26"/>
          <w:szCs w:val="26"/>
        </w:rPr>
        <w:t xml:space="preserve">За счет остатков средств местного бюджета, образовавшихся на счете по учету средств бюджета по состоянию на 01 января 2022 года в общей сумме </w:t>
      </w:r>
      <w:r w:rsidR="000667BE">
        <w:rPr>
          <w:b/>
          <w:sz w:val="26"/>
          <w:szCs w:val="26"/>
        </w:rPr>
        <w:t>2 788,83</w:t>
      </w:r>
      <w:r w:rsidRPr="0090021D">
        <w:rPr>
          <w:b/>
          <w:sz w:val="26"/>
          <w:szCs w:val="26"/>
        </w:rPr>
        <w:t xml:space="preserve"> </w:t>
      </w:r>
      <w:r w:rsidR="0090021D">
        <w:rPr>
          <w:b/>
          <w:sz w:val="26"/>
          <w:szCs w:val="26"/>
        </w:rPr>
        <w:t xml:space="preserve">тыс. </w:t>
      </w:r>
      <w:r w:rsidRPr="0090021D">
        <w:rPr>
          <w:b/>
          <w:sz w:val="26"/>
          <w:szCs w:val="26"/>
        </w:rPr>
        <w:t>рублей</w:t>
      </w:r>
    </w:p>
    <w:p w:rsidR="009847D4" w:rsidRPr="009847D4" w:rsidRDefault="009847D4" w:rsidP="009847D4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color w:val="FF0000"/>
          <w:sz w:val="26"/>
          <w:szCs w:val="26"/>
        </w:rPr>
      </w:pPr>
    </w:p>
    <w:p w:rsidR="009847D4" w:rsidRPr="009847D4" w:rsidRDefault="009847D4" w:rsidP="009847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7D4">
        <w:rPr>
          <w:sz w:val="26"/>
          <w:szCs w:val="26"/>
        </w:rPr>
        <w:t xml:space="preserve">Предлагается увеличить ассигнования </w:t>
      </w:r>
      <w:r w:rsidRPr="009847D4">
        <w:rPr>
          <w:b/>
          <w:sz w:val="26"/>
          <w:szCs w:val="26"/>
        </w:rPr>
        <w:t>Администрации</w:t>
      </w:r>
      <w:r w:rsidRPr="009847D4">
        <w:rPr>
          <w:sz w:val="26"/>
          <w:szCs w:val="26"/>
        </w:rPr>
        <w:t xml:space="preserve"> муниципального района «Корткеросский» в общей сумме</w:t>
      </w:r>
      <w:r w:rsidRPr="009847D4">
        <w:rPr>
          <w:b/>
          <w:sz w:val="26"/>
          <w:szCs w:val="26"/>
        </w:rPr>
        <w:t xml:space="preserve"> </w:t>
      </w:r>
      <w:r w:rsidR="000667BE">
        <w:rPr>
          <w:b/>
          <w:sz w:val="26"/>
          <w:szCs w:val="26"/>
        </w:rPr>
        <w:t>2 788,83</w:t>
      </w:r>
      <w:r w:rsidRPr="009847D4">
        <w:rPr>
          <w:b/>
          <w:color w:val="FF0000"/>
          <w:sz w:val="26"/>
          <w:szCs w:val="26"/>
        </w:rPr>
        <w:t xml:space="preserve"> </w:t>
      </w:r>
      <w:r w:rsidR="0090021D" w:rsidRPr="0090021D">
        <w:rPr>
          <w:sz w:val="26"/>
          <w:szCs w:val="26"/>
        </w:rPr>
        <w:t>тыс.</w:t>
      </w:r>
      <w:r w:rsidR="0090021D">
        <w:rPr>
          <w:sz w:val="26"/>
          <w:szCs w:val="26"/>
        </w:rPr>
        <w:t xml:space="preserve"> </w:t>
      </w:r>
      <w:r w:rsidRPr="009847D4">
        <w:rPr>
          <w:sz w:val="26"/>
          <w:szCs w:val="26"/>
        </w:rPr>
        <w:t>рублей, из них:</w:t>
      </w:r>
    </w:p>
    <w:p w:rsidR="000667BE" w:rsidRPr="000667BE" w:rsidRDefault="000667BE" w:rsidP="000667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на софинансирование субсидии на мероприятия по реализации переселения граждан из аварийного жилищного фонда (IV этапа) в сумме </w:t>
      </w:r>
      <w:r>
        <w:rPr>
          <w:b/>
          <w:sz w:val="26"/>
          <w:szCs w:val="26"/>
        </w:rPr>
        <w:t xml:space="preserve">2 472,48 </w:t>
      </w:r>
      <w:r>
        <w:rPr>
          <w:sz w:val="26"/>
          <w:szCs w:val="26"/>
        </w:rPr>
        <w:t>тыс.</w:t>
      </w:r>
      <w:r w:rsidRPr="000667BE">
        <w:rPr>
          <w:sz w:val="26"/>
          <w:szCs w:val="26"/>
        </w:rPr>
        <w:t xml:space="preserve"> рублей;</w:t>
      </w:r>
    </w:p>
    <w:p w:rsidR="000667BE" w:rsidRPr="000667BE" w:rsidRDefault="000667BE" w:rsidP="000667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на резервный фонд администрации муниципального района «Корткеросский» по предупреждению и ликвидации чрезвычайных ситуаций и последствий стихийных бедствий в сумме </w:t>
      </w:r>
      <w:r>
        <w:rPr>
          <w:b/>
          <w:sz w:val="26"/>
          <w:szCs w:val="26"/>
        </w:rPr>
        <w:t xml:space="preserve">250,0 </w:t>
      </w:r>
      <w:r>
        <w:rPr>
          <w:sz w:val="26"/>
          <w:szCs w:val="26"/>
        </w:rPr>
        <w:t>тыс.</w:t>
      </w:r>
      <w:r w:rsidRPr="000667BE">
        <w:rPr>
          <w:sz w:val="26"/>
          <w:szCs w:val="26"/>
        </w:rPr>
        <w:t xml:space="preserve"> рублей;</w:t>
      </w:r>
    </w:p>
    <w:p w:rsidR="009847D4" w:rsidRPr="009847D4" w:rsidRDefault="000667BE" w:rsidP="000667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на оплату компенсации за проезд к месту отдыха и обратно в сумме </w:t>
      </w:r>
      <w:r w:rsidRPr="000667BE">
        <w:rPr>
          <w:b/>
          <w:sz w:val="26"/>
          <w:szCs w:val="26"/>
        </w:rPr>
        <w:t>66</w:t>
      </w:r>
      <w:r>
        <w:rPr>
          <w:b/>
          <w:sz w:val="26"/>
          <w:szCs w:val="26"/>
        </w:rPr>
        <w:t>,</w:t>
      </w:r>
      <w:r w:rsidRPr="000667BE">
        <w:rPr>
          <w:b/>
          <w:sz w:val="26"/>
          <w:szCs w:val="26"/>
        </w:rPr>
        <w:t>35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Pr="000667BE">
        <w:rPr>
          <w:sz w:val="26"/>
          <w:szCs w:val="26"/>
        </w:rPr>
        <w:t xml:space="preserve"> рублей.</w:t>
      </w:r>
    </w:p>
    <w:p w:rsidR="009847D4" w:rsidRDefault="009847D4" w:rsidP="009847D4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</w:p>
    <w:p w:rsidR="000667BE" w:rsidRPr="000667BE" w:rsidRDefault="000667BE" w:rsidP="000667BE">
      <w:pPr>
        <w:pStyle w:val="a6"/>
        <w:numPr>
          <w:ilvl w:val="0"/>
          <w:numId w:val="29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667BE">
        <w:rPr>
          <w:b/>
          <w:sz w:val="26"/>
          <w:szCs w:val="26"/>
        </w:rPr>
        <w:t>За счет увеличения объема по неналоговым доходам на сумму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0667BE">
        <w:rPr>
          <w:b/>
          <w:sz w:val="26"/>
          <w:szCs w:val="26"/>
        </w:rPr>
        <w:t xml:space="preserve">9 930,0 </w:t>
      </w:r>
      <w:r>
        <w:rPr>
          <w:b/>
          <w:sz w:val="26"/>
          <w:szCs w:val="26"/>
        </w:rPr>
        <w:t xml:space="preserve">тыс. </w:t>
      </w:r>
      <w:r w:rsidRPr="000667BE">
        <w:rPr>
          <w:b/>
          <w:sz w:val="26"/>
          <w:szCs w:val="26"/>
        </w:rPr>
        <w:t>рублей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Предлагается увеличить ассигнования </w:t>
      </w:r>
      <w:r w:rsidRPr="000667BE">
        <w:rPr>
          <w:b/>
          <w:sz w:val="26"/>
          <w:szCs w:val="26"/>
        </w:rPr>
        <w:t>Администрации</w:t>
      </w:r>
      <w:r w:rsidRPr="000667BE">
        <w:rPr>
          <w:sz w:val="26"/>
          <w:szCs w:val="26"/>
        </w:rPr>
        <w:t xml:space="preserve"> муниципального района «Корткеросский» в общей сумме </w:t>
      </w:r>
      <w:r w:rsidRPr="000667B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 </w:t>
      </w:r>
      <w:r w:rsidRPr="000667BE">
        <w:rPr>
          <w:b/>
          <w:sz w:val="26"/>
          <w:szCs w:val="26"/>
        </w:rPr>
        <w:t>758</w:t>
      </w:r>
      <w:r>
        <w:rPr>
          <w:b/>
          <w:sz w:val="26"/>
          <w:szCs w:val="26"/>
        </w:rPr>
        <w:t>,</w:t>
      </w:r>
      <w:r w:rsidRPr="000667BE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1</w:t>
      </w:r>
      <w:r w:rsidR="00522899">
        <w:rPr>
          <w:b/>
          <w:sz w:val="26"/>
          <w:szCs w:val="26"/>
        </w:rPr>
        <w:t xml:space="preserve"> </w:t>
      </w:r>
      <w:r w:rsidR="00522899">
        <w:rPr>
          <w:sz w:val="26"/>
          <w:szCs w:val="26"/>
        </w:rPr>
        <w:t>тыс.</w:t>
      </w:r>
      <w:r w:rsidRPr="000667BE">
        <w:rPr>
          <w:sz w:val="26"/>
          <w:szCs w:val="26"/>
        </w:rPr>
        <w:t xml:space="preserve"> рублей, из них:</w:t>
      </w:r>
    </w:p>
    <w:p w:rsidR="000667BE" w:rsidRPr="000667BE" w:rsidRDefault="00522899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оплату компенсации за проезд к месту отдыха и обратно в сумме </w:t>
      </w:r>
      <w:r w:rsidR="000667BE" w:rsidRPr="00522899">
        <w:rPr>
          <w:b/>
          <w:sz w:val="26"/>
          <w:szCs w:val="26"/>
        </w:rPr>
        <w:t>183</w:t>
      </w:r>
      <w:r>
        <w:rPr>
          <w:b/>
          <w:sz w:val="26"/>
          <w:szCs w:val="26"/>
        </w:rPr>
        <w:t>,</w:t>
      </w:r>
      <w:r w:rsidR="000667BE" w:rsidRPr="00522899">
        <w:rPr>
          <w:b/>
          <w:sz w:val="26"/>
          <w:szCs w:val="26"/>
        </w:rPr>
        <w:t>65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="000667BE" w:rsidRPr="000667BE">
        <w:rPr>
          <w:sz w:val="26"/>
          <w:szCs w:val="26"/>
        </w:rPr>
        <w:t xml:space="preserve"> рублей;</w:t>
      </w:r>
    </w:p>
    <w:p w:rsidR="000667BE" w:rsidRPr="000667BE" w:rsidRDefault="00522899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оплату исполсборов и административных штрафов, наложенными федеральными судами общей юрисдикции в сумме </w:t>
      </w:r>
      <w:r w:rsidR="000667BE" w:rsidRPr="0052289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 </w:t>
      </w:r>
      <w:r w:rsidR="000667BE" w:rsidRPr="00522899">
        <w:rPr>
          <w:b/>
          <w:sz w:val="26"/>
          <w:szCs w:val="26"/>
        </w:rPr>
        <w:t>052</w:t>
      </w:r>
      <w:r>
        <w:rPr>
          <w:b/>
          <w:sz w:val="26"/>
          <w:szCs w:val="26"/>
        </w:rPr>
        <w:t>,</w:t>
      </w:r>
      <w:r w:rsidR="000667BE" w:rsidRPr="00522899">
        <w:rPr>
          <w:b/>
          <w:sz w:val="26"/>
          <w:szCs w:val="26"/>
        </w:rPr>
        <w:t>0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рублей;</w:t>
      </w:r>
    </w:p>
    <w:p w:rsidR="000667BE" w:rsidRPr="000667BE" w:rsidRDefault="00522899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проведение государственной экспертизы объекта «Дом культуры в с. Сторожевск» в сумме </w:t>
      </w:r>
      <w:r w:rsidR="000667BE" w:rsidRPr="00522899">
        <w:rPr>
          <w:b/>
          <w:sz w:val="26"/>
          <w:szCs w:val="26"/>
        </w:rPr>
        <w:t>211</w:t>
      </w:r>
      <w:r>
        <w:rPr>
          <w:b/>
          <w:sz w:val="26"/>
          <w:szCs w:val="26"/>
        </w:rPr>
        <w:t>,</w:t>
      </w:r>
      <w:r w:rsidR="000667BE" w:rsidRPr="00522899">
        <w:rPr>
          <w:b/>
          <w:sz w:val="26"/>
          <w:szCs w:val="26"/>
        </w:rPr>
        <w:t>0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рублей;</w:t>
      </w:r>
    </w:p>
    <w:p w:rsidR="000667BE" w:rsidRPr="000667BE" w:rsidRDefault="00522899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реконструкцию павильона скважины в п. Визябож в сумме </w:t>
      </w:r>
      <w:r w:rsidR="000667BE" w:rsidRPr="00522899">
        <w:rPr>
          <w:b/>
          <w:sz w:val="26"/>
          <w:szCs w:val="26"/>
        </w:rPr>
        <w:t>647</w:t>
      </w:r>
      <w:r>
        <w:rPr>
          <w:b/>
          <w:sz w:val="26"/>
          <w:szCs w:val="26"/>
        </w:rPr>
        <w:t>,</w:t>
      </w:r>
      <w:r w:rsidR="000667BE" w:rsidRPr="00522899">
        <w:rPr>
          <w:b/>
          <w:sz w:val="26"/>
          <w:szCs w:val="26"/>
        </w:rPr>
        <w:t>28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рублей;</w:t>
      </w:r>
    </w:p>
    <w:p w:rsidR="000667BE" w:rsidRPr="000667BE" w:rsidRDefault="00522899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снос зданий, находящихся в казне муниципального района «Корткеросский» в сумме </w:t>
      </w:r>
      <w:r w:rsidR="000667BE" w:rsidRPr="00522899">
        <w:rPr>
          <w:b/>
          <w:sz w:val="26"/>
          <w:szCs w:val="26"/>
        </w:rPr>
        <w:t>501</w:t>
      </w:r>
      <w:r>
        <w:rPr>
          <w:b/>
          <w:sz w:val="26"/>
          <w:szCs w:val="26"/>
        </w:rPr>
        <w:t>,</w:t>
      </w:r>
      <w:r w:rsidR="000667BE" w:rsidRPr="00522899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рублей;</w:t>
      </w:r>
    </w:p>
    <w:p w:rsidR="000667BE" w:rsidRPr="000667BE" w:rsidRDefault="00522899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предоставление субсидии в соответствии со статьей 78 Бюджетного Кодекса РФ МУП «Успех» (проведение аварийно-восстановительных ремонтных объектов находящихся в муниципальной собственности, содержание моста и контейнерных площадок) – </w:t>
      </w:r>
      <w:r w:rsidR="000667BE" w:rsidRPr="0052289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 </w:t>
      </w:r>
      <w:r w:rsidR="000667BE" w:rsidRPr="00522899">
        <w:rPr>
          <w:b/>
          <w:sz w:val="26"/>
          <w:szCs w:val="26"/>
        </w:rPr>
        <w:t>500</w:t>
      </w:r>
      <w:r>
        <w:rPr>
          <w:b/>
          <w:sz w:val="26"/>
          <w:szCs w:val="26"/>
        </w:rPr>
        <w:t>,</w:t>
      </w:r>
      <w:r w:rsidR="000667BE" w:rsidRPr="00522899">
        <w:rPr>
          <w:b/>
          <w:sz w:val="26"/>
          <w:szCs w:val="26"/>
        </w:rPr>
        <w:t>0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рублей.</w:t>
      </w:r>
    </w:p>
    <w:p w:rsidR="000667BE" w:rsidRPr="000667BE" w:rsidRDefault="00522899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строительство проезда по пер. Удачный в с. Корткерос по решению суда </w:t>
      </w:r>
      <w:r w:rsidR="000667BE" w:rsidRPr="0052289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 </w:t>
      </w:r>
      <w:r w:rsidR="000667BE" w:rsidRPr="00522899">
        <w:rPr>
          <w:b/>
          <w:sz w:val="26"/>
          <w:szCs w:val="26"/>
        </w:rPr>
        <w:t>200</w:t>
      </w:r>
      <w:r>
        <w:rPr>
          <w:b/>
          <w:sz w:val="26"/>
          <w:szCs w:val="26"/>
        </w:rPr>
        <w:t xml:space="preserve">,0 </w:t>
      </w:r>
      <w:r>
        <w:rPr>
          <w:sz w:val="26"/>
          <w:szCs w:val="26"/>
        </w:rPr>
        <w:t>тыс.</w:t>
      </w:r>
      <w:r w:rsidR="000667BE" w:rsidRPr="000667BE">
        <w:rPr>
          <w:sz w:val="26"/>
          <w:szCs w:val="26"/>
        </w:rPr>
        <w:t xml:space="preserve"> рублей</w:t>
      </w:r>
    </w:p>
    <w:p w:rsidR="000667BE" w:rsidRPr="000667BE" w:rsidRDefault="00522899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заключение договора по выполнению работ осуществления   регулярных перевозок пассажиров по муниципальному маршруту в сумме </w:t>
      </w:r>
      <w:r w:rsidR="000667BE" w:rsidRPr="00522899">
        <w:rPr>
          <w:b/>
          <w:sz w:val="26"/>
          <w:szCs w:val="26"/>
        </w:rPr>
        <w:t>14,0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рублей;</w:t>
      </w:r>
    </w:p>
    <w:p w:rsidR="000667BE" w:rsidRPr="000667BE" w:rsidRDefault="00522899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предоставление иных межбюджетных трансфертов передаваемых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 в сумме </w:t>
      </w:r>
      <w:r w:rsidR="000667BE" w:rsidRPr="00522899">
        <w:rPr>
          <w:b/>
          <w:sz w:val="26"/>
          <w:szCs w:val="26"/>
        </w:rPr>
        <w:t>449</w:t>
      </w:r>
      <w:r>
        <w:rPr>
          <w:b/>
          <w:sz w:val="26"/>
          <w:szCs w:val="26"/>
        </w:rPr>
        <w:t>,</w:t>
      </w:r>
      <w:r w:rsidR="000667BE" w:rsidRPr="00522899">
        <w:rPr>
          <w:b/>
          <w:sz w:val="26"/>
          <w:szCs w:val="26"/>
        </w:rPr>
        <w:t>72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 xml:space="preserve">рублей и </w:t>
      </w:r>
      <w:r w:rsidR="000667BE" w:rsidRPr="000667BE">
        <w:rPr>
          <w:sz w:val="26"/>
          <w:szCs w:val="26"/>
        </w:rPr>
        <w:lastRenderedPageBreak/>
        <w:t xml:space="preserve">перераспределить зарезервированные бюджетные ассигнования в сумме </w:t>
      </w:r>
      <w:r w:rsidR="000667BE" w:rsidRPr="00522899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,</w:t>
      </w:r>
      <w:r w:rsidR="000667BE" w:rsidRPr="0052289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7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="000667BE" w:rsidRPr="000667BE">
        <w:rPr>
          <w:sz w:val="26"/>
          <w:szCs w:val="26"/>
        </w:rPr>
        <w:t xml:space="preserve">рублей на общую сумму </w:t>
      </w:r>
      <w:r w:rsidR="000667BE" w:rsidRPr="00522899">
        <w:rPr>
          <w:b/>
          <w:sz w:val="26"/>
          <w:szCs w:val="26"/>
        </w:rPr>
        <w:t>457</w:t>
      </w:r>
      <w:r>
        <w:rPr>
          <w:b/>
          <w:sz w:val="26"/>
          <w:szCs w:val="26"/>
        </w:rPr>
        <w:t>,</w:t>
      </w:r>
      <w:r w:rsidR="000667BE" w:rsidRPr="00522899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9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 xml:space="preserve">рублей , в том числе: СП Богородск – </w:t>
      </w:r>
      <w:r w:rsidR="000667BE" w:rsidRPr="0015048A">
        <w:rPr>
          <w:b/>
          <w:i/>
          <w:sz w:val="26"/>
          <w:szCs w:val="26"/>
        </w:rPr>
        <w:t>69</w:t>
      </w:r>
      <w:r w:rsidR="0015048A">
        <w:rPr>
          <w:b/>
          <w:i/>
          <w:sz w:val="26"/>
          <w:szCs w:val="26"/>
        </w:rPr>
        <w:t>,</w:t>
      </w:r>
      <w:r w:rsidR="000667BE" w:rsidRPr="0015048A">
        <w:rPr>
          <w:b/>
          <w:i/>
          <w:sz w:val="26"/>
          <w:szCs w:val="26"/>
        </w:rPr>
        <w:t>5</w:t>
      </w:r>
      <w:r w:rsidR="0015048A">
        <w:rPr>
          <w:b/>
          <w:i/>
          <w:sz w:val="26"/>
          <w:szCs w:val="26"/>
        </w:rPr>
        <w:t>9</w:t>
      </w:r>
      <w:r w:rsidR="000667BE" w:rsidRPr="000667BE">
        <w:rPr>
          <w:sz w:val="26"/>
          <w:szCs w:val="26"/>
        </w:rPr>
        <w:t xml:space="preserve"> </w:t>
      </w:r>
      <w:r w:rsidR="0015048A"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 w:rsidR="0015048A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Большелуг – </w:t>
      </w:r>
      <w:r w:rsidR="0015048A">
        <w:rPr>
          <w:b/>
          <w:i/>
          <w:sz w:val="26"/>
          <w:szCs w:val="26"/>
        </w:rPr>
        <w:t>0,</w:t>
      </w:r>
      <w:r w:rsidR="000667BE" w:rsidRPr="0015048A">
        <w:rPr>
          <w:b/>
          <w:i/>
          <w:sz w:val="26"/>
          <w:szCs w:val="26"/>
        </w:rPr>
        <w:t>10</w:t>
      </w:r>
      <w:r w:rsidR="0015048A">
        <w:rPr>
          <w:b/>
          <w:i/>
          <w:sz w:val="26"/>
          <w:szCs w:val="26"/>
        </w:rPr>
        <w:t xml:space="preserve"> </w:t>
      </w:r>
      <w:r w:rsidR="0015048A">
        <w:rPr>
          <w:sz w:val="26"/>
          <w:szCs w:val="26"/>
        </w:rPr>
        <w:t>тыс.</w:t>
      </w:r>
      <w:r w:rsidR="000667BE" w:rsidRPr="000667BE">
        <w:rPr>
          <w:sz w:val="26"/>
          <w:szCs w:val="26"/>
        </w:rPr>
        <w:t xml:space="preserve"> руб</w:t>
      </w:r>
      <w:r w:rsidR="0015048A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Вомын – </w:t>
      </w:r>
      <w:r w:rsidR="0015048A">
        <w:rPr>
          <w:b/>
          <w:i/>
          <w:sz w:val="26"/>
          <w:szCs w:val="26"/>
        </w:rPr>
        <w:t>0,10</w:t>
      </w:r>
      <w:r w:rsidR="000667BE" w:rsidRPr="000667BE">
        <w:rPr>
          <w:sz w:val="26"/>
          <w:szCs w:val="26"/>
        </w:rPr>
        <w:t xml:space="preserve"> </w:t>
      </w:r>
      <w:r w:rsidR="0015048A"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 w:rsidR="0015048A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Додзь – </w:t>
      </w:r>
      <w:r w:rsidR="0015048A">
        <w:rPr>
          <w:b/>
          <w:i/>
          <w:sz w:val="26"/>
          <w:szCs w:val="26"/>
        </w:rPr>
        <w:t>0,10</w:t>
      </w:r>
      <w:r w:rsidR="000667BE" w:rsidRPr="000667BE">
        <w:rPr>
          <w:sz w:val="26"/>
          <w:szCs w:val="26"/>
        </w:rPr>
        <w:t xml:space="preserve"> </w:t>
      </w:r>
      <w:r w:rsidR="0015048A">
        <w:rPr>
          <w:sz w:val="26"/>
          <w:szCs w:val="26"/>
        </w:rPr>
        <w:t>тыс.</w:t>
      </w:r>
      <w:r w:rsidR="000667BE" w:rsidRPr="000667BE">
        <w:rPr>
          <w:sz w:val="26"/>
          <w:szCs w:val="26"/>
        </w:rPr>
        <w:t>руб</w:t>
      </w:r>
      <w:r w:rsidR="0015048A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>, СП Керес -</w:t>
      </w:r>
      <w:r w:rsidR="0015048A">
        <w:rPr>
          <w:b/>
          <w:i/>
          <w:sz w:val="26"/>
          <w:szCs w:val="26"/>
        </w:rPr>
        <w:t>0,10</w:t>
      </w:r>
      <w:r w:rsidR="000667BE" w:rsidRPr="000667BE">
        <w:rPr>
          <w:sz w:val="26"/>
          <w:szCs w:val="26"/>
        </w:rPr>
        <w:t xml:space="preserve"> </w:t>
      </w:r>
      <w:r w:rsidR="0015048A">
        <w:rPr>
          <w:sz w:val="26"/>
          <w:szCs w:val="26"/>
        </w:rPr>
        <w:t>тыс.</w:t>
      </w:r>
      <w:r w:rsidR="000667BE" w:rsidRPr="000667BE">
        <w:rPr>
          <w:sz w:val="26"/>
          <w:szCs w:val="26"/>
        </w:rPr>
        <w:t>руб</w:t>
      </w:r>
      <w:r w:rsidR="0015048A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Корткерос – </w:t>
      </w:r>
      <w:r w:rsidR="0015048A">
        <w:rPr>
          <w:b/>
          <w:i/>
          <w:sz w:val="26"/>
          <w:szCs w:val="26"/>
        </w:rPr>
        <w:t>131,08</w:t>
      </w:r>
      <w:r w:rsidR="000667BE" w:rsidRPr="000667BE">
        <w:rPr>
          <w:sz w:val="26"/>
          <w:szCs w:val="26"/>
        </w:rPr>
        <w:t xml:space="preserve"> </w:t>
      </w:r>
      <w:r w:rsidR="0015048A">
        <w:rPr>
          <w:sz w:val="26"/>
          <w:szCs w:val="26"/>
        </w:rPr>
        <w:t>тыс.</w:t>
      </w:r>
      <w:r w:rsidR="000667BE" w:rsidRPr="000667BE">
        <w:rPr>
          <w:sz w:val="26"/>
          <w:szCs w:val="26"/>
        </w:rPr>
        <w:t>руб</w:t>
      </w:r>
      <w:r w:rsidR="0015048A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Маджа – </w:t>
      </w:r>
      <w:r w:rsidR="000667BE" w:rsidRPr="0015048A">
        <w:rPr>
          <w:b/>
          <w:i/>
          <w:sz w:val="26"/>
          <w:szCs w:val="26"/>
        </w:rPr>
        <w:t>«минус» 7</w:t>
      </w:r>
      <w:r w:rsidR="001D0F82">
        <w:rPr>
          <w:b/>
          <w:i/>
          <w:sz w:val="26"/>
          <w:szCs w:val="26"/>
        </w:rPr>
        <w:t>,</w:t>
      </w:r>
      <w:r w:rsidR="000667BE" w:rsidRPr="0015048A">
        <w:rPr>
          <w:b/>
          <w:i/>
          <w:sz w:val="26"/>
          <w:szCs w:val="26"/>
        </w:rPr>
        <w:t>61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 w:rsidR="001D0F82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Мордино – </w:t>
      </w:r>
      <w:r w:rsidR="000667BE" w:rsidRPr="001D0F82">
        <w:rPr>
          <w:b/>
          <w:i/>
          <w:sz w:val="26"/>
          <w:szCs w:val="26"/>
        </w:rPr>
        <w:t>«минус» 7</w:t>
      </w:r>
      <w:r w:rsidR="001D0F82">
        <w:rPr>
          <w:b/>
          <w:i/>
          <w:sz w:val="26"/>
          <w:szCs w:val="26"/>
        </w:rPr>
        <w:t>,</w:t>
      </w:r>
      <w:r w:rsidR="000667BE" w:rsidRPr="001D0F82">
        <w:rPr>
          <w:b/>
          <w:i/>
          <w:sz w:val="26"/>
          <w:szCs w:val="26"/>
        </w:rPr>
        <w:t>61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 w:rsidR="001D0F82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Намск – </w:t>
      </w:r>
      <w:r w:rsidR="001D0F82">
        <w:rPr>
          <w:b/>
          <w:i/>
          <w:sz w:val="26"/>
          <w:szCs w:val="26"/>
        </w:rPr>
        <w:t>0,10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 w:rsidR="001D0F82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Небдино </w:t>
      </w:r>
      <w:r w:rsidR="001D0F82">
        <w:rPr>
          <w:sz w:val="26"/>
          <w:szCs w:val="26"/>
        </w:rPr>
        <w:t>–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b/>
          <w:i/>
          <w:sz w:val="26"/>
          <w:szCs w:val="26"/>
        </w:rPr>
        <w:t>0,10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sz w:val="26"/>
          <w:szCs w:val="26"/>
        </w:rPr>
        <w:t>тыс.</w:t>
      </w:r>
      <w:r w:rsidR="000667BE" w:rsidRPr="000667BE">
        <w:rPr>
          <w:sz w:val="26"/>
          <w:szCs w:val="26"/>
        </w:rPr>
        <w:t>руб</w:t>
      </w:r>
      <w:r w:rsidR="001D0F82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Нившера – </w:t>
      </w:r>
      <w:r w:rsidR="000667BE" w:rsidRPr="001D0F82">
        <w:rPr>
          <w:b/>
          <w:i/>
          <w:sz w:val="26"/>
          <w:szCs w:val="26"/>
        </w:rPr>
        <w:t>69</w:t>
      </w:r>
      <w:r w:rsidR="001D0F82">
        <w:rPr>
          <w:b/>
          <w:i/>
          <w:sz w:val="26"/>
          <w:szCs w:val="26"/>
        </w:rPr>
        <w:t>,</w:t>
      </w:r>
      <w:r w:rsidR="000667BE" w:rsidRPr="001D0F82">
        <w:rPr>
          <w:b/>
          <w:i/>
          <w:sz w:val="26"/>
          <w:szCs w:val="26"/>
        </w:rPr>
        <w:t>5</w:t>
      </w:r>
      <w:r w:rsidR="001D0F82">
        <w:rPr>
          <w:b/>
          <w:i/>
          <w:sz w:val="26"/>
          <w:szCs w:val="26"/>
        </w:rPr>
        <w:t>9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 w:rsidR="001D0F82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Пезмег – </w:t>
      </w:r>
      <w:r w:rsidR="000667BE" w:rsidRPr="001D0F82">
        <w:rPr>
          <w:b/>
          <w:i/>
          <w:sz w:val="26"/>
          <w:szCs w:val="26"/>
        </w:rPr>
        <w:t>69</w:t>
      </w:r>
      <w:r w:rsidR="001D0F82">
        <w:rPr>
          <w:b/>
          <w:i/>
          <w:sz w:val="26"/>
          <w:szCs w:val="26"/>
        </w:rPr>
        <w:t>,</w:t>
      </w:r>
      <w:r w:rsidR="000667BE" w:rsidRPr="001D0F82">
        <w:rPr>
          <w:b/>
          <w:i/>
          <w:sz w:val="26"/>
          <w:szCs w:val="26"/>
        </w:rPr>
        <w:t>5</w:t>
      </w:r>
      <w:r w:rsidR="001D0F82">
        <w:rPr>
          <w:b/>
          <w:i/>
          <w:sz w:val="26"/>
          <w:szCs w:val="26"/>
        </w:rPr>
        <w:t>9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sz w:val="26"/>
          <w:szCs w:val="26"/>
        </w:rPr>
        <w:t>тыс.</w:t>
      </w:r>
      <w:r w:rsidR="000667BE" w:rsidRPr="000667BE">
        <w:rPr>
          <w:sz w:val="26"/>
          <w:szCs w:val="26"/>
        </w:rPr>
        <w:t>руб</w:t>
      </w:r>
      <w:r w:rsidR="001D0F82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Подтыбок – </w:t>
      </w:r>
      <w:r w:rsidR="001D0F82">
        <w:rPr>
          <w:b/>
          <w:i/>
          <w:sz w:val="26"/>
          <w:szCs w:val="26"/>
        </w:rPr>
        <w:t>0,10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 w:rsidR="001D0F82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Подъельск – </w:t>
      </w:r>
      <w:r w:rsidR="000667BE" w:rsidRPr="001D0F82">
        <w:rPr>
          <w:b/>
          <w:i/>
          <w:sz w:val="26"/>
          <w:szCs w:val="26"/>
        </w:rPr>
        <w:t>61</w:t>
      </w:r>
      <w:r w:rsidR="001D0F82">
        <w:rPr>
          <w:b/>
          <w:i/>
          <w:sz w:val="26"/>
          <w:szCs w:val="26"/>
        </w:rPr>
        <w:t>,</w:t>
      </w:r>
      <w:r w:rsidR="000667BE" w:rsidRPr="001D0F82">
        <w:rPr>
          <w:b/>
          <w:i/>
          <w:sz w:val="26"/>
          <w:szCs w:val="26"/>
        </w:rPr>
        <w:t>8</w:t>
      </w:r>
      <w:r w:rsidR="001D0F82">
        <w:rPr>
          <w:b/>
          <w:i/>
          <w:sz w:val="26"/>
          <w:szCs w:val="26"/>
        </w:rPr>
        <w:t>8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 w:rsidR="001D0F82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Позтыкерес – </w:t>
      </w:r>
      <w:r w:rsidR="001D0F82">
        <w:rPr>
          <w:b/>
          <w:i/>
          <w:sz w:val="26"/>
          <w:szCs w:val="26"/>
        </w:rPr>
        <w:t>0,10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 w:rsidR="001D0F82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Приозерный – </w:t>
      </w:r>
      <w:r w:rsidR="001D0F82">
        <w:rPr>
          <w:b/>
          <w:i/>
          <w:sz w:val="26"/>
          <w:szCs w:val="26"/>
        </w:rPr>
        <w:t>0,10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 w:rsidR="001D0F82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Сторожевск – </w:t>
      </w:r>
      <w:r w:rsidR="001D0F82">
        <w:rPr>
          <w:b/>
          <w:i/>
          <w:sz w:val="26"/>
          <w:szCs w:val="26"/>
        </w:rPr>
        <w:t>0,10</w:t>
      </w:r>
      <w:r w:rsidR="000667BE" w:rsidRPr="000667BE">
        <w:rPr>
          <w:sz w:val="26"/>
          <w:szCs w:val="26"/>
        </w:rPr>
        <w:t xml:space="preserve"> </w:t>
      </w:r>
      <w:r w:rsidR="001D0F82">
        <w:rPr>
          <w:sz w:val="26"/>
          <w:szCs w:val="26"/>
        </w:rPr>
        <w:t>тыс.</w:t>
      </w:r>
      <w:r w:rsidR="000667BE" w:rsidRPr="000667BE">
        <w:rPr>
          <w:sz w:val="26"/>
          <w:szCs w:val="26"/>
        </w:rPr>
        <w:t>руб</w:t>
      </w:r>
      <w:r w:rsidR="001D0F82"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СП Усть-Лэкчим – </w:t>
      </w:r>
      <w:r w:rsidR="000667BE" w:rsidRPr="001D0F82">
        <w:rPr>
          <w:b/>
          <w:i/>
          <w:sz w:val="26"/>
          <w:szCs w:val="26"/>
        </w:rPr>
        <w:t>69</w:t>
      </w:r>
      <w:r w:rsidR="001D0F82">
        <w:rPr>
          <w:b/>
          <w:i/>
          <w:sz w:val="26"/>
          <w:szCs w:val="26"/>
        </w:rPr>
        <w:t>,</w:t>
      </w:r>
      <w:r w:rsidR="000667BE" w:rsidRPr="001D0F82">
        <w:rPr>
          <w:b/>
          <w:i/>
          <w:sz w:val="26"/>
          <w:szCs w:val="26"/>
        </w:rPr>
        <w:t>5</w:t>
      </w:r>
      <w:r w:rsidR="001D0F82">
        <w:rPr>
          <w:b/>
          <w:i/>
          <w:sz w:val="26"/>
          <w:szCs w:val="26"/>
        </w:rPr>
        <w:t xml:space="preserve">9 </w:t>
      </w:r>
      <w:r w:rsidR="001D0F82">
        <w:rPr>
          <w:sz w:val="26"/>
          <w:szCs w:val="26"/>
        </w:rPr>
        <w:t>тыс.</w:t>
      </w:r>
      <w:r w:rsidR="000667BE" w:rsidRPr="000667BE">
        <w:rPr>
          <w:sz w:val="26"/>
          <w:szCs w:val="26"/>
        </w:rPr>
        <w:t xml:space="preserve"> рублей.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Предлагается увеличить ассигнования </w:t>
      </w:r>
      <w:r w:rsidRPr="001D0F82">
        <w:rPr>
          <w:b/>
          <w:sz w:val="26"/>
          <w:szCs w:val="26"/>
        </w:rPr>
        <w:t>Управлению образования</w:t>
      </w:r>
      <w:r w:rsidRPr="000667BE">
        <w:rPr>
          <w:sz w:val="26"/>
          <w:szCs w:val="26"/>
        </w:rPr>
        <w:t xml:space="preserve"> администрации муниципального района «Корткеросский» в общей сумме </w:t>
      </w:r>
      <w:r w:rsidRPr="00B942BB">
        <w:rPr>
          <w:b/>
          <w:sz w:val="26"/>
          <w:szCs w:val="26"/>
        </w:rPr>
        <w:t>2</w:t>
      </w:r>
      <w:r w:rsidR="00B942BB">
        <w:rPr>
          <w:b/>
          <w:sz w:val="26"/>
          <w:szCs w:val="26"/>
        </w:rPr>
        <w:t> </w:t>
      </w:r>
      <w:r w:rsidRPr="00B942BB">
        <w:rPr>
          <w:b/>
          <w:sz w:val="26"/>
          <w:szCs w:val="26"/>
        </w:rPr>
        <w:t>664</w:t>
      </w:r>
      <w:r w:rsidR="00B942BB">
        <w:rPr>
          <w:b/>
          <w:sz w:val="26"/>
          <w:szCs w:val="26"/>
        </w:rPr>
        <w:t>,</w:t>
      </w:r>
      <w:r w:rsidRPr="00B942BB">
        <w:rPr>
          <w:b/>
          <w:sz w:val="26"/>
          <w:szCs w:val="26"/>
        </w:rPr>
        <w:t>46</w:t>
      </w:r>
      <w:r w:rsidRPr="000667BE">
        <w:rPr>
          <w:sz w:val="26"/>
          <w:szCs w:val="26"/>
        </w:rPr>
        <w:t xml:space="preserve"> </w:t>
      </w:r>
      <w:r w:rsidR="00B942BB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>рублей, из них: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организацию выездов обучающихся школ на республиканские спортивные соревнования в сумме </w:t>
      </w:r>
      <w:r w:rsidR="000667BE" w:rsidRPr="00B942BB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,</w:t>
      </w:r>
      <w:r w:rsidR="000667BE" w:rsidRPr="00B942BB">
        <w:rPr>
          <w:b/>
          <w:sz w:val="26"/>
          <w:szCs w:val="26"/>
        </w:rPr>
        <w:t>0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рублей;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>на софинансирование субсидии по укрепление МБТ в 2024-2025 гг. (Госэкспертиза проектной документации по кап</w:t>
      </w:r>
      <w:r>
        <w:rPr>
          <w:sz w:val="26"/>
          <w:szCs w:val="26"/>
        </w:rPr>
        <w:t xml:space="preserve">итальному </w:t>
      </w:r>
      <w:r w:rsidR="000667BE" w:rsidRPr="000667BE">
        <w:rPr>
          <w:sz w:val="26"/>
          <w:szCs w:val="26"/>
        </w:rPr>
        <w:t>ремонту образ</w:t>
      </w:r>
      <w:r>
        <w:rPr>
          <w:sz w:val="26"/>
          <w:szCs w:val="26"/>
        </w:rPr>
        <w:t>овательных</w:t>
      </w:r>
      <w:r w:rsidR="000667BE" w:rsidRPr="000667BE">
        <w:rPr>
          <w:sz w:val="26"/>
          <w:szCs w:val="26"/>
        </w:rPr>
        <w:t xml:space="preserve"> орг</w:t>
      </w:r>
      <w:r>
        <w:rPr>
          <w:sz w:val="26"/>
          <w:szCs w:val="26"/>
        </w:rPr>
        <w:t>анизаци</w:t>
      </w:r>
      <w:r w:rsidR="000667BE" w:rsidRPr="000667BE">
        <w:rPr>
          <w:sz w:val="26"/>
          <w:szCs w:val="26"/>
        </w:rPr>
        <w:t xml:space="preserve">й) в сумме </w:t>
      </w:r>
      <w:r w:rsidR="000667BE" w:rsidRPr="00B942BB">
        <w:rPr>
          <w:b/>
          <w:sz w:val="26"/>
          <w:szCs w:val="26"/>
        </w:rPr>
        <w:t>1 800,0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 xml:space="preserve">рублей; 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участие в поисковой экспедиции в сумме </w:t>
      </w:r>
      <w:r w:rsidR="000667BE" w:rsidRPr="00B942BB">
        <w:rPr>
          <w:b/>
          <w:sz w:val="26"/>
          <w:szCs w:val="26"/>
        </w:rPr>
        <w:t>100,0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 xml:space="preserve">рублей; 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организацию летней оздоровительной компании в сумме </w:t>
      </w:r>
      <w:r w:rsidR="000667BE" w:rsidRPr="00B942BB">
        <w:rPr>
          <w:b/>
          <w:sz w:val="26"/>
          <w:szCs w:val="26"/>
        </w:rPr>
        <w:t>290</w:t>
      </w:r>
      <w:r>
        <w:rPr>
          <w:b/>
          <w:sz w:val="26"/>
          <w:szCs w:val="26"/>
        </w:rPr>
        <w:t>,</w:t>
      </w:r>
      <w:r w:rsidR="000667BE" w:rsidRPr="00B942BB">
        <w:rPr>
          <w:b/>
          <w:sz w:val="26"/>
          <w:szCs w:val="26"/>
        </w:rPr>
        <w:t>05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рублей;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667BE" w:rsidRPr="000667BE">
        <w:rPr>
          <w:sz w:val="26"/>
          <w:szCs w:val="26"/>
        </w:rPr>
        <w:t xml:space="preserve">на софинсирование субсидии на реализацию мероприятий по МБТ на привлечение дополнительных средств из РБ в сумме </w:t>
      </w:r>
      <w:r w:rsidR="000667BE" w:rsidRPr="00B942BB">
        <w:rPr>
          <w:b/>
          <w:sz w:val="26"/>
          <w:szCs w:val="26"/>
        </w:rPr>
        <w:t>452</w:t>
      </w:r>
      <w:r>
        <w:rPr>
          <w:b/>
          <w:sz w:val="26"/>
          <w:szCs w:val="26"/>
        </w:rPr>
        <w:t>,</w:t>
      </w:r>
      <w:r w:rsidR="000667BE" w:rsidRPr="00B942BB">
        <w:rPr>
          <w:b/>
          <w:sz w:val="26"/>
          <w:szCs w:val="26"/>
        </w:rPr>
        <w:t>41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рублей.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942BB">
        <w:rPr>
          <w:b/>
          <w:sz w:val="26"/>
          <w:szCs w:val="26"/>
        </w:rPr>
        <w:t>Управлению культуры</w:t>
      </w:r>
      <w:r w:rsidRPr="000667BE">
        <w:rPr>
          <w:sz w:val="26"/>
          <w:szCs w:val="26"/>
        </w:rPr>
        <w:t xml:space="preserve">, национальной политики и туризма администрации муниципального района «Корткеросский» в общей сумме </w:t>
      </w:r>
      <w:r w:rsidRPr="00B942BB">
        <w:rPr>
          <w:b/>
          <w:sz w:val="26"/>
          <w:szCs w:val="26"/>
        </w:rPr>
        <w:t>259</w:t>
      </w:r>
      <w:r w:rsidR="00B942BB">
        <w:rPr>
          <w:b/>
          <w:sz w:val="26"/>
          <w:szCs w:val="26"/>
        </w:rPr>
        <w:t>,</w:t>
      </w:r>
      <w:r w:rsidRPr="00B942BB">
        <w:rPr>
          <w:b/>
          <w:sz w:val="26"/>
          <w:szCs w:val="26"/>
        </w:rPr>
        <w:t>63</w:t>
      </w:r>
      <w:r w:rsidRPr="000667BE">
        <w:rPr>
          <w:sz w:val="26"/>
          <w:szCs w:val="26"/>
        </w:rPr>
        <w:t xml:space="preserve"> </w:t>
      </w:r>
      <w:r w:rsidR="00B942BB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>рублей, из них: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замену фискального накопителя в кассовом аппарате в сумме </w:t>
      </w:r>
      <w:r w:rsidR="000667BE" w:rsidRPr="00B942BB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,</w:t>
      </w:r>
      <w:r w:rsidR="000667BE" w:rsidRPr="00B942BB">
        <w:rPr>
          <w:b/>
          <w:sz w:val="26"/>
          <w:szCs w:val="26"/>
        </w:rPr>
        <w:t>30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>;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обучение по охране труда руководителей учреждений в сумме </w:t>
      </w:r>
      <w:r w:rsidR="000667BE" w:rsidRPr="00B942BB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>,</w:t>
      </w:r>
      <w:r w:rsidR="000667BE" w:rsidRPr="00B942BB">
        <w:rPr>
          <w:b/>
          <w:sz w:val="26"/>
          <w:szCs w:val="26"/>
        </w:rPr>
        <w:t>60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>;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оплату земельного налога с организаций в сумме </w:t>
      </w:r>
      <w:r w:rsidR="000667BE" w:rsidRPr="00B942BB">
        <w:rPr>
          <w:b/>
          <w:sz w:val="26"/>
          <w:szCs w:val="26"/>
        </w:rPr>
        <w:t>22,00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рублей;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667BE" w:rsidRPr="000667BE">
        <w:rPr>
          <w:sz w:val="26"/>
          <w:szCs w:val="26"/>
        </w:rPr>
        <w:t xml:space="preserve">на проведение ремонтных работ в учреждениях культуры в сумме </w:t>
      </w:r>
      <w:r w:rsidR="000667BE" w:rsidRPr="00B942BB">
        <w:rPr>
          <w:b/>
          <w:sz w:val="26"/>
          <w:szCs w:val="26"/>
        </w:rPr>
        <w:t>126</w:t>
      </w:r>
      <w:r>
        <w:rPr>
          <w:b/>
          <w:sz w:val="26"/>
          <w:szCs w:val="26"/>
        </w:rPr>
        <w:t>,</w:t>
      </w:r>
      <w:r w:rsidR="000667BE" w:rsidRPr="00B942BB">
        <w:rPr>
          <w:b/>
          <w:sz w:val="26"/>
          <w:szCs w:val="26"/>
        </w:rPr>
        <w:t>73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>;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667BE" w:rsidRPr="000667BE">
        <w:rPr>
          <w:sz w:val="26"/>
          <w:szCs w:val="26"/>
        </w:rPr>
        <w:t>на разработку и изготовление дизайн-проекта ЦБС с.</w:t>
      </w:r>
      <w:r>
        <w:rPr>
          <w:sz w:val="26"/>
          <w:szCs w:val="26"/>
        </w:rPr>
        <w:t xml:space="preserve"> </w:t>
      </w:r>
      <w:r w:rsidR="000667BE" w:rsidRPr="000667BE">
        <w:rPr>
          <w:sz w:val="26"/>
          <w:szCs w:val="26"/>
        </w:rPr>
        <w:t xml:space="preserve">Подтыбок в сумме </w:t>
      </w:r>
      <w:r w:rsidR="000667BE" w:rsidRPr="00B942BB">
        <w:rPr>
          <w:b/>
          <w:sz w:val="26"/>
          <w:szCs w:val="26"/>
        </w:rPr>
        <w:t xml:space="preserve">85,0 </w:t>
      </w:r>
      <w:r w:rsidRPr="00B942BB">
        <w:rPr>
          <w:sz w:val="26"/>
          <w:szCs w:val="26"/>
        </w:rPr>
        <w:t>тыс.</w:t>
      </w:r>
      <w:r>
        <w:rPr>
          <w:b/>
          <w:sz w:val="26"/>
          <w:szCs w:val="26"/>
        </w:rPr>
        <w:t xml:space="preserve"> </w:t>
      </w:r>
      <w:r w:rsidR="000667BE" w:rsidRPr="000667BE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="000667BE" w:rsidRPr="000667BE">
        <w:rPr>
          <w:sz w:val="26"/>
          <w:szCs w:val="26"/>
        </w:rPr>
        <w:t>.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Предлагается увеличить ассигнования </w:t>
      </w:r>
      <w:r w:rsidRPr="00B942BB">
        <w:rPr>
          <w:b/>
          <w:sz w:val="26"/>
          <w:szCs w:val="26"/>
        </w:rPr>
        <w:t>Отделу физической культуры и спорта</w:t>
      </w:r>
      <w:r w:rsidRPr="000667BE">
        <w:rPr>
          <w:sz w:val="26"/>
          <w:szCs w:val="26"/>
        </w:rPr>
        <w:t xml:space="preserve"> администрации муниципального района «Корткеросский» в общей сумме </w:t>
      </w:r>
      <w:r w:rsidRPr="00B942BB">
        <w:rPr>
          <w:b/>
          <w:sz w:val="26"/>
          <w:szCs w:val="26"/>
        </w:rPr>
        <w:t>660</w:t>
      </w:r>
      <w:r w:rsidR="00B942BB">
        <w:rPr>
          <w:b/>
          <w:sz w:val="26"/>
          <w:szCs w:val="26"/>
        </w:rPr>
        <w:t>,</w:t>
      </w:r>
      <w:r w:rsidRPr="00B942BB">
        <w:rPr>
          <w:b/>
          <w:sz w:val="26"/>
          <w:szCs w:val="26"/>
        </w:rPr>
        <w:t>54</w:t>
      </w:r>
      <w:r w:rsidRPr="000667BE">
        <w:rPr>
          <w:sz w:val="26"/>
          <w:szCs w:val="26"/>
        </w:rPr>
        <w:t xml:space="preserve"> </w:t>
      </w:r>
      <w:r w:rsidR="00B942BB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>рублей, из них: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проведение спортивно-массовых мероприятий в сумме </w:t>
      </w:r>
      <w:r w:rsidR="000667BE" w:rsidRPr="00B942BB">
        <w:rPr>
          <w:b/>
          <w:sz w:val="26"/>
          <w:szCs w:val="26"/>
        </w:rPr>
        <w:t>600,0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рублей.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 xml:space="preserve">на услуги по техприсоединению к линии электропередач в с. Большелуг в сумме </w:t>
      </w:r>
      <w:r w:rsidR="000667BE" w:rsidRPr="00B942BB">
        <w:rPr>
          <w:b/>
          <w:sz w:val="26"/>
          <w:szCs w:val="26"/>
        </w:rPr>
        <w:t>60</w:t>
      </w:r>
      <w:r>
        <w:rPr>
          <w:b/>
          <w:sz w:val="26"/>
          <w:szCs w:val="26"/>
        </w:rPr>
        <w:t>,</w:t>
      </w:r>
      <w:r w:rsidR="000667BE" w:rsidRPr="00B942BB">
        <w:rPr>
          <w:b/>
          <w:sz w:val="26"/>
          <w:szCs w:val="26"/>
        </w:rPr>
        <w:t>54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>рублей.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Предлагается увеличить ассигнования </w:t>
      </w:r>
      <w:r w:rsidRPr="00B942BB">
        <w:rPr>
          <w:b/>
          <w:sz w:val="26"/>
          <w:szCs w:val="26"/>
        </w:rPr>
        <w:t>Управлению финансов</w:t>
      </w:r>
      <w:r w:rsidRPr="000667BE">
        <w:rPr>
          <w:sz w:val="26"/>
          <w:szCs w:val="26"/>
        </w:rPr>
        <w:t xml:space="preserve"> администрации муниципального района «Корткеросский» в сумме </w:t>
      </w:r>
      <w:r w:rsidRPr="00B942BB">
        <w:rPr>
          <w:b/>
          <w:sz w:val="26"/>
          <w:szCs w:val="26"/>
        </w:rPr>
        <w:t>586</w:t>
      </w:r>
      <w:r w:rsidR="00B942BB">
        <w:rPr>
          <w:b/>
          <w:sz w:val="26"/>
          <w:szCs w:val="26"/>
        </w:rPr>
        <w:t>,</w:t>
      </w:r>
      <w:r w:rsidRPr="00B942BB">
        <w:rPr>
          <w:b/>
          <w:sz w:val="26"/>
          <w:szCs w:val="26"/>
        </w:rPr>
        <w:t>55</w:t>
      </w:r>
      <w:r w:rsidRPr="000667BE">
        <w:rPr>
          <w:sz w:val="26"/>
          <w:szCs w:val="26"/>
        </w:rPr>
        <w:t xml:space="preserve"> </w:t>
      </w:r>
      <w:r w:rsidR="00B942BB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>руб</w:t>
      </w:r>
      <w:r w:rsidR="00B942BB">
        <w:rPr>
          <w:sz w:val="26"/>
          <w:szCs w:val="26"/>
        </w:rPr>
        <w:t>.</w:t>
      </w:r>
      <w:r w:rsidRPr="000667BE">
        <w:rPr>
          <w:sz w:val="26"/>
          <w:szCs w:val="26"/>
        </w:rPr>
        <w:t xml:space="preserve"> и перераспределить зарезервированные бюджетные ассигнования на предоставление прочих межбюджетных трансфертов бюджетам муниципальных образований сельских поселений на общее покрытие расходов в сумме </w:t>
      </w:r>
      <w:r w:rsidRPr="00B942BB">
        <w:rPr>
          <w:b/>
          <w:sz w:val="26"/>
          <w:szCs w:val="26"/>
        </w:rPr>
        <w:t>715,0</w:t>
      </w:r>
      <w:r w:rsidRPr="000667BE">
        <w:rPr>
          <w:sz w:val="26"/>
          <w:szCs w:val="26"/>
        </w:rPr>
        <w:t xml:space="preserve"> </w:t>
      </w:r>
      <w:r w:rsidR="00B942BB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>рублей, в том числе:</w:t>
      </w:r>
    </w:p>
    <w:p w:rsidR="000667BE" w:rsidRPr="000667BE" w:rsidRDefault="00B942BB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67BE" w:rsidRPr="000667BE">
        <w:rPr>
          <w:sz w:val="26"/>
          <w:szCs w:val="26"/>
        </w:rPr>
        <w:t>увеличить бюджетные ассигнования на исполнение испол</w:t>
      </w:r>
      <w:r w:rsidR="0076423B">
        <w:rPr>
          <w:sz w:val="26"/>
          <w:szCs w:val="26"/>
        </w:rPr>
        <w:t xml:space="preserve">нительного </w:t>
      </w:r>
      <w:r w:rsidR="000667BE" w:rsidRPr="000667BE">
        <w:rPr>
          <w:sz w:val="26"/>
          <w:szCs w:val="26"/>
        </w:rPr>
        <w:t>листа Арбитражного суда за счет казны перед ООО "Северное тепло" в сумме</w:t>
      </w:r>
      <w:r>
        <w:rPr>
          <w:sz w:val="26"/>
          <w:szCs w:val="26"/>
        </w:rPr>
        <w:t xml:space="preserve"> </w:t>
      </w:r>
      <w:r w:rsidR="000667BE" w:rsidRPr="00B942BB">
        <w:rPr>
          <w:b/>
          <w:sz w:val="26"/>
          <w:szCs w:val="26"/>
        </w:rPr>
        <w:t>40</w:t>
      </w:r>
      <w:r>
        <w:rPr>
          <w:b/>
          <w:sz w:val="26"/>
          <w:szCs w:val="26"/>
        </w:rPr>
        <w:t>,4</w:t>
      </w:r>
      <w:r w:rsidR="000667BE" w:rsidRPr="00B942BB">
        <w:rPr>
          <w:b/>
          <w:sz w:val="26"/>
          <w:szCs w:val="26"/>
        </w:rPr>
        <w:t>9</w:t>
      </w:r>
      <w:r w:rsidR="000667BE" w:rsidRPr="000667BE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="0076423B">
        <w:rPr>
          <w:sz w:val="26"/>
          <w:szCs w:val="26"/>
        </w:rPr>
        <w:t xml:space="preserve"> </w:t>
      </w:r>
      <w:r w:rsidR="000667BE" w:rsidRPr="000667BE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="000667BE" w:rsidRPr="000667BE">
        <w:rPr>
          <w:sz w:val="26"/>
          <w:szCs w:val="26"/>
        </w:rPr>
        <w:t xml:space="preserve">, на содержание МКУ "Центр бухгалтерского обслуживания" в сумме </w:t>
      </w:r>
      <w:r w:rsidR="000667BE" w:rsidRPr="00170E00">
        <w:rPr>
          <w:b/>
          <w:sz w:val="26"/>
          <w:szCs w:val="26"/>
        </w:rPr>
        <w:t>163</w:t>
      </w:r>
      <w:r w:rsidR="00170E00">
        <w:rPr>
          <w:b/>
          <w:sz w:val="26"/>
          <w:szCs w:val="26"/>
        </w:rPr>
        <w:t>,</w:t>
      </w:r>
      <w:r w:rsidR="000667BE" w:rsidRPr="00170E00">
        <w:rPr>
          <w:b/>
          <w:sz w:val="26"/>
          <w:szCs w:val="26"/>
        </w:rPr>
        <w:t>79</w:t>
      </w:r>
      <w:r w:rsidR="000667BE" w:rsidRPr="000667BE">
        <w:rPr>
          <w:sz w:val="26"/>
          <w:szCs w:val="26"/>
        </w:rPr>
        <w:t xml:space="preserve"> </w:t>
      </w:r>
      <w:r w:rsidR="00170E00">
        <w:rPr>
          <w:sz w:val="26"/>
          <w:szCs w:val="26"/>
        </w:rPr>
        <w:t xml:space="preserve">тыс. </w:t>
      </w:r>
      <w:r w:rsidR="000667BE" w:rsidRPr="000667BE">
        <w:rPr>
          <w:sz w:val="26"/>
          <w:szCs w:val="26"/>
        </w:rPr>
        <w:t xml:space="preserve">рублей, 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 на предоставление прочих межбюджетных трансфертов бюджетам муниципальных образований сельских поселений на общее покрытие расходов в общей сумме </w:t>
      </w:r>
      <w:r w:rsidRPr="00170E00">
        <w:rPr>
          <w:b/>
          <w:sz w:val="26"/>
          <w:szCs w:val="26"/>
        </w:rPr>
        <w:t>1</w:t>
      </w:r>
      <w:r w:rsidR="00170E00">
        <w:rPr>
          <w:b/>
          <w:sz w:val="26"/>
          <w:szCs w:val="26"/>
        </w:rPr>
        <w:t> </w:t>
      </w:r>
      <w:r w:rsidRPr="00170E00">
        <w:rPr>
          <w:b/>
          <w:sz w:val="26"/>
          <w:szCs w:val="26"/>
        </w:rPr>
        <w:t>097</w:t>
      </w:r>
      <w:r w:rsidR="00170E00">
        <w:rPr>
          <w:b/>
          <w:sz w:val="26"/>
          <w:szCs w:val="26"/>
        </w:rPr>
        <w:t>,</w:t>
      </w:r>
      <w:r w:rsidRPr="00170E00">
        <w:rPr>
          <w:b/>
          <w:sz w:val="26"/>
          <w:szCs w:val="26"/>
        </w:rPr>
        <w:t>27</w:t>
      </w:r>
      <w:r w:rsidRPr="000667BE">
        <w:rPr>
          <w:sz w:val="26"/>
          <w:szCs w:val="26"/>
        </w:rPr>
        <w:t xml:space="preserve"> </w:t>
      </w:r>
      <w:r w:rsidR="00170E00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 xml:space="preserve">рублей, в том числе: 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- на обслуживание электрических сетей СП Богородск – </w:t>
      </w:r>
      <w:r w:rsidRPr="00170E00">
        <w:rPr>
          <w:b/>
          <w:sz w:val="26"/>
          <w:szCs w:val="26"/>
        </w:rPr>
        <w:t>45,0</w:t>
      </w:r>
      <w:r w:rsidRPr="000667BE">
        <w:rPr>
          <w:sz w:val="26"/>
          <w:szCs w:val="26"/>
        </w:rPr>
        <w:t xml:space="preserve"> </w:t>
      </w:r>
      <w:r w:rsidR="00170E00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>рублей;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7BE">
        <w:rPr>
          <w:sz w:val="26"/>
          <w:szCs w:val="26"/>
        </w:rPr>
        <w:lastRenderedPageBreak/>
        <w:t xml:space="preserve">- на строительство пожарных водоемов в общей сумме </w:t>
      </w:r>
      <w:r w:rsidRPr="00170E00">
        <w:rPr>
          <w:b/>
          <w:sz w:val="26"/>
          <w:szCs w:val="26"/>
        </w:rPr>
        <w:t>585</w:t>
      </w:r>
      <w:r w:rsidR="00170E00">
        <w:rPr>
          <w:b/>
          <w:sz w:val="26"/>
          <w:szCs w:val="26"/>
        </w:rPr>
        <w:t>,</w:t>
      </w:r>
      <w:r w:rsidRPr="00170E00">
        <w:rPr>
          <w:b/>
          <w:sz w:val="26"/>
          <w:szCs w:val="26"/>
        </w:rPr>
        <w:t>47</w:t>
      </w:r>
      <w:r w:rsidRPr="000667BE">
        <w:rPr>
          <w:sz w:val="26"/>
          <w:szCs w:val="26"/>
        </w:rPr>
        <w:t xml:space="preserve"> </w:t>
      </w:r>
      <w:r w:rsidR="00170E00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>руб</w:t>
      </w:r>
      <w:r w:rsidR="00170E00">
        <w:rPr>
          <w:sz w:val="26"/>
          <w:szCs w:val="26"/>
        </w:rPr>
        <w:t>.</w:t>
      </w:r>
      <w:r w:rsidRPr="000667BE">
        <w:rPr>
          <w:sz w:val="26"/>
          <w:szCs w:val="26"/>
        </w:rPr>
        <w:t xml:space="preserve">, из них: СП Керес – </w:t>
      </w:r>
      <w:r w:rsidRPr="00170E00">
        <w:rPr>
          <w:b/>
          <w:i/>
          <w:sz w:val="26"/>
          <w:szCs w:val="26"/>
        </w:rPr>
        <w:t>150,0</w:t>
      </w:r>
      <w:r w:rsidRPr="000667BE">
        <w:rPr>
          <w:sz w:val="26"/>
          <w:szCs w:val="26"/>
        </w:rPr>
        <w:t xml:space="preserve"> </w:t>
      </w:r>
      <w:r w:rsidR="00170E00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>руб</w:t>
      </w:r>
      <w:r w:rsidR="00170E00">
        <w:rPr>
          <w:sz w:val="26"/>
          <w:szCs w:val="26"/>
        </w:rPr>
        <w:t>.</w:t>
      </w:r>
      <w:r w:rsidRPr="000667BE">
        <w:rPr>
          <w:sz w:val="26"/>
          <w:szCs w:val="26"/>
        </w:rPr>
        <w:t xml:space="preserve">, СП Маджа – </w:t>
      </w:r>
      <w:r w:rsidRPr="00170E00">
        <w:rPr>
          <w:b/>
          <w:i/>
          <w:sz w:val="26"/>
          <w:szCs w:val="26"/>
        </w:rPr>
        <w:t>135</w:t>
      </w:r>
      <w:r w:rsidR="00170E00">
        <w:rPr>
          <w:b/>
          <w:i/>
          <w:sz w:val="26"/>
          <w:szCs w:val="26"/>
        </w:rPr>
        <w:t>,</w:t>
      </w:r>
      <w:r w:rsidRPr="00170E00">
        <w:rPr>
          <w:b/>
          <w:i/>
          <w:sz w:val="26"/>
          <w:szCs w:val="26"/>
        </w:rPr>
        <w:t>47</w:t>
      </w:r>
      <w:r w:rsidRPr="000667BE">
        <w:rPr>
          <w:sz w:val="26"/>
          <w:szCs w:val="26"/>
        </w:rPr>
        <w:t xml:space="preserve"> </w:t>
      </w:r>
      <w:r w:rsidR="00170E00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 xml:space="preserve">рублей, СП Приозерный – </w:t>
      </w:r>
      <w:r w:rsidRPr="00170E00">
        <w:rPr>
          <w:b/>
          <w:i/>
          <w:sz w:val="26"/>
          <w:szCs w:val="26"/>
        </w:rPr>
        <w:t>300,0</w:t>
      </w:r>
      <w:r w:rsidR="00170E00">
        <w:rPr>
          <w:sz w:val="26"/>
          <w:szCs w:val="26"/>
        </w:rPr>
        <w:t xml:space="preserve"> тыс.</w:t>
      </w:r>
      <w:r w:rsidR="00170E00">
        <w:rPr>
          <w:b/>
          <w:i/>
          <w:sz w:val="26"/>
          <w:szCs w:val="26"/>
        </w:rPr>
        <w:t xml:space="preserve"> </w:t>
      </w:r>
      <w:r w:rsidRPr="000667BE">
        <w:rPr>
          <w:sz w:val="26"/>
          <w:szCs w:val="26"/>
        </w:rPr>
        <w:t xml:space="preserve"> рублей;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- на заполнение пожарного водоема СП Корткерос в сумме </w:t>
      </w:r>
      <w:r w:rsidRPr="00170E00">
        <w:rPr>
          <w:b/>
          <w:sz w:val="26"/>
          <w:szCs w:val="26"/>
        </w:rPr>
        <w:t>83</w:t>
      </w:r>
      <w:r w:rsidR="00170E00">
        <w:rPr>
          <w:b/>
          <w:sz w:val="26"/>
          <w:szCs w:val="26"/>
        </w:rPr>
        <w:t>,</w:t>
      </w:r>
      <w:r w:rsidRPr="00170E00">
        <w:rPr>
          <w:b/>
          <w:sz w:val="26"/>
          <w:szCs w:val="26"/>
        </w:rPr>
        <w:t>09</w:t>
      </w:r>
      <w:r w:rsidRPr="000667BE">
        <w:rPr>
          <w:sz w:val="26"/>
          <w:szCs w:val="26"/>
        </w:rPr>
        <w:t xml:space="preserve"> </w:t>
      </w:r>
      <w:r w:rsidR="00170E00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>рублей;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- на обустройство заезда по ул. Черемуховая с. Корткерос СП Корткерос в сумме </w:t>
      </w:r>
      <w:r w:rsidRPr="00170E00">
        <w:rPr>
          <w:b/>
          <w:sz w:val="26"/>
          <w:szCs w:val="26"/>
        </w:rPr>
        <w:t>362</w:t>
      </w:r>
      <w:r w:rsidR="00170E00">
        <w:rPr>
          <w:b/>
          <w:sz w:val="26"/>
          <w:szCs w:val="26"/>
        </w:rPr>
        <w:t>,</w:t>
      </w:r>
      <w:r w:rsidRPr="00170E00">
        <w:rPr>
          <w:b/>
          <w:sz w:val="26"/>
          <w:szCs w:val="26"/>
        </w:rPr>
        <w:t>7</w:t>
      </w:r>
      <w:r w:rsidR="00170E00">
        <w:rPr>
          <w:b/>
          <w:sz w:val="26"/>
          <w:szCs w:val="26"/>
        </w:rPr>
        <w:t>1</w:t>
      </w:r>
      <w:r w:rsidRPr="000667BE">
        <w:rPr>
          <w:sz w:val="26"/>
          <w:szCs w:val="26"/>
        </w:rPr>
        <w:t xml:space="preserve"> </w:t>
      </w:r>
      <w:r w:rsidR="00170E00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>рублей;</w:t>
      </w:r>
    </w:p>
    <w:p w:rsidR="000667BE" w:rsidRPr="000667BE" w:rsidRDefault="000667BE" w:rsidP="000667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7BE">
        <w:rPr>
          <w:sz w:val="26"/>
          <w:szCs w:val="26"/>
        </w:rPr>
        <w:t xml:space="preserve">- на приобретение триммера для покоса борщевика СП Корткерос в сумме </w:t>
      </w:r>
      <w:r w:rsidRPr="00170E00">
        <w:rPr>
          <w:b/>
          <w:sz w:val="26"/>
          <w:szCs w:val="26"/>
        </w:rPr>
        <w:t>21,0</w:t>
      </w:r>
      <w:r w:rsidRPr="000667BE">
        <w:rPr>
          <w:sz w:val="26"/>
          <w:szCs w:val="26"/>
        </w:rPr>
        <w:t xml:space="preserve"> </w:t>
      </w:r>
      <w:r w:rsidR="00170E00">
        <w:rPr>
          <w:sz w:val="26"/>
          <w:szCs w:val="26"/>
        </w:rPr>
        <w:t xml:space="preserve">тыс. </w:t>
      </w:r>
      <w:r w:rsidRPr="000667BE">
        <w:rPr>
          <w:sz w:val="26"/>
          <w:szCs w:val="26"/>
        </w:rPr>
        <w:t xml:space="preserve">рублей. </w:t>
      </w:r>
    </w:p>
    <w:p w:rsidR="000667BE" w:rsidRPr="000667BE" w:rsidRDefault="000667BE" w:rsidP="009847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6423B" w:rsidRDefault="0076423B" w:rsidP="0076423B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76423B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76423B">
        <w:rPr>
          <w:b/>
          <w:sz w:val="26"/>
          <w:szCs w:val="26"/>
        </w:rPr>
        <w:t xml:space="preserve">Увеличить бюджетные ассигнования за счет гранта на поощрение </w:t>
      </w:r>
    </w:p>
    <w:p w:rsidR="0076423B" w:rsidRDefault="0076423B" w:rsidP="0076423B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76423B">
        <w:rPr>
          <w:b/>
          <w:sz w:val="26"/>
          <w:szCs w:val="26"/>
        </w:rPr>
        <w:t xml:space="preserve">МО в РК за участие в проекте «Народный бюджет» и реализацию </w:t>
      </w:r>
    </w:p>
    <w:p w:rsidR="0076423B" w:rsidRPr="0076423B" w:rsidRDefault="0076423B" w:rsidP="0076423B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76423B">
        <w:rPr>
          <w:b/>
          <w:sz w:val="26"/>
          <w:szCs w:val="26"/>
        </w:rPr>
        <w:t xml:space="preserve">народных проектов в рамках проекта «Народный бюджет», а также на развитие народных инициатив в МО в РК </w:t>
      </w:r>
    </w:p>
    <w:p w:rsidR="0076423B" w:rsidRPr="0076423B" w:rsidRDefault="0076423B" w:rsidP="0076423B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76423B">
        <w:rPr>
          <w:b/>
          <w:sz w:val="26"/>
          <w:szCs w:val="26"/>
        </w:rPr>
        <w:t>в сумме 3</w:t>
      </w:r>
      <w:r>
        <w:rPr>
          <w:b/>
          <w:sz w:val="26"/>
          <w:szCs w:val="26"/>
        </w:rPr>
        <w:t> </w:t>
      </w:r>
      <w:r w:rsidRPr="0076423B">
        <w:rPr>
          <w:b/>
          <w:sz w:val="26"/>
          <w:szCs w:val="26"/>
        </w:rPr>
        <w:t>762</w:t>
      </w:r>
      <w:r>
        <w:rPr>
          <w:b/>
          <w:sz w:val="26"/>
          <w:szCs w:val="26"/>
        </w:rPr>
        <w:t>,</w:t>
      </w:r>
      <w:r w:rsidRPr="0076423B">
        <w:rPr>
          <w:b/>
          <w:sz w:val="26"/>
          <w:szCs w:val="26"/>
        </w:rPr>
        <w:t xml:space="preserve">68 </w:t>
      </w:r>
      <w:r>
        <w:rPr>
          <w:b/>
          <w:sz w:val="26"/>
          <w:szCs w:val="26"/>
        </w:rPr>
        <w:t xml:space="preserve">тыс. </w:t>
      </w:r>
      <w:r w:rsidRPr="0076423B">
        <w:rPr>
          <w:b/>
          <w:sz w:val="26"/>
          <w:szCs w:val="26"/>
        </w:rPr>
        <w:t>рублей</w:t>
      </w:r>
    </w:p>
    <w:p w:rsidR="0076423B" w:rsidRPr="0076423B" w:rsidRDefault="0076423B" w:rsidP="0076423B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76423B" w:rsidRPr="0076423B" w:rsidRDefault="0076423B" w:rsidP="007642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423B">
        <w:rPr>
          <w:b/>
          <w:sz w:val="26"/>
          <w:szCs w:val="26"/>
        </w:rPr>
        <w:t>Администрации</w:t>
      </w:r>
      <w:r w:rsidRPr="0076423B">
        <w:rPr>
          <w:sz w:val="26"/>
          <w:szCs w:val="26"/>
        </w:rPr>
        <w:t xml:space="preserve"> муниципального района «Корткеросский» в общей сумме </w:t>
      </w:r>
      <w:r w:rsidRPr="0076423B">
        <w:rPr>
          <w:b/>
          <w:sz w:val="26"/>
          <w:szCs w:val="26"/>
        </w:rPr>
        <w:t>1 234,0</w:t>
      </w:r>
      <w:r w:rsidRPr="007642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76423B">
        <w:rPr>
          <w:sz w:val="26"/>
          <w:szCs w:val="26"/>
        </w:rPr>
        <w:t>рублей, из них:</w:t>
      </w:r>
    </w:p>
    <w:p w:rsidR="0076423B" w:rsidRPr="0076423B" w:rsidRDefault="0076423B" w:rsidP="007642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6423B">
        <w:rPr>
          <w:sz w:val="26"/>
          <w:szCs w:val="26"/>
        </w:rPr>
        <w:t>на установку водозаборной колонки для жилых домов № 27,29,31,33 ул. Набережная с.</w:t>
      </w:r>
      <w:r>
        <w:rPr>
          <w:sz w:val="26"/>
          <w:szCs w:val="26"/>
        </w:rPr>
        <w:t xml:space="preserve"> </w:t>
      </w:r>
      <w:r w:rsidRPr="0076423B">
        <w:rPr>
          <w:sz w:val="26"/>
          <w:szCs w:val="26"/>
        </w:rPr>
        <w:t xml:space="preserve">Корткерос в сумме </w:t>
      </w:r>
      <w:r w:rsidRPr="0076423B">
        <w:rPr>
          <w:b/>
          <w:i/>
          <w:sz w:val="26"/>
          <w:szCs w:val="26"/>
        </w:rPr>
        <w:t>350,0</w:t>
      </w:r>
      <w:r w:rsidRPr="007642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76423B">
        <w:rPr>
          <w:sz w:val="26"/>
          <w:szCs w:val="26"/>
        </w:rPr>
        <w:t>рублей;</w:t>
      </w:r>
    </w:p>
    <w:p w:rsidR="0076423B" w:rsidRPr="0076423B" w:rsidRDefault="0076423B" w:rsidP="007642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6423B">
        <w:rPr>
          <w:sz w:val="26"/>
          <w:szCs w:val="26"/>
        </w:rPr>
        <w:t>на проведение государственной экспертизы объекта «Пристройка к начальной школе МОУ «СОШ» с.</w:t>
      </w:r>
      <w:r w:rsidR="00C15FF9">
        <w:rPr>
          <w:sz w:val="26"/>
          <w:szCs w:val="26"/>
        </w:rPr>
        <w:t xml:space="preserve"> </w:t>
      </w:r>
      <w:r w:rsidRPr="0076423B">
        <w:rPr>
          <w:sz w:val="26"/>
          <w:szCs w:val="26"/>
        </w:rPr>
        <w:t xml:space="preserve">Корткерос на 250 мест» в сумме </w:t>
      </w:r>
      <w:r w:rsidRPr="0076423B">
        <w:rPr>
          <w:b/>
          <w:i/>
          <w:sz w:val="26"/>
          <w:szCs w:val="26"/>
        </w:rPr>
        <w:t>884,0</w:t>
      </w:r>
      <w:r w:rsidRPr="007642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76423B">
        <w:rPr>
          <w:sz w:val="26"/>
          <w:szCs w:val="26"/>
        </w:rPr>
        <w:t>рублей.</w:t>
      </w:r>
    </w:p>
    <w:p w:rsidR="0076423B" w:rsidRPr="0076423B" w:rsidRDefault="0076423B" w:rsidP="007642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423B">
        <w:rPr>
          <w:b/>
          <w:sz w:val="26"/>
          <w:szCs w:val="26"/>
        </w:rPr>
        <w:t>Управлению культуры</w:t>
      </w:r>
      <w:r w:rsidRPr="0076423B">
        <w:rPr>
          <w:sz w:val="26"/>
          <w:szCs w:val="26"/>
        </w:rPr>
        <w:t xml:space="preserve"> адм</w:t>
      </w:r>
      <w:bookmarkStart w:id="0" w:name="_GoBack"/>
      <w:bookmarkEnd w:id="0"/>
      <w:r w:rsidRPr="0076423B">
        <w:rPr>
          <w:sz w:val="26"/>
          <w:szCs w:val="26"/>
        </w:rPr>
        <w:t xml:space="preserve">инистрации муниципального района «Корткеросский» на проведение фестиваля кузнечного мастерства «КöРТ АЙКА» в сумме </w:t>
      </w:r>
      <w:r w:rsidRPr="005F7619">
        <w:rPr>
          <w:b/>
          <w:sz w:val="26"/>
          <w:szCs w:val="26"/>
        </w:rPr>
        <w:t>1 800,0</w:t>
      </w:r>
      <w:r w:rsidRPr="007642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76423B">
        <w:rPr>
          <w:sz w:val="26"/>
          <w:szCs w:val="26"/>
        </w:rPr>
        <w:t>рублей.</w:t>
      </w:r>
    </w:p>
    <w:p w:rsidR="0076423B" w:rsidRPr="0076423B" w:rsidRDefault="0076423B" w:rsidP="007642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423B">
        <w:rPr>
          <w:b/>
          <w:sz w:val="26"/>
          <w:szCs w:val="26"/>
        </w:rPr>
        <w:t>Отделу физической культуры и спорта</w:t>
      </w:r>
      <w:r w:rsidRPr="0076423B">
        <w:rPr>
          <w:sz w:val="26"/>
          <w:szCs w:val="26"/>
        </w:rPr>
        <w:t xml:space="preserve"> администрации муниципального района «Корткеросский» на приобретение снегохода «Буран АДЕ Лидер» (для сельских поселений района) в сумме </w:t>
      </w:r>
      <w:r w:rsidRPr="005F7619">
        <w:rPr>
          <w:b/>
          <w:sz w:val="26"/>
          <w:szCs w:val="26"/>
        </w:rPr>
        <w:t>400,0</w:t>
      </w:r>
      <w:r w:rsidRPr="007642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76423B">
        <w:rPr>
          <w:sz w:val="26"/>
          <w:szCs w:val="26"/>
        </w:rPr>
        <w:t>рублей.</w:t>
      </w:r>
    </w:p>
    <w:p w:rsidR="0076423B" w:rsidRPr="0076423B" w:rsidRDefault="0076423B" w:rsidP="007642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423B">
        <w:rPr>
          <w:b/>
          <w:sz w:val="26"/>
          <w:szCs w:val="26"/>
        </w:rPr>
        <w:t>Управлению финансов</w:t>
      </w:r>
      <w:r w:rsidRPr="0076423B">
        <w:rPr>
          <w:sz w:val="26"/>
          <w:szCs w:val="26"/>
        </w:rPr>
        <w:t xml:space="preserve"> администрации муниципального района «Корткеросский» на увеличение прочих межбюджетных трансфертов бюджетам муниципальных образований сельских поселений в общей сумме </w:t>
      </w:r>
      <w:r w:rsidRPr="005F7619">
        <w:rPr>
          <w:b/>
          <w:sz w:val="26"/>
          <w:szCs w:val="26"/>
        </w:rPr>
        <w:t>328</w:t>
      </w:r>
      <w:r w:rsidR="005F7619" w:rsidRPr="005F7619">
        <w:rPr>
          <w:b/>
          <w:sz w:val="26"/>
          <w:szCs w:val="26"/>
        </w:rPr>
        <w:t>,</w:t>
      </w:r>
      <w:r w:rsidRPr="005F7619">
        <w:rPr>
          <w:b/>
          <w:sz w:val="26"/>
          <w:szCs w:val="26"/>
        </w:rPr>
        <w:t>68</w:t>
      </w:r>
      <w:r w:rsidRPr="0076423B">
        <w:rPr>
          <w:sz w:val="26"/>
          <w:szCs w:val="26"/>
        </w:rPr>
        <w:t xml:space="preserve"> </w:t>
      </w:r>
      <w:r w:rsidR="005F7619">
        <w:rPr>
          <w:sz w:val="26"/>
          <w:szCs w:val="26"/>
        </w:rPr>
        <w:t xml:space="preserve">тыс. </w:t>
      </w:r>
      <w:r w:rsidRPr="0076423B">
        <w:rPr>
          <w:sz w:val="26"/>
          <w:szCs w:val="26"/>
        </w:rPr>
        <w:t xml:space="preserve">рублей, в том числе: СП «Мордино» - </w:t>
      </w:r>
      <w:r w:rsidRPr="005F7619">
        <w:rPr>
          <w:b/>
          <w:i/>
          <w:sz w:val="26"/>
          <w:szCs w:val="26"/>
        </w:rPr>
        <w:t>165</w:t>
      </w:r>
      <w:r w:rsidR="005F7619">
        <w:rPr>
          <w:b/>
          <w:i/>
          <w:sz w:val="26"/>
          <w:szCs w:val="26"/>
        </w:rPr>
        <w:t>,</w:t>
      </w:r>
      <w:r w:rsidRPr="005F7619">
        <w:rPr>
          <w:b/>
          <w:i/>
          <w:sz w:val="26"/>
          <w:szCs w:val="26"/>
        </w:rPr>
        <w:t>70</w:t>
      </w:r>
      <w:r w:rsidRPr="0076423B">
        <w:rPr>
          <w:sz w:val="26"/>
          <w:szCs w:val="26"/>
        </w:rPr>
        <w:t xml:space="preserve"> </w:t>
      </w:r>
      <w:r w:rsidR="005F7619">
        <w:rPr>
          <w:sz w:val="26"/>
          <w:szCs w:val="26"/>
        </w:rPr>
        <w:t xml:space="preserve">тыс. </w:t>
      </w:r>
      <w:r w:rsidRPr="0076423B">
        <w:rPr>
          <w:sz w:val="26"/>
          <w:szCs w:val="26"/>
        </w:rPr>
        <w:t>руб</w:t>
      </w:r>
      <w:r w:rsidR="005F7619">
        <w:rPr>
          <w:sz w:val="26"/>
          <w:szCs w:val="26"/>
        </w:rPr>
        <w:t xml:space="preserve">. </w:t>
      </w:r>
      <w:r w:rsidRPr="0076423B">
        <w:rPr>
          <w:sz w:val="26"/>
          <w:szCs w:val="26"/>
        </w:rPr>
        <w:t>(на ремонт Мемориала Славы в с.</w:t>
      </w:r>
      <w:r w:rsidR="005F7619">
        <w:rPr>
          <w:sz w:val="26"/>
          <w:szCs w:val="26"/>
        </w:rPr>
        <w:t xml:space="preserve"> </w:t>
      </w:r>
      <w:r w:rsidRPr="0076423B">
        <w:rPr>
          <w:sz w:val="26"/>
          <w:szCs w:val="26"/>
        </w:rPr>
        <w:t xml:space="preserve">Мордино), СП «Небдино» – </w:t>
      </w:r>
      <w:r w:rsidRPr="005F7619">
        <w:rPr>
          <w:b/>
          <w:i/>
          <w:sz w:val="26"/>
          <w:szCs w:val="26"/>
        </w:rPr>
        <w:t>162</w:t>
      </w:r>
      <w:r w:rsidR="005F7619">
        <w:rPr>
          <w:b/>
          <w:i/>
          <w:sz w:val="26"/>
          <w:szCs w:val="26"/>
        </w:rPr>
        <w:t>,</w:t>
      </w:r>
      <w:r w:rsidRPr="005F7619">
        <w:rPr>
          <w:b/>
          <w:i/>
          <w:sz w:val="26"/>
          <w:szCs w:val="26"/>
        </w:rPr>
        <w:t>98</w:t>
      </w:r>
      <w:r w:rsidRPr="0076423B">
        <w:rPr>
          <w:sz w:val="26"/>
          <w:szCs w:val="26"/>
        </w:rPr>
        <w:t xml:space="preserve"> </w:t>
      </w:r>
      <w:r w:rsidR="005F7619">
        <w:rPr>
          <w:sz w:val="26"/>
          <w:szCs w:val="26"/>
        </w:rPr>
        <w:t xml:space="preserve">тыс. </w:t>
      </w:r>
      <w:r w:rsidRPr="0076423B">
        <w:rPr>
          <w:sz w:val="26"/>
          <w:szCs w:val="26"/>
        </w:rPr>
        <w:t>руб</w:t>
      </w:r>
      <w:r w:rsidR="005F7619">
        <w:rPr>
          <w:sz w:val="26"/>
          <w:szCs w:val="26"/>
        </w:rPr>
        <w:t>.</w:t>
      </w:r>
      <w:r w:rsidRPr="0076423B">
        <w:rPr>
          <w:sz w:val="26"/>
          <w:szCs w:val="26"/>
        </w:rPr>
        <w:t xml:space="preserve"> (на приобретение детского игрового комплекса к существующей детской площадке в с.</w:t>
      </w:r>
      <w:r w:rsidR="005F7619">
        <w:rPr>
          <w:sz w:val="26"/>
          <w:szCs w:val="26"/>
        </w:rPr>
        <w:t xml:space="preserve"> </w:t>
      </w:r>
      <w:r w:rsidRPr="0076423B">
        <w:rPr>
          <w:sz w:val="26"/>
          <w:szCs w:val="26"/>
        </w:rPr>
        <w:t>Нёбдино).</w:t>
      </w:r>
    </w:p>
    <w:p w:rsidR="000667BE" w:rsidRDefault="000667BE" w:rsidP="0076423B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76423B" w:rsidRPr="005F7619" w:rsidRDefault="005F7619" w:rsidP="005F7619">
      <w:pPr>
        <w:autoSpaceDE w:val="0"/>
        <w:autoSpaceDN w:val="0"/>
        <w:adjustRightInd w:val="0"/>
        <w:ind w:left="12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5F7619">
        <w:rPr>
          <w:b/>
          <w:sz w:val="26"/>
          <w:szCs w:val="26"/>
        </w:rPr>
        <w:t>За счет доходов от компенсации затрат бюджетов</w:t>
      </w:r>
    </w:p>
    <w:p w:rsidR="005F7619" w:rsidRDefault="005F7619" w:rsidP="0076423B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5F7619" w:rsidRP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7619">
        <w:rPr>
          <w:sz w:val="26"/>
          <w:szCs w:val="26"/>
        </w:rPr>
        <w:t xml:space="preserve">Предлагается увеличить бюджетные ассигнования на возмещение стоимости коммунальных и эксплуатационных услуг за арендуемое помещение администрации муниципального района «Корткеросский» в общей сумме </w:t>
      </w:r>
      <w:r w:rsidRPr="005F7619">
        <w:rPr>
          <w:b/>
          <w:sz w:val="26"/>
          <w:szCs w:val="26"/>
        </w:rPr>
        <w:t>622</w:t>
      </w:r>
      <w:r>
        <w:rPr>
          <w:b/>
          <w:sz w:val="26"/>
          <w:szCs w:val="26"/>
        </w:rPr>
        <w:t>,</w:t>
      </w:r>
      <w:r w:rsidRPr="005F7619">
        <w:rPr>
          <w:b/>
          <w:sz w:val="26"/>
          <w:szCs w:val="26"/>
        </w:rPr>
        <w:t>50</w:t>
      </w:r>
      <w:r w:rsidRPr="005F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5F7619">
        <w:rPr>
          <w:sz w:val="26"/>
          <w:szCs w:val="26"/>
        </w:rPr>
        <w:t>рублей, из них:</w:t>
      </w:r>
    </w:p>
    <w:p w:rsidR="005F7619" w:rsidRP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7619">
        <w:rPr>
          <w:b/>
          <w:sz w:val="26"/>
          <w:szCs w:val="26"/>
        </w:rPr>
        <w:t>Управлению финансов</w:t>
      </w:r>
      <w:r w:rsidRPr="005F7619">
        <w:rPr>
          <w:sz w:val="26"/>
          <w:szCs w:val="26"/>
        </w:rPr>
        <w:t xml:space="preserve"> администрации муниципального района «Корткеросский» в сумме </w:t>
      </w:r>
      <w:r w:rsidRPr="005F7619">
        <w:rPr>
          <w:b/>
          <w:sz w:val="26"/>
          <w:szCs w:val="26"/>
        </w:rPr>
        <w:t>433</w:t>
      </w:r>
      <w:r>
        <w:rPr>
          <w:b/>
          <w:sz w:val="26"/>
          <w:szCs w:val="26"/>
        </w:rPr>
        <w:t>,</w:t>
      </w:r>
      <w:r w:rsidRPr="005F7619">
        <w:rPr>
          <w:b/>
          <w:sz w:val="26"/>
          <w:szCs w:val="26"/>
        </w:rPr>
        <w:t>25</w:t>
      </w:r>
      <w:r w:rsidRPr="005F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5F7619">
        <w:rPr>
          <w:sz w:val="26"/>
          <w:szCs w:val="26"/>
        </w:rPr>
        <w:t>рублей;</w:t>
      </w:r>
    </w:p>
    <w:p w:rsidR="005F7619" w:rsidRP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7619">
        <w:rPr>
          <w:b/>
          <w:sz w:val="26"/>
          <w:szCs w:val="26"/>
        </w:rPr>
        <w:t>Управлению культуры</w:t>
      </w:r>
      <w:r w:rsidRPr="005F7619">
        <w:rPr>
          <w:sz w:val="26"/>
          <w:szCs w:val="26"/>
        </w:rPr>
        <w:t xml:space="preserve"> администрации муниципального района «Корткеросский» в сумме </w:t>
      </w:r>
      <w:r w:rsidRPr="005F7619">
        <w:rPr>
          <w:b/>
          <w:sz w:val="26"/>
          <w:szCs w:val="26"/>
        </w:rPr>
        <w:t>98</w:t>
      </w:r>
      <w:r>
        <w:rPr>
          <w:b/>
          <w:sz w:val="26"/>
          <w:szCs w:val="26"/>
        </w:rPr>
        <w:t>,</w:t>
      </w:r>
      <w:r w:rsidRPr="005F7619">
        <w:rPr>
          <w:b/>
          <w:sz w:val="26"/>
          <w:szCs w:val="26"/>
        </w:rPr>
        <w:t>39</w:t>
      </w:r>
      <w:r w:rsidRPr="005F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5F7619">
        <w:rPr>
          <w:sz w:val="26"/>
          <w:szCs w:val="26"/>
        </w:rPr>
        <w:t>рублей.</w:t>
      </w:r>
    </w:p>
    <w:p w:rsidR="005F7619" w:rsidRP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7619">
        <w:rPr>
          <w:b/>
          <w:sz w:val="26"/>
          <w:szCs w:val="26"/>
        </w:rPr>
        <w:t>Отделу физической культуры и спорта</w:t>
      </w:r>
      <w:r w:rsidRPr="005F7619">
        <w:rPr>
          <w:sz w:val="26"/>
          <w:szCs w:val="26"/>
        </w:rPr>
        <w:t xml:space="preserve"> администрации муниципального района «Корткеросский» в сумме </w:t>
      </w:r>
      <w:r w:rsidRPr="005F7619">
        <w:rPr>
          <w:b/>
          <w:sz w:val="26"/>
          <w:szCs w:val="26"/>
        </w:rPr>
        <w:t>90</w:t>
      </w:r>
      <w:r>
        <w:rPr>
          <w:b/>
          <w:sz w:val="26"/>
          <w:szCs w:val="26"/>
        </w:rPr>
        <w:t>,</w:t>
      </w:r>
      <w:r w:rsidRPr="005F7619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6</w:t>
      </w:r>
      <w:r w:rsidRPr="005F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5F7619">
        <w:rPr>
          <w:sz w:val="26"/>
          <w:szCs w:val="26"/>
        </w:rPr>
        <w:t>рублей.</w:t>
      </w:r>
    </w:p>
    <w:p w:rsid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F7619" w:rsidRDefault="005F7619" w:rsidP="005F7619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5. Увеличить р</w:t>
      </w:r>
      <w:r w:rsidRPr="005F7619">
        <w:rPr>
          <w:b/>
          <w:sz w:val="26"/>
          <w:szCs w:val="26"/>
        </w:rPr>
        <w:t xml:space="preserve">асходы </w:t>
      </w:r>
      <w:r>
        <w:rPr>
          <w:b/>
          <w:sz w:val="26"/>
          <w:szCs w:val="26"/>
        </w:rPr>
        <w:t xml:space="preserve">за </w:t>
      </w:r>
      <w:r w:rsidRPr="005F7619">
        <w:rPr>
          <w:b/>
          <w:sz w:val="26"/>
          <w:szCs w:val="26"/>
        </w:rPr>
        <w:t xml:space="preserve">счет средств республиканского бюджета </w:t>
      </w:r>
    </w:p>
    <w:p w:rsidR="005F7619" w:rsidRDefault="005F7619" w:rsidP="005F7619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5F7619">
        <w:rPr>
          <w:b/>
          <w:sz w:val="26"/>
          <w:szCs w:val="26"/>
        </w:rPr>
        <w:t>Республики Коми на общую сумму 104</w:t>
      </w:r>
      <w:r>
        <w:rPr>
          <w:b/>
          <w:sz w:val="26"/>
          <w:szCs w:val="26"/>
        </w:rPr>
        <w:t> </w:t>
      </w:r>
      <w:r w:rsidRPr="005F7619">
        <w:rPr>
          <w:b/>
          <w:sz w:val="26"/>
          <w:szCs w:val="26"/>
        </w:rPr>
        <w:t>318</w:t>
      </w:r>
      <w:r>
        <w:rPr>
          <w:b/>
          <w:sz w:val="26"/>
          <w:szCs w:val="26"/>
        </w:rPr>
        <w:t>,</w:t>
      </w:r>
      <w:r w:rsidRPr="005F761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6</w:t>
      </w:r>
      <w:r w:rsidRPr="005F761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тыс. </w:t>
      </w:r>
      <w:r w:rsidRPr="005F7619">
        <w:rPr>
          <w:b/>
          <w:sz w:val="26"/>
          <w:szCs w:val="26"/>
        </w:rPr>
        <w:t>рублей</w:t>
      </w:r>
    </w:p>
    <w:p w:rsidR="005F7619" w:rsidRDefault="005F7619" w:rsidP="005F7619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5F7619" w:rsidRP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7619">
        <w:rPr>
          <w:sz w:val="26"/>
          <w:szCs w:val="26"/>
        </w:rPr>
        <w:t xml:space="preserve">Предлагается увеличить ассигнования </w:t>
      </w:r>
      <w:r w:rsidRPr="005F7619">
        <w:rPr>
          <w:b/>
          <w:sz w:val="26"/>
          <w:szCs w:val="26"/>
        </w:rPr>
        <w:t>Администрации</w:t>
      </w:r>
      <w:r w:rsidRPr="005F7619">
        <w:rPr>
          <w:sz w:val="26"/>
          <w:szCs w:val="26"/>
        </w:rPr>
        <w:t xml:space="preserve"> муниципального района «Корткеросский» в общей сумме </w:t>
      </w:r>
      <w:r w:rsidR="00C056F5">
        <w:rPr>
          <w:b/>
          <w:sz w:val="26"/>
          <w:szCs w:val="26"/>
        </w:rPr>
        <w:t>54 529,89</w:t>
      </w:r>
      <w:r w:rsidRPr="005F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5F7619">
        <w:rPr>
          <w:sz w:val="26"/>
          <w:szCs w:val="26"/>
        </w:rPr>
        <w:t>рублей, из них:</w:t>
      </w:r>
    </w:p>
    <w:p w:rsidR="005F7619" w:rsidRP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F7619">
        <w:rPr>
          <w:sz w:val="26"/>
          <w:szCs w:val="26"/>
        </w:rPr>
        <w:t xml:space="preserve">на реализацию народных проектов в сфере дорожной деятельности, прошедших отбор в рамках проекта "Народный бюджет" на сумму </w:t>
      </w:r>
      <w:r>
        <w:rPr>
          <w:b/>
          <w:i/>
          <w:sz w:val="26"/>
          <w:szCs w:val="26"/>
        </w:rPr>
        <w:t>7 000</w:t>
      </w:r>
      <w:r w:rsidRPr="005F7619">
        <w:rPr>
          <w:b/>
          <w:i/>
          <w:sz w:val="26"/>
          <w:szCs w:val="26"/>
        </w:rPr>
        <w:t>,0</w:t>
      </w:r>
      <w:r w:rsidRPr="005F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5F7619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5F7619">
        <w:rPr>
          <w:sz w:val="26"/>
          <w:szCs w:val="26"/>
        </w:rPr>
        <w:t xml:space="preserve">; </w:t>
      </w:r>
    </w:p>
    <w:p w:rsidR="005F7619" w:rsidRP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F7619">
        <w:rPr>
          <w:sz w:val="26"/>
          <w:szCs w:val="26"/>
        </w:rPr>
        <w:t xml:space="preserve">на разработку генеральных планов, правил землепользования и застройки и документации по планировке территорий муниципальных образований на сумму </w:t>
      </w:r>
      <w:r w:rsidRPr="005F7619">
        <w:rPr>
          <w:b/>
          <w:i/>
          <w:sz w:val="26"/>
          <w:szCs w:val="26"/>
        </w:rPr>
        <w:t>606</w:t>
      </w:r>
      <w:r>
        <w:rPr>
          <w:b/>
          <w:i/>
          <w:sz w:val="26"/>
          <w:szCs w:val="26"/>
        </w:rPr>
        <w:t>,</w:t>
      </w:r>
      <w:r w:rsidRPr="005F7619">
        <w:rPr>
          <w:b/>
          <w:i/>
          <w:sz w:val="26"/>
          <w:szCs w:val="26"/>
        </w:rPr>
        <w:t>98</w:t>
      </w:r>
      <w:r w:rsidRPr="005F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5F7619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5F7619">
        <w:rPr>
          <w:sz w:val="26"/>
          <w:szCs w:val="26"/>
        </w:rPr>
        <w:t>;</w:t>
      </w:r>
    </w:p>
    <w:p w:rsidR="005F7619" w:rsidRPr="005F7619" w:rsidRDefault="00C056F5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7619" w:rsidRPr="005F7619">
        <w:rPr>
          <w:sz w:val="26"/>
          <w:szCs w:val="26"/>
        </w:rPr>
        <w:t xml:space="preserve">на обеспечение мероприятий по расселению непригодного для проживания жилищного фонда за счет средств Фонда (II-III этапы Программы по переселению граждан из аварийного жилищного фонда) на сумму </w:t>
      </w:r>
      <w:r w:rsidR="005F7619" w:rsidRPr="00C056F5">
        <w:rPr>
          <w:b/>
          <w:i/>
          <w:sz w:val="26"/>
          <w:szCs w:val="26"/>
        </w:rPr>
        <w:t>41</w:t>
      </w:r>
      <w:r>
        <w:rPr>
          <w:b/>
          <w:i/>
          <w:sz w:val="26"/>
          <w:szCs w:val="26"/>
        </w:rPr>
        <w:t> </w:t>
      </w:r>
      <w:r w:rsidR="005F7619" w:rsidRPr="00C056F5">
        <w:rPr>
          <w:b/>
          <w:i/>
          <w:sz w:val="26"/>
          <w:szCs w:val="26"/>
        </w:rPr>
        <w:t>002</w:t>
      </w:r>
      <w:r>
        <w:rPr>
          <w:b/>
          <w:i/>
          <w:sz w:val="26"/>
          <w:szCs w:val="26"/>
        </w:rPr>
        <w:t>,</w:t>
      </w:r>
      <w:r w:rsidR="005F7619" w:rsidRPr="00C056F5">
        <w:rPr>
          <w:b/>
          <w:i/>
          <w:sz w:val="26"/>
          <w:szCs w:val="26"/>
        </w:rPr>
        <w:t>18</w:t>
      </w:r>
      <w:r w:rsidR="005F7619" w:rsidRPr="005F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5F7619" w:rsidRPr="005F7619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="005F7619" w:rsidRPr="005F7619">
        <w:rPr>
          <w:sz w:val="26"/>
          <w:szCs w:val="26"/>
        </w:rPr>
        <w:t>;</w:t>
      </w:r>
    </w:p>
    <w:p w:rsidR="005F7619" w:rsidRPr="005F7619" w:rsidRDefault="00C056F5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7619" w:rsidRPr="005F7619">
        <w:rPr>
          <w:sz w:val="26"/>
          <w:szCs w:val="26"/>
        </w:rPr>
        <w:t xml:space="preserve">на организацию транспортного обслуживания населения по муниципальным маршрутам регулярных перевозок пассажиров и багажа автомобильным транспортом в сумме </w:t>
      </w:r>
      <w:r w:rsidR="005F7619" w:rsidRPr="00C056F5"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t> </w:t>
      </w:r>
      <w:r w:rsidR="005F7619" w:rsidRPr="00C056F5">
        <w:rPr>
          <w:b/>
          <w:i/>
          <w:sz w:val="26"/>
          <w:szCs w:val="26"/>
        </w:rPr>
        <w:t>170</w:t>
      </w:r>
      <w:r>
        <w:rPr>
          <w:b/>
          <w:i/>
          <w:sz w:val="26"/>
          <w:szCs w:val="26"/>
        </w:rPr>
        <w:t>,</w:t>
      </w:r>
      <w:r w:rsidR="005F7619" w:rsidRPr="00C056F5">
        <w:rPr>
          <w:b/>
          <w:i/>
          <w:sz w:val="26"/>
          <w:szCs w:val="26"/>
        </w:rPr>
        <w:t>7</w:t>
      </w:r>
      <w:r>
        <w:rPr>
          <w:b/>
          <w:i/>
          <w:sz w:val="26"/>
          <w:szCs w:val="26"/>
        </w:rPr>
        <w:t>3</w:t>
      </w:r>
      <w:r w:rsidR="005F7619" w:rsidRPr="005F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5F7619" w:rsidRPr="005F7619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="005F7619" w:rsidRPr="005F7619">
        <w:rPr>
          <w:sz w:val="26"/>
          <w:szCs w:val="26"/>
        </w:rPr>
        <w:t>;</w:t>
      </w:r>
    </w:p>
    <w:p w:rsidR="005F7619" w:rsidRPr="005F7619" w:rsidRDefault="00C056F5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7619" w:rsidRPr="005F7619">
        <w:rPr>
          <w:sz w:val="26"/>
          <w:szCs w:val="26"/>
        </w:rPr>
        <w:t xml:space="preserve">на осуществление мероприятий по обеспечению безопасности людей на водных объектах Республики Коми в сумме </w:t>
      </w:r>
      <w:r w:rsidR="005F7619" w:rsidRPr="00C056F5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 </w:t>
      </w:r>
      <w:r w:rsidR="005F7619" w:rsidRPr="00C056F5">
        <w:rPr>
          <w:b/>
          <w:i/>
          <w:sz w:val="26"/>
          <w:szCs w:val="26"/>
        </w:rPr>
        <w:t>750</w:t>
      </w:r>
      <w:r>
        <w:rPr>
          <w:b/>
          <w:i/>
          <w:sz w:val="26"/>
          <w:szCs w:val="26"/>
        </w:rPr>
        <w:t>,</w:t>
      </w:r>
      <w:r w:rsidR="005F7619" w:rsidRPr="00C056F5">
        <w:rPr>
          <w:b/>
          <w:i/>
          <w:sz w:val="26"/>
          <w:szCs w:val="26"/>
        </w:rPr>
        <w:t>0</w:t>
      </w:r>
      <w:r w:rsidR="005F7619" w:rsidRPr="005F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5F7619" w:rsidRPr="005F7619">
        <w:rPr>
          <w:sz w:val="26"/>
          <w:szCs w:val="26"/>
        </w:rPr>
        <w:t>рублей.</w:t>
      </w:r>
    </w:p>
    <w:p w:rsidR="005F7619" w:rsidRPr="005F7619" w:rsidRDefault="005F7619" w:rsidP="005F76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7619">
        <w:rPr>
          <w:sz w:val="26"/>
          <w:szCs w:val="26"/>
        </w:rPr>
        <w:t xml:space="preserve">Предлагается увеличить ассигнования </w:t>
      </w:r>
      <w:r w:rsidRPr="00C056F5">
        <w:rPr>
          <w:b/>
          <w:sz w:val="26"/>
          <w:szCs w:val="26"/>
        </w:rPr>
        <w:t>Управлению образования</w:t>
      </w:r>
      <w:r w:rsidRPr="005F7619">
        <w:rPr>
          <w:sz w:val="26"/>
          <w:szCs w:val="26"/>
        </w:rPr>
        <w:t xml:space="preserve"> администрации муниципального района «Корткеросский» на укрепление материально-технической базы и создание безопасных условий в организациях в сфере образования в Республике Коми (модернизация школьных систем образования) на сумму </w:t>
      </w:r>
      <w:r w:rsidRPr="00C056F5">
        <w:rPr>
          <w:b/>
          <w:sz w:val="26"/>
          <w:szCs w:val="26"/>
        </w:rPr>
        <w:t>49</w:t>
      </w:r>
      <w:r w:rsidR="00C056F5">
        <w:rPr>
          <w:b/>
          <w:sz w:val="26"/>
          <w:szCs w:val="26"/>
        </w:rPr>
        <w:t> </w:t>
      </w:r>
      <w:r w:rsidRPr="00C056F5">
        <w:rPr>
          <w:b/>
          <w:sz w:val="26"/>
          <w:szCs w:val="26"/>
        </w:rPr>
        <w:t>788</w:t>
      </w:r>
      <w:r w:rsidR="00C056F5">
        <w:rPr>
          <w:b/>
          <w:sz w:val="26"/>
          <w:szCs w:val="26"/>
        </w:rPr>
        <w:t>,</w:t>
      </w:r>
      <w:r w:rsidRPr="00C056F5">
        <w:rPr>
          <w:b/>
          <w:sz w:val="26"/>
          <w:szCs w:val="26"/>
        </w:rPr>
        <w:t>7</w:t>
      </w:r>
      <w:r w:rsidR="00C056F5">
        <w:rPr>
          <w:b/>
          <w:sz w:val="26"/>
          <w:szCs w:val="26"/>
        </w:rPr>
        <w:t>7</w:t>
      </w:r>
      <w:r w:rsidRPr="005F7619">
        <w:rPr>
          <w:sz w:val="26"/>
          <w:szCs w:val="26"/>
        </w:rPr>
        <w:t xml:space="preserve"> </w:t>
      </w:r>
      <w:r w:rsidR="00C056F5">
        <w:rPr>
          <w:sz w:val="26"/>
          <w:szCs w:val="26"/>
        </w:rPr>
        <w:t xml:space="preserve">тыс. </w:t>
      </w:r>
      <w:r w:rsidRPr="005F7619">
        <w:rPr>
          <w:sz w:val="26"/>
          <w:szCs w:val="26"/>
        </w:rPr>
        <w:t>рублей;</w:t>
      </w:r>
    </w:p>
    <w:p w:rsidR="005F7619" w:rsidRDefault="005F7619" w:rsidP="005F7619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C056F5" w:rsidRPr="00C056F5" w:rsidRDefault="00C056F5" w:rsidP="00C056F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</w:t>
      </w:r>
      <w:r w:rsidRPr="00C056F5">
        <w:t xml:space="preserve"> </w:t>
      </w:r>
      <w:r w:rsidRPr="00C056F5">
        <w:rPr>
          <w:b/>
          <w:sz w:val="26"/>
          <w:szCs w:val="26"/>
        </w:rPr>
        <w:t xml:space="preserve">Прочие расходы, поступающие в виде денежных пожертвований, </w:t>
      </w:r>
    </w:p>
    <w:p w:rsidR="005F7619" w:rsidRPr="00C056F5" w:rsidRDefault="00C056F5" w:rsidP="00C056F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056F5">
        <w:rPr>
          <w:b/>
          <w:sz w:val="26"/>
          <w:szCs w:val="26"/>
        </w:rPr>
        <w:t>предоставляемые физическими лицами</w:t>
      </w:r>
    </w:p>
    <w:p w:rsidR="005F7619" w:rsidRDefault="005F7619" w:rsidP="005F7619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C056F5" w:rsidRPr="00C056F5" w:rsidRDefault="00C056F5" w:rsidP="00C056F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6F5">
        <w:rPr>
          <w:sz w:val="26"/>
          <w:szCs w:val="26"/>
        </w:rPr>
        <w:t xml:space="preserve">Предлагается увеличить ассигнования </w:t>
      </w:r>
      <w:r w:rsidRPr="00C056F5">
        <w:rPr>
          <w:b/>
          <w:sz w:val="26"/>
          <w:szCs w:val="26"/>
        </w:rPr>
        <w:t>Администрации</w:t>
      </w:r>
      <w:r w:rsidRPr="00C056F5">
        <w:rPr>
          <w:sz w:val="26"/>
          <w:szCs w:val="26"/>
        </w:rPr>
        <w:t xml:space="preserve"> муниципального района «Корткеросский» на оказание социальной помощи гражданам, в связи с произошедшим пожаром, повлекшим утрату жилого помещения на сумму </w:t>
      </w:r>
      <w:r w:rsidRPr="00C056F5">
        <w:rPr>
          <w:b/>
          <w:sz w:val="26"/>
          <w:szCs w:val="26"/>
        </w:rPr>
        <w:t>45</w:t>
      </w:r>
      <w:r>
        <w:rPr>
          <w:b/>
          <w:sz w:val="26"/>
          <w:szCs w:val="26"/>
        </w:rPr>
        <w:t>,</w:t>
      </w:r>
      <w:r w:rsidRPr="00C056F5">
        <w:rPr>
          <w:b/>
          <w:sz w:val="26"/>
          <w:szCs w:val="26"/>
        </w:rPr>
        <w:t>40</w:t>
      </w:r>
      <w:r w:rsidRPr="00C056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056F5">
        <w:rPr>
          <w:sz w:val="26"/>
          <w:szCs w:val="26"/>
        </w:rPr>
        <w:t>рублей.</w:t>
      </w:r>
    </w:p>
    <w:p w:rsidR="00C056F5" w:rsidRDefault="00C056F5" w:rsidP="00C056F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056F5" w:rsidRDefault="00C056F5" w:rsidP="00C056F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6F5">
        <w:rPr>
          <w:sz w:val="26"/>
          <w:szCs w:val="26"/>
        </w:rPr>
        <w:t xml:space="preserve">С учетом предлагаемых изменений уточненные годовые плановые назначения по расходам составят </w:t>
      </w:r>
      <w:r w:rsidRPr="00C054A3">
        <w:rPr>
          <w:b/>
          <w:sz w:val="26"/>
          <w:szCs w:val="26"/>
        </w:rPr>
        <w:t>1 407</w:t>
      </w:r>
      <w:r w:rsidR="00C054A3">
        <w:rPr>
          <w:b/>
          <w:sz w:val="26"/>
          <w:szCs w:val="26"/>
        </w:rPr>
        <w:t> </w:t>
      </w:r>
      <w:r w:rsidRPr="00C054A3">
        <w:rPr>
          <w:b/>
          <w:sz w:val="26"/>
          <w:szCs w:val="26"/>
        </w:rPr>
        <w:t>880</w:t>
      </w:r>
      <w:r w:rsidR="00C054A3">
        <w:rPr>
          <w:b/>
          <w:sz w:val="26"/>
          <w:szCs w:val="26"/>
        </w:rPr>
        <w:t>,</w:t>
      </w:r>
      <w:r w:rsidRPr="00C054A3">
        <w:rPr>
          <w:b/>
          <w:sz w:val="26"/>
          <w:szCs w:val="26"/>
        </w:rPr>
        <w:t>02</w:t>
      </w:r>
      <w:r w:rsidRPr="00C056F5">
        <w:rPr>
          <w:sz w:val="26"/>
          <w:szCs w:val="26"/>
        </w:rPr>
        <w:t xml:space="preserve"> </w:t>
      </w:r>
      <w:r w:rsidR="00C054A3">
        <w:rPr>
          <w:sz w:val="26"/>
          <w:szCs w:val="26"/>
        </w:rPr>
        <w:t xml:space="preserve">тыс. </w:t>
      </w:r>
      <w:r w:rsidRPr="00C056F5">
        <w:rPr>
          <w:sz w:val="26"/>
          <w:szCs w:val="26"/>
        </w:rPr>
        <w:t>рублей.</w:t>
      </w:r>
    </w:p>
    <w:p w:rsidR="00C056F5" w:rsidRDefault="00C056F5" w:rsidP="00C056F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054A3" w:rsidRDefault="00C054A3" w:rsidP="00C056F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054A3" w:rsidRPr="00C054A3" w:rsidRDefault="00C054A3" w:rsidP="00C054A3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054A3">
        <w:rPr>
          <w:b/>
          <w:sz w:val="26"/>
          <w:szCs w:val="26"/>
        </w:rPr>
        <w:t>Предлагается внести изменения по расходам счет средств республиканского бюджета Республики Коми на плановый период 2023 и 2024 годов.</w:t>
      </w:r>
    </w:p>
    <w:p w:rsidR="00C056F5" w:rsidRDefault="00C056F5" w:rsidP="00C056F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054A3" w:rsidRPr="00C054A3" w:rsidRDefault="00C054A3" w:rsidP="00C054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4A3">
        <w:rPr>
          <w:sz w:val="26"/>
          <w:szCs w:val="26"/>
        </w:rPr>
        <w:t xml:space="preserve">Увеличить ассигнования </w:t>
      </w:r>
      <w:r w:rsidRPr="00C054A3">
        <w:rPr>
          <w:b/>
          <w:sz w:val="26"/>
          <w:szCs w:val="26"/>
        </w:rPr>
        <w:t>Администрации</w:t>
      </w:r>
      <w:r w:rsidRPr="00C054A3">
        <w:rPr>
          <w:sz w:val="26"/>
          <w:szCs w:val="26"/>
        </w:rPr>
        <w:t xml:space="preserve"> муниципального района «Корткеросский» на 2023 и 2024 годы на организацию транспортного обслуживания населения по муниципальным маршрутам регулярных перевозок пассажиров и багажа автомобильным транспортом в сумме </w:t>
      </w:r>
      <w:r w:rsidRPr="00C054A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 </w:t>
      </w:r>
      <w:r w:rsidRPr="00C054A3">
        <w:rPr>
          <w:b/>
          <w:sz w:val="26"/>
          <w:szCs w:val="26"/>
        </w:rPr>
        <w:t>820</w:t>
      </w:r>
      <w:r>
        <w:rPr>
          <w:b/>
          <w:sz w:val="26"/>
          <w:szCs w:val="26"/>
        </w:rPr>
        <w:t>,</w:t>
      </w:r>
      <w:r w:rsidRPr="00C054A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3</w:t>
      </w:r>
      <w:r w:rsidRPr="00C054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054A3">
        <w:rPr>
          <w:sz w:val="26"/>
          <w:szCs w:val="26"/>
        </w:rPr>
        <w:t>рублей соответственно.</w:t>
      </w:r>
    </w:p>
    <w:p w:rsidR="000667BE" w:rsidRPr="00C054A3" w:rsidRDefault="00C054A3" w:rsidP="00C054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4A3">
        <w:rPr>
          <w:sz w:val="26"/>
          <w:szCs w:val="26"/>
        </w:rPr>
        <w:t xml:space="preserve">С учетом предлагаемых изменений уточненные годовые плановые назначения по расходам составят: в 2023 году </w:t>
      </w:r>
      <w:r w:rsidRPr="00C054A3">
        <w:rPr>
          <w:b/>
          <w:sz w:val="26"/>
          <w:szCs w:val="26"/>
        </w:rPr>
        <w:t>1 195</w:t>
      </w:r>
      <w:r>
        <w:rPr>
          <w:b/>
          <w:sz w:val="26"/>
          <w:szCs w:val="26"/>
        </w:rPr>
        <w:t> </w:t>
      </w:r>
      <w:r w:rsidRPr="00C054A3">
        <w:rPr>
          <w:b/>
          <w:sz w:val="26"/>
          <w:szCs w:val="26"/>
        </w:rPr>
        <w:t>563</w:t>
      </w:r>
      <w:r>
        <w:rPr>
          <w:b/>
          <w:sz w:val="26"/>
          <w:szCs w:val="26"/>
        </w:rPr>
        <w:t>,</w:t>
      </w:r>
      <w:r w:rsidRPr="00C054A3">
        <w:rPr>
          <w:b/>
          <w:sz w:val="26"/>
          <w:szCs w:val="26"/>
        </w:rPr>
        <w:t>55</w:t>
      </w:r>
      <w:r w:rsidRPr="00C054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054A3">
        <w:rPr>
          <w:sz w:val="26"/>
          <w:szCs w:val="26"/>
        </w:rPr>
        <w:t xml:space="preserve">рублей и в 2024 году </w:t>
      </w:r>
      <w:r w:rsidRPr="00C054A3">
        <w:rPr>
          <w:b/>
          <w:sz w:val="26"/>
          <w:szCs w:val="26"/>
        </w:rPr>
        <w:t>1 472</w:t>
      </w:r>
      <w:r>
        <w:rPr>
          <w:b/>
          <w:sz w:val="26"/>
          <w:szCs w:val="26"/>
        </w:rPr>
        <w:t> </w:t>
      </w:r>
      <w:r w:rsidRPr="00C054A3">
        <w:rPr>
          <w:b/>
          <w:sz w:val="26"/>
          <w:szCs w:val="26"/>
        </w:rPr>
        <w:t>760</w:t>
      </w:r>
      <w:r>
        <w:rPr>
          <w:b/>
          <w:sz w:val="26"/>
          <w:szCs w:val="26"/>
        </w:rPr>
        <w:t>,</w:t>
      </w:r>
      <w:r w:rsidRPr="00C054A3">
        <w:rPr>
          <w:b/>
          <w:sz w:val="26"/>
          <w:szCs w:val="26"/>
        </w:rPr>
        <w:t>98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Pr="00C054A3">
        <w:rPr>
          <w:sz w:val="26"/>
          <w:szCs w:val="26"/>
        </w:rPr>
        <w:t xml:space="preserve"> рублей.</w:t>
      </w:r>
    </w:p>
    <w:p w:rsidR="000667BE" w:rsidRDefault="000667BE" w:rsidP="009847D4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</w:p>
    <w:p w:rsidR="00C054A3" w:rsidRDefault="00C054A3" w:rsidP="00C054A3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054A3">
        <w:rPr>
          <w:b/>
          <w:sz w:val="26"/>
          <w:szCs w:val="26"/>
        </w:rPr>
        <w:t>ИСТОЧНИКИ ФИНАНСИРОВАНИЯ ДЕФИЦИТА</w:t>
      </w:r>
    </w:p>
    <w:p w:rsidR="00C054A3" w:rsidRDefault="00C054A3" w:rsidP="00C054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054A3" w:rsidRPr="00C054A3" w:rsidRDefault="00C054A3" w:rsidP="00C054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4A3">
        <w:rPr>
          <w:sz w:val="26"/>
          <w:szCs w:val="26"/>
        </w:rPr>
        <w:t>Предлага</w:t>
      </w:r>
      <w:r>
        <w:rPr>
          <w:sz w:val="26"/>
          <w:szCs w:val="26"/>
        </w:rPr>
        <w:t xml:space="preserve">ется </w:t>
      </w:r>
      <w:r w:rsidRPr="00C054A3">
        <w:rPr>
          <w:sz w:val="26"/>
          <w:szCs w:val="26"/>
        </w:rPr>
        <w:t xml:space="preserve">предусмотреть уменьшение остатков средств на счетах по учету средств бюджета муниципального района «Корткеросский» в сумме </w:t>
      </w:r>
      <w:r w:rsidRPr="00C054A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 </w:t>
      </w:r>
      <w:r w:rsidRPr="00C054A3">
        <w:rPr>
          <w:b/>
          <w:sz w:val="26"/>
          <w:szCs w:val="26"/>
        </w:rPr>
        <w:t>788</w:t>
      </w:r>
      <w:r>
        <w:rPr>
          <w:b/>
          <w:sz w:val="26"/>
          <w:szCs w:val="26"/>
        </w:rPr>
        <w:t>,</w:t>
      </w:r>
      <w:r w:rsidRPr="00C054A3">
        <w:rPr>
          <w:b/>
          <w:sz w:val="26"/>
          <w:szCs w:val="26"/>
        </w:rPr>
        <w:t>83</w:t>
      </w:r>
      <w:r w:rsidRPr="00C054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054A3">
        <w:rPr>
          <w:sz w:val="26"/>
          <w:szCs w:val="26"/>
        </w:rPr>
        <w:t>рублей.</w:t>
      </w:r>
    </w:p>
    <w:p w:rsidR="00C054A3" w:rsidRPr="00C054A3" w:rsidRDefault="00C054A3" w:rsidP="00C054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4A3">
        <w:rPr>
          <w:sz w:val="26"/>
          <w:szCs w:val="26"/>
        </w:rPr>
        <w:lastRenderedPageBreak/>
        <w:t xml:space="preserve">Предлагаемые изменения источников финансирования дефицита бюджета обусловлены наличием остатков средств на счетах по учету средств бюджета муниципального района «Корткеросский» по состоянию на 01.01.2022 года. </w:t>
      </w:r>
    </w:p>
    <w:p w:rsidR="00C054A3" w:rsidRPr="00C054A3" w:rsidRDefault="00C054A3" w:rsidP="00C054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4A3">
        <w:rPr>
          <w:sz w:val="26"/>
          <w:szCs w:val="26"/>
        </w:rPr>
        <w:t xml:space="preserve">С учетом предлагаемых изменений уточненные годовые плановые назначения по источникам финансирования дефицита бюджета района составят </w:t>
      </w:r>
      <w:r w:rsidRPr="00C054A3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 </w:t>
      </w:r>
      <w:r w:rsidRPr="00C054A3">
        <w:rPr>
          <w:b/>
          <w:sz w:val="26"/>
          <w:szCs w:val="26"/>
        </w:rPr>
        <w:t>123</w:t>
      </w:r>
      <w:r>
        <w:rPr>
          <w:b/>
          <w:sz w:val="26"/>
          <w:szCs w:val="26"/>
        </w:rPr>
        <w:t>,</w:t>
      </w:r>
      <w:r w:rsidRPr="00C054A3">
        <w:rPr>
          <w:b/>
          <w:sz w:val="26"/>
          <w:szCs w:val="26"/>
        </w:rPr>
        <w:t>7</w:t>
      </w:r>
      <w:r w:rsidR="00A842D4">
        <w:rPr>
          <w:b/>
          <w:sz w:val="26"/>
          <w:szCs w:val="26"/>
        </w:rPr>
        <w:t>0</w:t>
      </w:r>
      <w:r w:rsidRPr="00C054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054A3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C054A3">
        <w:rPr>
          <w:sz w:val="26"/>
          <w:szCs w:val="26"/>
        </w:rPr>
        <w:t>.</w:t>
      </w:r>
    </w:p>
    <w:p w:rsidR="00C054A3" w:rsidRDefault="00C054A3" w:rsidP="009847D4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</w:p>
    <w:p w:rsidR="00A842D4" w:rsidRDefault="00A842D4" w:rsidP="00A842D4">
      <w:pPr>
        <w:jc w:val="center"/>
        <w:rPr>
          <w:b/>
          <w:sz w:val="26"/>
          <w:szCs w:val="26"/>
        </w:rPr>
      </w:pPr>
      <w:r w:rsidRPr="00A842D4">
        <w:rPr>
          <w:b/>
          <w:sz w:val="26"/>
          <w:szCs w:val="26"/>
        </w:rPr>
        <w:t xml:space="preserve">Предлагается внести изменения по ходатайствам ГРБС в части перераспределения ассигнований по разделам, подразделам, целевым статьям и кодам видов расходов </w:t>
      </w:r>
    </w:p>
    <w:p w:rsidR="00A842D4" w:rsidRDefault="00A842D4" w:rsidP="00A842D4">
      <w:pPr>
        <w:jc w:val="center"/>
        <w:rPr>
          <w:b/>
          <w:sz w:val="26"/>
          <w:szCs w:val="26"/>
        </w:rPr>
      </w:pPr>
    </w:p>
    <w:p w:rsidR="00A842D4" w:rsidRPr="00A842D4" w:rsidRDefault="00A842D4" w:rsidP="00A842D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842D4">
        <w:rPr>
          <w:sz w:val="26"/>
          <w:szCs w:val="26"/>
        </w:rPr>
        <w:t xml:space="preserve">На основании ходатайства </w:t>
      </w:r>
      <w:r w:rsidRPr="00A842D4">
        <w:rPr>
          <w:b/>
          <w:sz w:val="26"/>
          <w:szCs w:val="26"/>
        </w:rPr>
        <w:t>Управления образования</w:t>
      </w:r>
      <w:r w:rsidRPr="00A842D4">
        <w:rPr>
          <w:sz w:val="26"/>
          <w:szCs w:val="26"/>
        </w:rPr>
        <w:t xml:space="preserve"> администрации муниципального района «Корткеросский» </w:t>
      </w:r>
      <w:r w:rsidRPr="00A842D4">
        <w:rPr>
          <w:b/>
          <w:i/>
          <w:sz w:val="26"/>
          <w:szCs w:val="26"/>
        </w:rPr>
        <w:t>уменьшить расходы</w:t>
      </w:r>
      <w:r w:rsidRPr="00A842D4">
        <w:rPr>
          <w:sz w:val="26"/>
          <w:szCs w:val="26"/>
        </w:rPr>
        <w:t xml:space="preserve"> по КФСР 0709 КЦСР 0513100000 КВР 200 на сумму </w:t>
      </w:r>
      <w:r w:rsidRPr="00A842D4">
        <w:rPr>
          <w:b/>
          <w:sz w:val="26"/>
          <w:szCs w:val="26"/>
        </w:rPr>
        <w:t>80,0</w:t>
      </w:r>
      <w:r w:rsidRPr="00A84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A842D4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A842D4">
        <w:rPr>
          <w:sz w:val="26"/>
          <w:szCs w:val="26"/>
        </w:rPr>
        <w:t xml:space="preserve">; КФСР 0707 КЦСР 0521100000 КВР 600 на сумму </w:t>
      </w:r>
      <w:r w:rsidRPr="00A842D4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,</w:t>
      </w:r>
      <w:r w:rsidRPr="00A842D4">
        <w:rPr>
          <w:b/>
          <w:sz w:val="26"/>
          <w:szCs w:val="26"/>
        </w:rPr>
        <w:t>20</w:t>
      </w:r>
      <w:r w:rsidRPr="00A84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A842D4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A842D4">
        <w:rPr>
          <w:sz w:val="26"/>
          <w:szCs w:val="26"/>
        </w:rPr>
        <w:t xml:space="preserve">, (уточнение мероприятий), и </w:t>
      </w:r>
      <w:r w:rsidRPr="00A842D4">
        <w:rPr>
          <w:b/>
          <w:i/>
          <w:sz w:val="26"/>
          <w:szCs w:val="26"/>
        </w:rPr>
        <w:t>увеличить расходы</w:t>
      </w:r>
      <w:r w:rsidRPr="00A842D4">
        <w:rPr>
          <w:sz w:val="26"/>
          <w:szCs w:val="26"/>
        </w:rPr>
        <w:t xml:space="preserve"> по КФСР 0702  КЦСР 0521100000 КВР 600 на сумму </w:t>
      </w:r>
      <w:r w:rsidRPr="00A842D4">
        <w:rPr>
          <w:b/>
          <w:sz w:val="26"/>
          <w:szCs w:val="26"/>
        </w:rPr>
        <w:t>15,0</w:t>
      </w:r>
      <w:r w:rsidRPr="00A84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A842D4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A842D4">
        <w:rPr>
          <w:sz w:val="26"/>
          <w:szCs w:val="26"/>
        </w:rPr>
        <w:t xml:space="preserve">; 0703 КЦСР 0521100000 КВР 600 на сумму </w:t>
      </w:r>
      <w:r w:rsidRPr="00A842D4">
        <w:rPr>
          <w:b/>
          <w:sz w:val="26"/>
          <w:szCs w:val="26"/>
        </w:rPr>
        <w:t>18,0</w:t>
      </w:r>
      <w:r w:rsidRPr="00A84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A842D4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A842D4">
        <w:rPr>
          <w:sz w:val="26"/>
          <w:szCs w:val="26"/>
        </w:rPr>
        <w:t xml:space="preserve">;    КФСР 0709 КЦСР 0521100000 КВР 200 на сумму </w:t>
      </w:r>
      <w:r w:rsidRPr="00A842D4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,</w:t>
      </w:r>
      <w:r w:rsidRPr="00A842D4">
        <w:rPr>
          <w:b/>
          <w:sz w:val="26"/>
          <w:szCs w:val="26"/>
        </w:rPr>
        <w:t>20</w:t>
      </w:r>
      <w:r w:rsidRPr="00A84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A842D4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A842D4">
        <w:rPr>
          <w:sz w:val="26"/>
          <w:szCs w:val="26"/>
        </w:rPr>
        <w:t xml:space="preserve">, КФСР 0702 КЦСР 0521300000 КВР 600 на сумму </w:t>
      </w:r>
      <w:r w:rsidRPr="00A842D4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>,</w:t>
      </w:r>
      <w:r w:rsidRPr="00A842D4">
        <w:rPr>
          <w:b/>
          <w:sz w:val="26"/>
          <w:szCs w:val="26"/>
        </w:rPr>
        <w:t>0</w:t>
      </w:r>
      <w:r w:rsidRPr="00A84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A842D4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A842D4">
        <w:rPr>
          <w:sz w:val="26"/>
          <w:szCs w:val="26"/>
        </w:rPr>
        <w:t xml:space="preserve">,  КФСР 0709 КЦСР 0521300000 КВР 200 на сумму </w:t>
      </w:r>
      <w:r w:rsidRPr="00A842D4">
        <w:rPr>
          <w:b/>
          <w:sz w:val="26"/>
          <w:szCs w:val="26"/>
        </w:rPr>
        <w:t>21,0</w:t>
      </w:r>
      <w:r w:rsidRPr="00A84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A842D4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A842D4">
        <w:rPr>
          <w:sz w:val="26"/>
          <w:szCs w:val="26"/>
        </w:rPr>
        <w:t>;  (перераспределение средств на мероприятия: развитие образовательной среды в целях поддержки талантливых и одаренных детей и молодежи (проведение спартакиады), молодежный форум, игра «Победа-2022», день Учителя, конференция).</w:t>
      </w:r>
    </w:p>
    <w:p w:rsidR="00C054A3" w:rsidRPr="00A842D4" w:rsidRDefault="00C054A3" w:rsidP="00A842D4">
      <w:pPr>
        <w:autoSpaceDE w:val="0"/>
        <w:autoSpaceDN w:val="0"/>
        <w:adjustRightInd w:val="0"/>
        <w:ind w:firstLine="567"/>
        <w:jc w:val="center"/>
        <w:rPr>
          <w:b/>
          <w:color w:val="FF0000"/>
          <w:sz w:val="26"/>
          <w:szCs w:val="26"/>
        </w:rPr>
      </w:pPr>
    </w:p>
    <w:p w:rsidR="00A67C50" w:rsidRDefault="00CD26A2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  <w:r w:rsidRPr="00577C9E">
        <w:rPr>
          <w:b/>
          <w:i/>
          <w:sz w:val="26"/>
          <w:szCs w:val="26"/>
        </w:rPr>
        <w:t xml:space="preserve">Для подготовки заключения проект решения о бюджете представлен </w:t>
      </w:r>
      <w:r w:rsidR="003B1A36">
        <w:rPr>
          <w:b/>
          <w:i/>
          <w:sz w:val="26"/>
          <w:szCs w:val="26"/>
        </w:rPr>
        <w:t xml:space="preserve">без </w:t>
      </w:r>
      <w:r w:rsidRPr="00577C9E">
        <w:rPr>
          <w:b/>
          <w:i/>
          <w:sz w:val="26"/>
          <w:szCs w:val="26"/>
        </w:rPr>
        <w:t>приложени</w:t>
      </w:r>
      <w:r w:rsidR="003B1A36">
        <w:rPr>
          <w:b/>
          <w:i/>
          <w:sz w:val="26"/>
          <w:szCs w:val="26"/>
        </w:rPr>
        <w:t>й</w:t>
      </w:r>
      <w:r w:rsidRPr="00577C9E">
        <w:rPr>
          <w:b/>
          <w:i/>
          <w:sz w:val="26"/>
          <w:szCs w:val="26"/>
        </w:rPr>
        <w:t xml:space="preserve">, предусмотренные к утверждению в новой редакции в табличной форме. На основании только </w:t>
      </w:r>
      <w:r w:rsidR="00A67C50" w:rsidRPr="00577C9E">
        <w:rPr>
          <w:b/>
          <w:i/>
          <w:sz w:val="26"/>
          <w:szCs w:val="26"/>
        </w:rPr>
        <w:t>пояснительной записк</w:t>
      </w:r>
      <w:r w:rsidRPr="00577C9E">
        <w:rPr>
          <w:b/>
          <w:i/>
          <w:sz w:val="26"/>
          <w:szCs w:val="26"/>
        </w:rPr>
        <w:t>и</w:t>
      </w:r>
      <w:r w:rsidR="00A67C50" w:rsidRPr="00577C9E">
        <w:rPr>
          <w:b/>
          <w:i/>
          <w:sz w:val="26"/>
          <w:szCs w:val="26"/>
        </w:rPr>
        <w:t xml:space="preserve"> к проекту решения о бюджете проведение финансово-экономической экспертизы в части утверждения расходных обязательств бюджета в разрезе целевых статей, муниципальных программ, ведомственной структуры</w:t>
      </w:r>
      <w:r w:rsidRPr="00577C9E">
        <w:rPr>
          <w:b/>
          <w:i/>
          <w:sz w:val="26"/>
          <w:szCs w:val="26"/>
        </w:rPr>
        <w:t xml:space="preserve">, а также в части соответствия нормам бюджетного законодательства не представляется возможным. </w:t>
      </w:r>
      <w:r w:rsidR="00A67C50" w:rsidRPr="00577C9E">
        <w:rPr>
          <w:b/>
          <w:i/>
          <w:sz w:val="26"/>
          <w:szCs w:val="26"/>
        </w:rPr>
        <w:t xml:space="preserve"> </w:t>
      </w:r>
    </w:p>
    <w:p w:rsidR="003B1A36" w:rsidRPr="00577C9E" w:rsidRDefault="003B1A36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</w:p>
    <w:p w:rsidR="0075673D" w:rsidRPr="00577C9E" w:rsidRDefault="00850D29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  <w:r w:rsidRPr="00577C9E">
        <w:rPr>
          <w:b/>
          <w:bCs/>
          <w:sz w:val="26"/>
          <w:szCs w:val="26"/>
        </w:rPr>
        <w:t xml:space="preserve">Выводы: </w:t>
      </w:r>
    </w:p>
    <w:p w:rsidR="00BE1250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1.</w:t>
      </w:r>
      <w:r w:rsidR="00BE13EC" w:rsidRPr="00A10B11">
        <w:rPr>
          <w:sz w:val="26"/>
          <w:szCs w:val="26"/>
        </w:rPr>
        <w:t>П</w:t>
      </w:r>
      <w:r w:rsidR="0075673D" w:rsidRPr="00A10B11">
        <w:rPr>
          <w:sz w:val="26"/>
          <w:szCs w:val="26"/>
        </w:rPr>
        <w:t xml:space="preserve">роведение финансово-экономической экспертизы в части утверждения расходных обязательств бюджета в разрезе целевых статей, муниципальных программ, ведомственной структуры, а также в части соответствия нормам бюджетного законодательства </w:t>
      </w:r>
      <w:r w:rsidR="00577C9E">
        <w:rPr>
          <w:sz w:val="26"/>
          <w:szCs w:val="26"/>
        </w:rPr>
        <w:t xml:space="preserve">на основании пояснительной записки к проекту решения о  бюджете </w:t>
      </w:r>
      <w:r w:rsidR="0075673D" w:rsidRPr="00A10B11">
        <w:rPr>
          <w:sz w:val="26"/>
          <w:szCs w:val="26"/>
        </w:rPr>
        <w:t>не представляется возможным.</w:t>
      </w:r>
    </w:p>
    <w:p w:rsidR="0075673D" w:rsidRPr="00A10B11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2. </w:t>
      </w:r>
      <w:r w:rsidR="0005451A">
        <w:rPr>
          <w:sz w:val="26"/>
          <w:szCs w:val="26"/>
        </w:rPr>
        <w:t xml:space="preserve">Проект решения «О внесении изменений в решение Совета муниципального района «Корткеросский» от 22.12.2021 № </w:t>
      </w:r>
      <w:r w:rsidR="0005451A">
        <w:rPr>
          <w:sz w:val="26"/>
          <w:szCs w:val="26"/>
          <w:lang w:val="en-US"/>
        </w:rPr>
        <w:t>VII</w:t>
      </w:r>
      <w:r w:rsidR="0005451A">
        <w:rPr>
          <w:sz w:val="26"/>
          <w:szCs w:val="26"/>
        </w:rPr>
        <w:t>-11/18 «О бюджете муниципального района «Корткеросский» на 2022 год и плановый период 2023 и 2024 годов» может быть рассмотрен Советом МР «Корткеросский».</w:t>
      </w:r>
      <w:r w:rsidR="0075673D" w:rsidRPr="00A10B11">
        <w:rPr>
          <w:sz w:val="26"/>
          <w:szCs w:val="26"/>
        </w:rPr>
        <w:t xml:space="preserve">  </w:t>
      </w: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D97DED" w:rsidRPr="00A10B11" w:rsidRDefault="00D97DED" w:rsidP="002F6A39">
      <w:pPr>
        <w:keepNext/>
        <w:widowControl w:val="0"/>
        <w:tabs>
          <w:tab w:val="left" w:pos="-284"/>
          <w:tab w:val="left" w:pos="993"/>
        </w:tabs>
        <w:spacing w:after="60"/>
        <w:ind w:right="-426" w:firstLine="709"/>
        <w:jc w:val="both"/>
        <w:rPr>
          <w:sz w:val="26"/>
          <w:szCs w:val="26"/>
          <w:highlight w:val="yellow"/>
        </w:rPr>
      </w:pPr>
    </w:p>
    <w:p w:rsidR="001C7992" w:rsidRPr="00A10B11" w:rsidRDefault="001C7992" w:rsidP="002F6A39">
      <w:pPr>
        <w:tabs>
          <w:tab w:val="left" w:pos="-284"/>
          <w:tab w:val="left" w:pos="993"/>
        </w:tabs>
        <w:ind w:right="17"/>
        <w:rPr>
          <w:sz w:val="26"/>
          <w:szCs w:val="26"/>
        </w:rPr>
      </w:pPr>
      <w:r w:rsidRPr="00A10B11">
        <w:rPr>
          <w:spacing w:val="-1"/>
          <w:sz w:val="26"/>
          <w:szCs w:val="26"/>
        </w:rPr>
        <w:t>Председатель</w:t>
      </w:r>
    </w:p>
    <w:p w:rsidR="001C7992" w:rsidRPr="00A10B11" w:rsidRDefault="0005451A" w:rsidP="002F6A39">
      <w:pPr>
        <w:tabs>
          <w:tab w:val="left" w:pos="-284"/>
          <w:tab w:val="left" w:pos="993"/>
        </w:tabs>
        <w:spacing w:line="306" w:lineRule="exact"/>
        <w:rPr>
          <w:sz w:val="26"/>
          <w:szCs w:val="26"/>
        </w:rPr>
      </w:pPr>
      <w:r>
        <w:rPr>
          <w:sz w:val="26"/>
          <w:szCs w:val="26"/>
        </w:rPr>
        <w:t>к</w:t>
      </w:r>
      <w:r w:rsidR="001C7992" w:rsidRPr="00A10B11">
        <w:rPr>
          <w:sz w:val="26"/>
          <w:szCs w:val="26"/>
        </w:rPr>
        <w:t>онтрольно-счетной палаты</w:t>
      </w:r>
    </w:p>
    <w:p w:rsidR="001C7992" w:rsidRPr="00A10B11" w:rsidRDefault="001C7992" w:rsidP="002F6A39">
      <w:pPr>
        <w:tabs>
          <w:tab w:val="left" w:pos="-284"/>
          <w:tab w:val="left" w:pos="993"/>
          <w:tab w:val="left" w:pos="5335"/>
          <w:tab w:val="left" w:pos="7531"/>
        </w:tabs>
        <w:spacing w:before="4" w:line="306" w:lineRule="exact"/>
        <w:rPr>
          <w:sz w:val="26"/>
          <w:szCs w:val="26"/>
        </w:rPr>
      </w:pPr>
      <w:r w:rsidRPr="00A10B11">
        <w:rPr>
          <w:spacing w:val="-2"/>
          <w:sz w:val="26"/>
          <w:szCs w:val="26"/>
        </w:rPr>
        <w:t xml:space="preserve">МР «Корткеросский» </w:t>
      </w:r>
      <w:r w:rsidRPr="00A10B11">
        <w:rPr>
          <w:iCs/>
          <w:sz w:val="26"/>
          <w:szCs w:val="26"/>
        </w:rPr>
        <w:t xml:space="preserve">         </w:t>
      </w:r>
      <w:r w:rsidR="009517AE" w:rsidRPr="00A10B11">
        <w:rPr>
          <w:iCs/>
          <w:sz w:val="26"/>
          <w:szCs w:val="26"/>
        </w:rPr>
        <w:t xml:space="preserve"> </w:t>
      </w:r>
      <w:r w:rsidR="00E34543" w:rsidRPr="00A10B11">
        <w:rPr>
          <w:iCs/>
          <w:sz w:val="26"/>
          <w:szCs w:val="26"/>
        </w:rPr>
        <w:t xml:space="preserve">        </w:t>
      </w:r>
      <w:r w:rsidR="009517AE" w:rsidRPr="00A10B11">
        <w:rPr>
          <w:iCs/>
          <w:sz w:val="26"/>
          <w:szCs w:val="26"/>
        </w:rPr>
        <w:t xml:space="preserve">      </w:t>
      </w:r>
      <w:r w:rsidRPr="00A10B11">
        <w:rPr>
          <w:iCs/>
          <w:sz w:val="26"/>
          <w:szCs w:val="26"/>
        </w:rPr>
        <w:t xml:space="preserve">   </w:t>
      </w:r>
      <w:r w:rsidR="00745DD8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 </w:t>
      </w:r>
      <w:r w:rsidR="00BE2ACE" w:rsidRPr="00A10B11">
        <w:rPr>
          <w:iCs/>
          <w:sz w:val="26"/>
          <w:szCs w:val="26"/>
        </w:rPr>
        <w:t xml:space="preserve">         </w:t>
      </w:r>
      <w:r w:rsidRPr="00A10B11">
        <w:rPr>
          <w:iCs/>
          <w:sz w:val="26"/>
          <w:szCs w:val="26"/>
        </w:rPr>
        <w:t xml:space="preserve">                   </w:t>
      </w:r>
      <w:r w:rsidR="001172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  </w:t>
      </w:r>
      <w:r w:rsidR="00073B35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</w:t>
      </w:r>
      <w:r w:rsidR="00E34543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</w:t>
      </w:r>
      <w:r w:rsidR="00BE2A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</w:t>
      </w:r>
      <w:r w:rsidR="0005451A">
        <w:rPr>
          <w:spacing w:val="-3"/>
          <w:sz w:val="26"/>
          <w:szCs w:val="26"/>
        </w:rPr>
        <w:t>А.Г. Олейник</w:t>
      </w:r>
    </w:p>
    <w:p w:rsidR="00581013" w:rsidRPr="00A10B11" w:rsidRDefault="00581013" w:rsidP="00E3741F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426" w:firstLine="567"/>
        <w:rPr>
          <w:sz w:val="26"/>
          <w:szCs w:val="26"/>
        </w:rPr>
      </w:pPr>
    </w:p>
    <w:sectPr w:rsidR="00581013" w:rsidRPr="00A10B11" w:rsidSect="00850D29">
      <w:headerReference w:type="default" r:id="rId10"/>
      <w:pgSz w:w="11906" w:h="16838"/>
      <w:pgMar w:top="284" w:right="707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97" w:rsidRDefault="006A7997" w:rsidP="00FF0F86">
      <w:r>
        <w:separator/>
      </w:r>
    </w:p>
  </w:endnote>
  <w:endnote w:type="continuationSeparator" w:id="0">
    <w:p w:rsidR="006A7997" w:rsidRDefault="006A7997" w:rsidP="00F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97" w:rsidRDefault="006A7997" w:rsidP="00FF0F86">
      <w:r>
        <w:separator/>
      </w:r>
    </w:p>
  </w:footnote>
  <w:footnote w:type="continuationSeparator" w:id="0">
    <w:p w:rsidR="006A7997" w:rsidRDefault="006A7997" w:rsidP="00FF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8199"/>
      <w:docPartObj>
        <w:docPartGallery w:val="Page Numbers (Top of Page)"/>
        <w:docPartUnique/>
      </w:docPartObj>
    </w:sdtPr>
    <w:sdtContent>
      <w:p w:rsidR="00170E00" w:rsidRDefault="00170E0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039">
          <w:rPr>
            <w:noProof/>
          </w:rPr>
          <w:t>7</w:t>
        </w:r>
        <w:r>
          <w:fldChar w:fldCharType="end"/>
        </w:r>
      </w:p>
    </w:sdtContent>
  </w:sdt>
  <w:p w:rsidR="00170E00" w:rsidRDefault="00170E0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26"/>
    <w:multiLevelType w:val="hybridMultilevel"/>
    <w:tmpl w:val="60D8B4BA"/>
    <w:lvl w:ilvl="0" w:tplc="6686B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96C7E"/>
    <w:multiLevelType w:val="hybridMultilevel"/>
    <w:tmpl w:val="36EA190E"/>
    <w:lvl w:ilvl="0" w:tplc="DB5E6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957604"/>
    <w:multiLevelType w:val="hybridMultilevel"/>
    <w:tmpl w:val="DD4E8F66"/>
    <w:lvl w:ilvl="0" w:tplc="E1B8F4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C41141"/>
    <w:multiLevelType w:val="hybridMultilevel"/>
    <w:tmpl w:val="6EA05F0A"/>
    <w:lvl w:ilvl="0" w:tplc="7CFE7C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F1123"/>
    <w:multiLevelType w:val="hybridMultilevel"/>
    <w:tmpl w:val="AF4472AC"/>
    <w:lvl w:ilvl="0" w:tplc="CE5E713E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9B475E"/>
    <w:multiLevelType w:val="hybridMultilevel"/>
    <w:tmpl w:val="BD90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F5738"/>
    <w:multiLevelType w:val="hybridMultilevel"/>
    <w:tmpl w:val="46E2CBCC"/>
    <w:lvl w:ilvl="0" w:tplc="4BAE9FB4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34D464DE"/>
    <w:multiLevelType w:val="hybridMultilevel"/>
    <w:tmpl w:val="136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E2B6B"/>
    <w:multiLevelType w:val="hybridMultilevel"/>
    <w:tmpl w:val="03F29AB8"/>
    <w:lvl w:ilvl="0" w:tplc="F55094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0329A9"/>
    <w:multiLevelType w:val="hybridMultilevel"/>
    <w:tmpl w:val="9822F6CE"/>
    <w:lvl w:ilvl="0" w:tplc="C3D8B8C2">
      <w:start w:val="1"/>
      <w:numFmt w:val="decimal"/>
      <w:lvlText w:val="%1)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9678BA"/>
    <w:multiLevelType w:val="hybridMultilevel"/>
    <w:tmpl w:val="720A6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F6E43"/>
    <w:multiLevelType w:val="hybridMultilevel"/>
    <w:tmpl w:val="2C4CC6F4"/>
    <w:lvl w:ilvl="0" w:tplc="10F614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025517"/>
    <w:multiLevelType w:val="hybridMultilevel"/>
    <w:tmpl w:val="6C240DDC"/>
    <w:lvl w:ilvl="0" w:tplc="1DE0949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05A61"/>
    <w:multiLevelType w:val="hybridMultilevel"/>
    <w:tmpl w:val="D368F46E"/>
    <w:lvl w:ilvl="0" w:tplc="D4A2025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458E4"/>
    <w:multiLevelType w:val="hybridMultilevel"/>
    <w:tmpl w:val="494EAE60"/>
    <w:lvl w:ilvl="0" w:tplc="C9649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230580"/>
    <w:multiLevelType w:val="hybridMultilevel"/>
    <w:tmpl w:val="DAC2E960"/>
    <w:lvl w:ilvl="0" w:tplc="C14E7D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D224E5"/>
    <w:multiLevelType w:val="hybridMultilevel"/>
    <w:tmpl w:val="C076F9EC"/>
    <w:lvl w:ilvl="0" w:tplc="5D10C85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5023A7F"/>
    <w:multiLevelType w:val="hybridMultilevel"/>
    <w:tmpl w:val="5470AC88"/>
    <w:lvl w:ilvl="0" w:tplc="117ABA3E">
      <w:start w:val="1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63E25DD"/>
    <w:multiLevelType w:val="hybridMultilevel"/>
    <w:tmpl w:val="8020BC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656161"/>
    <w:multiLevelType w:val="hybridMultilevel"/>
    <w:tmpl w:val="B1AA5C8C"/>
    <w:lvl w:ilvl="0" w:tplc="2D546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574BFF"/>
    <w:multiLevelType w:val="hybridMultilevel"/>
    <w:tmpl w:val="3224D578"/>
    <w:lvl w:ilvl="0" w:tplc="34F879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9E3858"/>
    <w:multiLevelType w:val="hybridMultilevel"/>
    <w:tmpl w:val="76D679F2"/>
    <w:lvl w:ilvl="0" w:tplc="EABA7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8C4CD5"/>
    <w:multiLevelType w:val="hybridMultilevel"/>
    <w:tmpl w:val="EC681634"/>
    <w:lvl w:ilvl="0" w:tplc="40C412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58B0"/>
    <w:multiLevelType w:val="hybridMultilevel"/>
    <w:tmpl w:val="1A0A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C12F8"/>
    <w:multiLevelType w:val="hybridMultilevel"/>
    <w:tmpl w:val="5756ED52"/>
    <w:lvl w:ilvl="0" w:tplc="0B5C101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83045D"/>
    <w:multiLevelType w:val="hybridMultilevel"/>
    <w:tmpl w:val="C422FD22"/>
    <w:lvl w:ilvl="0" w:tplc="9CD66B38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0"/>
  </w:num>
  <w:num w:numId="7">
    <w:abstractNumId w:val="23"/>
  </w:num>
  <w:num w:numId="8">
    <w:abstractNumId w:val="22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8"/>
  </w:num>
  <w:num w:numId="14">
    <w:abstractNumId w:val="28"/>
  </w:num>
  <w:num w:numId="15">
    <w:abstractNumId w:val="18"/>
  </w:num>
  <w:num w:numId="16">
    <w:abstractNumId w:val="26"/>
  </w:num>
  <w:num w:numId="17">
    <w:abstractNumId w:val="7"/>
  </w:num>
  <w:num w:numId="18">
    <w:abstractNumId w:val="21"/>
  </w:num>
  <w:num w:numId="19">
    <w:abstractNumId w:val="4"/>
  </w:num>
  <w:num w:numId="20">
    <w:abstractNumId w:val="12"/>
  </w:num>
  <w:num w:numId="21">
    <w:abstractNumId w:val="2"/>
  </w:num>
  <w:num w:numId="22">
    <w:abstractNumId w:val="15"/>
  </w:num>
  <w:num w:numId="23">
    <w:abstractNumId w:val="24"/>
  </w:num>
  <w:num w:numId="24">
    <w:abstractNumId w:val="27"/>
  </w:num>
  <w:num w:numId="25">
    <w:abstractNumId w:val="25"/>
  </w:num>
  <w:num w:numId="26">
    <w:abstractNumId w:val="6"/>
  </w:num>
  <w:num w:numId="27">
    <w:abstractNumId w:val="3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02DD1"/>
    <w:rsid w:val="000045E3"/>
    <w:rsid w:val="00005641"/>
    <w:rsid w:val="00005726"/>
    <w:rsid w:val="0000578A"/>
    <w:rsid w:val="00007E5C"/>
    <w:rsid w:val="000103CC"/>
    <w:rsid w:val="00011D3D"/>
    <w:rsid w:val="00013E1A"/>
    <w:rsid w:val="0002002D"/>
    <w:rsid w:val="00024240"/>
    <w:rsid w:val="0002442E"/>
    <w:rsid w:val="00024B23"/>
    <w:rsid w:val="00031077"/>
    <w:rsid w:val="0003637C"/>
    <w:rsid w:val="00047B21"/>
    <w:rsid w:val="000507E3"/>
    <w:rsid w:val="0005230B"/>
    <w:rsid w:val="0005451A"/>
    <w:rsid w:val="0005522C"/>
    <w:rsid w:val="00056A9D"/>
    <w:rsid w:val="000619AF"/>
    <w:rsid w:val="00061B7A"/>
    <w:rsid w:val="00062923"/>
    <w:rsid w:val="000667BE"/>
    <w:rsid w:val="00066CE4"/>
    <w:rsid w:val="0007179E"/>
    <w:rsid w:val="00071B8A"/>
    <w:rsid w:val="00073B35"/>
    <w:rsid w:val="000753CA"/>
    <w:rsid w:val="000844B7"/>
    <w:rsid w:val="0008485B"/>
    <w:rsid w:val="00085F78"/>
    <w:rsid w:val="00092C45"/>
    <w:rsid w:val="00092CB7"/>
    <w:rsid w:val="00096372"/>
    <w:rsid w:val="0009753F"/>
    <w:rsid w:val="000A1929"/>
    <w:rsid w:val="000A27B0"/>
    <w:rsid w:val="000A459C"/>
    <w:rsid w:val="000B2BCE"/>
    <w:rsid w:val="000B4DF9"/>
    <w:rsid w:val="000C219B"/>
    <w:rsid w:val="000C28DB"/>
    <w:rsid w:val="000C2E3A"/>
    <w:rsid w:val="000C4ED0"/>
    <w:rsid w:val="000C5F2E"/>
    <w:rsid w:val="000C7CF7"/>
    <w:rsid w:val="000D03C4"/>
    <w:rsid w:val="000D2C57"/>
    <w:rsid w:val="000D4DBD"/>
    <w:rsid w:val="000E4264"/>
    <w:rsid w:val="000E6904"/>
    <w:rsid w:val="000F03B5"/>
    <w:rsid w:val="000F13BF"/>
    <w:rsid w:val="000F1B57"/>
    <w:rsid w:val="000F5D17"/>
    <w:rsid w:val="000F672D"/>
    <w:rsid w:val="000F7241"/>
    <w:rsid w:val="00107560"/>
    <w:rsid w:val="001102EB"/>
    <w:rsid w:val="00110A6D"/>
    <w:rsid w:val="001172CE"/>
    <w:rsid w:val="0012207F"/>
    <w:rsid w:val="00122BF7"/>
    <w:rsid w:val="00123940"/>
    <w:rsid w:val="00124DFC"/>
    <w:rsid w:val="00126493"/>
    <w:rsid w:val="00127C2C"/>
    <w:rsid w:val="0013483C"/>
    <w:rsid w:val="00137520"/>
    <w:rsid w:val="001402F4"/>
    <w:rsid w:val="00140ED7"/>
    <w:rsid w:val="00140EEC"/>
    <w:rsid w:val="0014719A"/>
    <w:rsid w:val="001472AC"/>
    <w:rsid w:val="0015048A"/>
    <w:rsid w:val="001536CD"/>
    <w:rsid w:val="00153FDB"/>
    <w:rsid w:val="00154816"/>
    <w:rsid w:val="00154CF2"/>
    <w:rsid w:val="00160EC1"/>
    <w:rsid w:val="0016183A"/>
    <w:rsid w:val="00164797"/>
    <w:rsid w:val="00170E00"/>
    <w:rsid w:val="00171E6E"/>
    <w:rsid w:val="001764A5"/>
    <w:rsid w:val="00190AA4"/>
    <w:rsid w:val="00191A22"/>
    <w:rsid w:val="00192954"/>
    <w:rsid w:val="00193C0B"/>
    <w:rsid w:val="00194AFF"/>
    <w:rsid w:val="00194CAE"/>
    <w:rsid w:val="00195DDE"/>
    <w:rsid w:val="001A4C77"/>
    <w:rsid w:val="001A65BA"/>
    <w:rsid w:val="001B13AD"/>
    <w:rsid w:val="001B168D"/>
    <w:rsid w:val="001B1EC1"/>
    <w:rsid w:val="001C18F6"/>
    <w:rsid w:val="001C3DB5"/>
    <w:rsid w:val="001C7992"/>
    <w:rsid w:val="001D0F82"/>
    <w:rsid w:val="001D43E2"/>
    <w:rsid w:val="001D612C"/>
    <w:rsid w:val="001E1CD2"/>
    <w:rsid w:val="001E51FB"/>
    <w:rsid w:val="001F322A"/>
    <w:rsid w:val="001F6F55"/>
    <w:rsid w:val="002025D3"/>
    <w:rsid w:val="00203ADF"/>
    <w:rsid w:val="0020516A"/>
    <w:rsid w:val="00210232"/>
    <w:rsid w:val="0021464F"/>
    <w:rsid w:val="00214F7E"/>
    <w:rsid w:val="00214FF3"/>
    <w:rsid w:val="00222AEE"/>
    <w:rsid w:val="00224D6B"/>
    <w:rsid w:val="00227BDA"/>
    <w:rsid w:val="002323C8"/>
    <w:rsid w:val="002356DE"/>
    <w:rsid w:val="00240871"/>
    <w:rsid w:val="002418DF"/>
    <w:rsid w:val="00241DB4"/>
    <w:rsid w:val="00243202"/>
    <w:rsid w:val="0024657F"/>
    <w:rsid w:val="00247270"/>
    <w:rsid w:val="00247373"/>
    <w:rsid w:val="0024780F"/>
    <w:rsid w:val="00255221"/>
    <w:rsid w:val="00255EBC"/>
    <w:rsid w:val="00261971"/>
    <w:rsid w:val="002640C9"/>
    <w:rsid w:val="00265190"/>
    <w:rsid w:val="00280261"/>
    <w:rsid w:val="002826F5"/>
    <w:rsid w:val="00287DED"/>
    <w:rsid w:val="0029444F"/>
    <w:rsid w:val="002953FB"/>
    <w:rsid w:val="00295481"/>
    <w:rsid w:val="00296EC3"/>
    <w:rsid w:val="00297401"/>
    <w:rsid w:val="002A0252"/>
    <w:rsid w:val="002A2ACC"/>
    <w:rsid w:val="002A7B32"/>
    <w:rsid w:val="002B10B9"/>
    <w:rsid w:val="002B1C1D"/>
    <w:rsid w:val="002B23D2"/>
    <w:rsid w:val="002B3B0F"/>
    <w:rsid w:val="002B4A2F"/>
    <w:rsid w:val="002C06F3"/>
    <w:rsid w:val="002C17BB"/>
    <w:rsid w:val="002C373F"/>
    <w:rsid w:val="002C4B9A"/>
    <w:rsid w:val="002C53B3"/>
    <w:rsid w:val="002C59B0"/>
    <w:rsid w:val="002D06BB"/>
    <w:rsid w:val="002D58F8"/>
    <w:rsid w:val="002D6577"/>
    <w:rsid w:val="002D6ED1"/>
    <w:rsid w:val="002E1002"/>
    <w:rsid w:val="002E6CC8"/>
    <w:rsid w:val="002F3556"/>
    <w:rsid w:val="002F3DEC"/>
    <w:rsid w:val="002F483C"/>
    <w:rsid w:val="002F4C82"/>
    <w:rsid w:val="002F5DB4"/>
    <w:rsid w:val="002F6A39"/>
    <w:rsid w:val="003120C4"/>
    <w:rsid w:val="003252D9"/>
    <w:rsid w:val="0033006D"/>
    <w:rsid w:val="00340FEC"/>
    <w:rsid w:val="00343C19"/>
    <w:rsid w:val="00344FD0"/>
    <w:rsid w:val="00353C30"/>
    <w:rsid w:val="003547D4"/>
    <w:rsid w:val="00362256"/>
    <w:rsid w:val="00363242"/>
    <w:rsid w:val="00363440"/>
    <w:rsid w:val="00370155"/>
    <w:rsid w:val="00371E69"/>
    <w:rsid w:val="003772DD"/>
    <w:rsid w:val="00380736"/>
    <w:rsid w:val="00381680"/>
    <w:rsid w:val="00383756"/>
    <w:rsid w:val="00384199"/>
    <w:rsid w:val="003A0966"/>
    <w:rsid w:val="003A1309"/>
    <w:rsid w:val="003A2E12"/>
    <w:rsid w:val="003A3740"/>
    <w:rsid w:val="003A6BD2"/>
    <w:rsid w:val="003B1240"/>
    <w:rsid w:val="003B197B"/>
    <w:rsid w:val="003B1A36"/>
    <w:rsid w:val="003C185D"/>
    <w:rsid w:val="003C202F"/>
    <w:rsid w:val="003C3BFF"/>
    <w:rsid w:val="003C544B"/>
    <w:rsid w:val="003D05BA"/>
    <w:rsid w:val="003D1BA9"/>
    <w:rsid w:val="003D2EBF"/>
    <w:rsid w:val="003D6877"/>
    <w:rsid w:val="003E5B6C"/>
    <w:rsid w:val="003E601B"/>
    <w:rsid w:val="003F7445"/>
    <w:rsid w:val="0041348B"/>
    <w:rsid w:val="00413FB8"/>
    <w:rsid w:val="00415881"/>
    <w:rsid w:val="004203B5"/>
    <w:rsid w:val="00422519"/>
    <w:rsid w:val="00424196"/>
    <w:rsid w:val="00426257"/>
    <w:rsid w:val="00431B8E"/>
    <w:rsid w:val="00436088"/>
    <w:rsid w:val="00437C90"/>
    <w:rsid w:val="00446274"/>
    <w:rsid w:val="00447DC7"/>
    <w:rsid w:val="0045496B"/>
    <w:rsid w:val="00460124"/>
    <w:rsid w:val="0046111D"/>
    <w:rsid w:val="00467FE2"/>
    <w:rsid w:val="004712DA"/>
    <w:rsid w:val="00473BB6"/>
    <w:rsid w:val="00476BC6"/>
    <w:rsid w:val="00480810"/>
    <w:rsid w:val="0048378A"/>
    <w:rsid w:val="00484BF4"/>
    <w:rsid w:val="004856EE"/>
    <w:rsid w:val="00494090"/>
    <w:rsid w:val="004971AB"/>
    <w:rsid w:val="004A4077"/>
    <w:rsid w:val="004A58E5"/>
    <w:rsid w:val="004A6C10"/>
    <w:rsid w:val="004B1133"/>
    <w:rsid w:val="004B3FE7"/>
    <w:rsid w:val="004B52DE"/>
    <w:rsid w:val="004B570F"/>
    <w:rsid w:val="004B61BF"/>
    <w:rsid w:val="004B624D"/>
    <w:rsid w:val="004B62EE"/>
    <w:rsid w:val="004B7EB0"/>
    <w:rsid w:val="004C48B8"/>
    <w:rsid w:val="004C5D75"/>
    <w:rsid w:val="004D03CF"/>
    <w:rsid w:val="004D3B89"/>
    <w:rsid w:val="004D559F"/>
    <w:rsid w:val="004D6545"/>
    <w:rsid w:val="004E1494"/>
    <w:rsid w:val="004E2E06"/>
    <w:rsid w:val="004E46BD"/>
    <w:rsid w:val="004E5DFE"/>
    <w:rsid w:val="004E6D02"/>
    <w:rsid w:val="004E719E"/>
    <w:rsid w:val="004F0D54"/>
    <w:rsid w:val="004F5ABB"/>
    <w:rsid w:val="004F606F"/>
    <w:rsid w:val="004F64AA"/>
    <w:rsid w:val="004F7C70"/>
    <w:rsid w:val="005024C4"/>
    <w:rsid w:val="00502F88"/>
    <w:rsid w:val="00503AB5"/>
    <w:rsid w:val="00504B77"/>
    <w:rsid w:val="005150D6"/>
    <w:rsid w:val="005173AC"/>
    <w:rsid w:val="00517BEB"/>
    <w:rsid w:val="00520620"/>
    <w:rsid w:val="00521531"/>
    <w:rsid w:val="00522899"/>
    <w:rsid w:val="00522B97"/>
    <w:rsid w:val="00533F8D"/>
    <w:rsid w:val="005358B7"/>
    <w:rsid w:val="00537ADD"/>
    <w:rsid w:val="0054679A"/>
    <w:rsid w:val="00550869"/>
    <w:rsid w:val="0055199D"/>
    <w:rsid w:val="0055369A"/>
    <w:rsid w:val="0055451D"/>
    <w:rsid w:val="00554F36"/>
    <w:rsid w:val="005554C1"/>
    <w:rsid w:val="0056043B"/>
    <w:rsid w:val="00560DE8"/>
    <w:rsid w:val="005628E1"/>
    <w:rsid w:val="00576362"/>
    <w:rsid w:val="00577C9E"/>
    <w:rsid w:val="005806BA"/>
    <w:rsid w:val="00581013"/>
    <w:rsid w:val="00582585"/>
    <w:rsid w:val="005866D3"/>
    <w:rsid w:val="0058713B"/>
    <w:rsid w:val="00587C69"/>
    <w:rsid w:val="0059331E"/>
    <w:rsid w:val="0059562C"/>
    <w:rsid w:val="005A1113"/>
    <w:rsid w:val="005A452D"/>
    <w:rsid w:val="005A4C70"/>
    <w:rsid w:val="005A51FE"/>
    <w:rsid w:val="005A609B"/>
    <w:rsid w:val="005B0E89"/>
    <w:rsid w:val="005B0FF8"/>
    <w:rsid w:val="005B30E8"/>
    <w:rsid w:val="005B50C6"/>
    <w:rsid w:val="005B66B0"/>
    <w:rsid w:val="005C236F"/>
    <w:rsid w:val="005C2D8C"/>
    <w:rsid w:val="005C4D3F"/>
    <w:rsid w:val="005C6B25"/>
    <w:rsid w:val="005C7320"/>
    <w:rsid w:val="005D3D85"/>
    <w:rsid w:val="005D6691"/>
    <w:rsid w:val="005D686D"/>
    <w:rsid w:val="005D6ADD"/>
    <w:rsid w:val="005E111C"/>
    <w:rsid w:val="005E234C"/>
    <w:rsid w:val="005E2B5F"/>
    <w:rsid w:val="005E353A"/>
    <w:rsid w:val="005E4D61"/>
    <w:rsid w:val="005F3B2F"/>
    <w:rsid w:val="005F4664"/>
    <w:rsid w:val="005F7619"/>
    <w:rsid w:val="005F7E86"/>
    <w:rsid w:val="00600769"/>
    <w:rsid w:val="00602487"/>
    <w:rsid w:val="00610E41"/>
    <w:rsid w:val="0061153B"/>
    <w:rsid w:val="00611600"/>
    <w:rsid w:val="00611CAE"/>
    <w:rsid w:val="00615C0A"/>
    <w:rsid w:val="00632A44"/>
    <w:rsid w:val="006343F3"/>
    <w:rsid w:val="00634EF9"/>
    <w:rsid w:val="0064017D"/>
    <w:rsid w:val="00650D3E"/>
    <w:rsid w:val="0065185B"/>
    <w:rsid w:val="0065195F"/>
    <w:rsid w:val="00652D9F"/>
    <w:rsid w:val="0065679D"/>
    <w:rsid w:val="0065749A"/>
    <w:rsid w:val="00657D51"/>
    <w:rsid w:val="00660AB3"/>
    <w:rsid w:val="00661B83"/>
    <w:rsid w:val="006662DF"/>
    <w:rsid w:val="00666B67"/>
    <w:rsid w:val="00671153"/>
    <w:rsid w:val="0068456D"/>
    <w:rsid w:val="00684CAE"/>
    <w:rsid w:val="0068660C"/>
    <w:rsid w:val="00686B94"/>
    <w:rsid w:val="00690479"/>
    <w:rsid w:val="00691454"/>
    <w:rsid w:val="006916EB"/>
    <w:rsid w:val="006A0F1E"/>
    <w:rsid w:val="006A1442"/>
    <w:rsid w:val="006A164E"/>
    <w:rsid w:val="006A60F2"/>
    <w:rsid w:val="006A68B5"/>
    <w:rsid w:val="006A7997"/>
    <w:rsid w:val="006B2EFF"/>
    <w:rsid w:val="006B3D7F"/>
    <w:rsid w:val="006B6BC0"/>
    <w:rsid w:val="006B7CA4"/>
    <w:rsid w:val="006B7FB1"/>
    <w:rsid w:val="006C2298"/>
    <w:rsid w:val="006D558C"/>
    <w:rsid w:val="006E0F4E"/>
    <w:rsid w:val="006E1F87"/>
    <w:rsid w:val="006E2412"/>
    <w:rsid w:val="006E312B"/>
    <w:rsid w:val="006E5455"/>
    <w:rsid w:val="006E5B23"/>
    <w:rsid w:val="006F3DD4"/>
    <w:rsid w:val="006F6A81"/>
    <w:rsid w:val="006F6EA5"/>
    <w:rsid w:val="0070529B"/>
    <w:rsid w:val="00706F24"/>
    <w:rsid w:val="007102F0"/>
    <w:rsid w:val="0071318A"/>
    <w:rsid w:val="00717325"/>
    <w:rsid w:val="0071750E"/>
    <w:rsid w:val="0072635C"/>
    <w:rsid w:val="0072643E"/>
    <w:rsid w:val="0073268A"/>
    <w:rsid w:val="00732C52"/>
    <w:rsid w:val="00733D37"/>
    <w:rsid w:val="0073402E"/>
    <w:rsid w:val="007415D0"/>
    <w:rsid w:val="00745DD8"/>
    <w:rsid w:val="00751690"/>
    <w:rsid w:val="00752941"/>
    <w:rsid w:val="0075673D"/>
    <w:rsid w:val="00764072"/>
    <w:rsid w:val="0076423B"/>
    <w:rsid w:val="00774BE4"/>
    <w:rsid w:val="00774CBA"/>
    <w:rsid w:val="00782474"/>
    <w:rsid w:val="00782952"/>
    <w:rsid w:val="00784358"/>
    <w:rsid w:val="0078612B"/>
    <w:rsid w:val="00791913"/>
    <w:rsid w:val="007953A2"/>
    <w:rsid w:val="0079564C"/>
    <w:rsid w:val="007A0893"/>
    <w:rsid w:val="007A089D"/>
    <w:rsid w:val="007A5AC8"/>
    <w:rsid w:val="007B403B"/>
    <w:rsid w:val="007B51F1"/>
    <w:rsid w:val="007C116F"/>
    <w:rsid w:val="007C39EE"/>
    <w:rsid w:val="007C3AA6"/>
    <w:rsid w:val="007C5DEF"/>
    <w:rsid w:val="007C6FBE"/>
    <w:rsid w:val="007D5E66"/>
    <w:rsid w:val="007D6731"/>
    <w:rsid w:val="007E078C"/>
    <w:rsid w:val="007E74EB"/>
    <w:rsid w:val="007F0E4D"/>
    <w:rsid w:val="007F202B"/>
    <w:rsid w:val="007F4371"/>
    <w:rsid w:val="007F49DD"/>
    <w:rsid w:val="00802039"/>
    <w:rsid w:val="00804C44"/>
    <w:rsid w:val="00810726"/>
    <w:rsid w:val="00811730"/>
    <w:rsid w:val="008168A1"/>
    <w:rsid w:val="00817162"/>
    <w:rsid w:val="00822C83"/>
    <w:rsid w:val="00823913"/>
    <w:rsid w:val="00831B22"/>
    <w:rsid w:val="00834B4D"/>
    <w:rsid w:val="008375DF"/>
    <w:rsid w:val="0084414B"/>
    <w:rsid w:val="00845F9D"/>
    <w:rsid w:val="0084603A"/>
    <w:rsid w:val="00850D29"/>
    <w:rsid w:val="00862328"/>
    <w:rsid w:val="00862E95"/>
    <w:rsid w:val="0086606B"/>
    <w:rsid w:val="00867FB1"/>
    <w:rsid w:val="0087062A"/>
    <w:rsid w:val="00874DCF"/>
    <w:rsid w:val="00884987"/>
    <w:rsid w:val="00887929"/>
    <w:rsid w:val="00890AF8"/>
    <w:rsid w:val="008960F0"/>
    <w:rsid w:val="008A355B"/>
    <w:rsid w:val="008A692C"/>
    <w:rsid w:val="008B18DA"/>
    <w:rsid w:val="008B3EE5"/>
    <w:rsid w:val="008B5327"/>
    <w:rsid w:val="008B7A23"/>
    <w:rsid w:val="008C1B13"/>
    <w:rsid w:val="008C20EF"/>
    <w:rsid w:val="008C52DC"/>
    <w:rsid w:val="008C7A55"/>
    <w:rsid w:val="008D0B20"/>
    <w:rsid w:val="008D63F4"/>
    <w:rsid w:val="008E482D"/>
    <w:rsid w:val="008E4B32"/>
    <w:rsid w:val="008E540D"/>
    <w:rsid w:val="008E6058"/>
    <w:rsid w:val="008F2395"/>
    <w:rsid w:val="008F3F2C"/>
    <w:rsid w:val="008F42F3"/>
    <w:rsid w:val="008F6860"/>
    <w:rsid w:val="008F7BC6"/>
    <w:rsid w:val="0090021D"/>
    <w:rsid w:val="00901D49"/>
    <w:rsid w:val="00905290"/>
    <w:rsid w:val="0090603F"/>
    <w:rsid w:val="00911FC8"/>
    <w:rsid w:val="0091312E"/>
    <w:rsid w:val="0091337E"/>
    <w:rsid w:val="00913E31"/>
    <w:rsid w:val="00914D4F"/>
    <w:rsid w:val="009212DB"/>
    <w:rsid w:val="009237A2"/>
    <w:rsid w:val="00926483"/>
    <w:rsid w:val="00926B7C"/>
    <w:rsid w:val="00932E7C"/>
    <w:rsid w:val="0094006C"/>
    <w:rsid w:val="00944643"/>
    <w:rsid w:val="00946FA8"/>
    <w:rsid w:val="00947CED"/>
    <w:rsid w:val="00950366"/>
    <w:rsid w:val="0095101B"/>
    <w:rsid w:val="009517AE"/>
    <w:rsid w:val="00953957"/>
    <w:rsid w:val="00953E58"/>
    <w:rsid w:val="00961214"/>
    <w:rsid w:val="00961559"/>
    <w:rsid w:val="00966321"/>
    <w:rsid w:val="0096757A"/>
    <w:rsid w:val="00972192"/>
    <w:rsid w:val="00980084"/>
    <w:rsid w:val="009847D4"/>
    <w:rsid w:val="00986ECA"/>
    <w:rsid w:val="00991AB6"/>
    <w:rsid w:val="00991B9A"/>
    <w:rsid w:val="00992946"/>
    <w:rsid w:val="00993A95"/>
    <w:rsid w:val="009B5891"/>
    <w:rsid w:val="009C11E3"/>
    <w:rsid w:val="009C2651"/>
    <w:rsid w:val="009C4F1C"/>
    <w:rsid w:val="009E168F"/>
    <w:rsid w:val="009E2435"/>
    <w:rsid w:val="009E413D"/>
    <w:rsid w:val="009E4724"/>
    <w:rsid w:val="009E5310"/>
    <w:rsid w:val="009E63B6"/>
    <w:rsid w:val="009F0AAB"/>
    <w:rsid w:val="009F27D2"/>
    <w:rsid w:val="009F2852"/>
    <w:rsid w:val="009F59D3"/>
    <w:rsid w:val="009F657E"/>
    <w:rsid w:val="009F6D78"/>
    <w:rsid w:val="009F7C7E"/>
    <w:rsid w:val="00A02B31"/>
    <w:rsid w:val="00A05AF0"/>
    <w:rsid w:val="00A0615F"/>
    <w:rsid w:val="00A10B11"/>
    <w:rsid w:val="00A14BC9"/>
    <w:rsid w:val="00A157DD"/>
    <w:rsid w:val="00A20949"/>
    <w:rsid w:val="00A5033A"/>
    <w:rsid w:val="00A505DC"/>
    <w:rsid w:val="00A55C03"/>
    <w:rsid w:val="00A56EC4"/>
    <w:rsid w:val="00A67C50"/>
    <w:rsid w:val="00A67D78"/>
    <w:rsid w:val="00A742E2"/>
    <w:rsid w:val="00A7585D"/>
    <w:rsid w:val="00A7654E"/>
    <w:rsid w:val="00A82887"/>
    <w:rsid w:val="00A84064"/>
    <w:rsid w:val="00A842D4"/>
    <w:rsid w:val="00A9391A"/>
    <w:rsid w:val="00AA2254"/>
    <w:rsid w:val="00AA2B9B"/>
    <w:rsid w:val="00AA2D17"/>
    <w:rsid w:val="00AA5311"/>
    <w:rsid w:val="00AB0EBF"/>
    <w:rsid w:val="00AC0DAC"/>
    <w:rsid w:val="00AC2D25"/>
    <w:rsid w:val="00AC4726"/>
    <w:rsid w:val="00AC4CFA"/>
    <w:rsid w:val="00AC6BA5"/>
    <w:rsid w:val="00AD0358"/>
    <w:rsid w:val="00AD30F2"/>
    <w:rsid w:val="00AD4B77"/>
    <w:rsid w:val="00AD65E7"/>
    <w:rsid w:val="00AE181E"/>
    <w:rsid w:val="00AE28DA"/>
    <w:rsid w:val="00AE3064"/>
    <w:rsid w:val="00AE33E3"/>
    <w:rsid w:val="00AE7C7C"/>
    <w:rsid w:val="00AF62C8"/>
    <w:rsid w:val="00AF6303"/>
    <w:rsid w:val="00AF7BB3"/>
    <w:rsid w:val="00B001D0"/>
    <w:rsid w:val="00B00EDA"/>
    <w:rsid w:val="00B019EB"/>
    <w:rsid w:val="00B023A3"/>
    <w:rsid w:val="00B04625"/>
    <w:rsid w:val="00B06246"/>
    <w:rsid w:val="00B065AA"/>
    <w:rsid w:val="00B07009"/>
    <w:rsid w:val="00B13508"/>
    <w:rsid w:val="00B163AF"/>
    <w:rsid w:val="00B16462"/>
    <w:rsid w:val="00B1669C"/>
    <w:rsid w:val="00B218E4"/>
    <w:rsid w:val="00B23FC4"/>
    <w:rsid w:val="00B248D2"/>
    <w:rsid w:val="00B310B4"/>
    <w:rsid w:val="00B353A9"/>
    <w:rsid w:val="00B36A65"/>
    <w:rsid w:val="00B51B8B"/>
    <w:rsid w:val="00B547A1"/>
    <w:rsid w:val="00B62172"/>
    <w:rsid w:val="00B62891"/>
    <w:rsid w:val="00B63AE2"/>
    <w:rsid w:val="00B66EDD"/>
    <w:rsid w:val="00B70D87"/>
    <w:rsid w:val="00B73F93"/>
    <w:rsid w:val="00B750BE"/>
    <w:rsid w:val="00B75D1F"/>
    <w:rsid w:val="00B762AC"/>
    <w:rsid w:val="00B76F52"/>
    <w:rsid w:val="00B85A18"/>
    <w:rsid w:val="00B871BF"/>
    <w:rsid w:val="00B87CD0"/>
    <w:rsid w:val="00B87DAB"/>
    <w:rsid w:val="00B90605"/>
    <w:rsid w:val="00B927DC"/>
    <w:rsid w:val="00B941A5"/>
    <w:rsid w:val="00B942BB"/>
    <w:rsid w:val="00B978F0"/>
    <w:rsid w:val="00BA2614"/>
    <w:rsid w:val="00BA702F"/>
    <w:rsid w:val="00BB5BC3"/>
    <w:rsid w:val="00BC460B"/>
    <w:rsid w:val="00BC4FAC"/>
    <w:rsid w:val="00BD0916"/>
    <w:rsid w:val="00BD14DE"/>
    <w:rsid w:val="00BD295A"/>
    <w:rsid w:val="00BE1250"/>
    <w:rsid w:val="00BE13EC"/>
    <w:rsid w:val="00BE1942"/>
    <w:rsid w:val="00BE2ACE"/>
    <w:rsid w:val="00BE41A2"/>
    <w:rsid w:val="00C02D4B"/>
    <w:rsid w:val="00C054A3"/>
    <w:rsid w:val="00C056F5"/>
    <w:rsid w:val="00C0720E"/>
    <w:rsid w:val="00C11EEE"/>
    <w:rsid w:val="00C141B6"/>
    <w:rsid w:val="00C1541F"/>
    <w:rsid w:val="00C15FF9"/>
    <w:rsid w:val="00C21514"/>
    <w:rsid w:val="00C22655"/>
    <w:rsid w:val="00C233CC"/>
    <w:rsid w:val="00C27A0E"/>
    <w:rsid w:val="00C32E52"/>
    <w:rsid w:val="00C332B4"/>
    <w:rsid w:val="00C34B7E"/>
    <w:rsid w:val="00C35CDF"/>
    <w:rsid w:val="00C36B17"/>
    <w:rsid w:val="00C37049"/>
    <w:rsid w:val="00C37E83"/>
    <w:rsid w:val="00C40384"/>
    <w:rsid w:val="00C50C1B"/>
    <w:rsid w:val="00C5514D"/>
    <w:rsid w:val="00C5717A"/>
    <w:rsid w:val="00C57CA0"/>
    <w:rsid w:val="00C72E16"/>
    <w:rsid w:val="00C759B5"/>
    <w:rsid w:val="00C77E18"/>
    <w:rsid w:val="00C82874"/>
    <w:rsid w:val="00C83CF3"/>
    <w:rsid w:val="00C8437B"/>
    <w:rsid w:val="00C84B1A"/>
    <w:rsid w:val="00C918F8"/>
    <w:rsid w:val="00C93519"/>
    <w:rsid w:val="00C96EB5"/>
    <w:rsid w:val="00CA5BF7"/>
    <w:rsid w:val="00CB26BF"/>
    <w:rsid w:val="00CC10D9"/>
    <w:rsid w:val="00CC2B1A"/>
    <w:rsid w:val="00CC35F7"/>
    <w:rsid w:val="00CD26A2"/>
    <w:rsid w:val="00CD48E5"/>
    <w:rsid w:val="00CE60CD"/>
    <w:rsid w:val="00CE70D7"/>
    <w:rsid w:val="00CF3DF0"/>
    <w:rsid w:val="00CF3E0A"/>
    <w:rsid w:val="00CF5A1C"/>
    <w:rsid w:val="00CF677E"/>
    <w:rsid w:val="00CF6C24"/>
    <w:rsid w:val="00D039FE"/>
    <w:rsid w:val="00D05BE1"/>
    <w:rsid w:val="00D105F5"/>
    <w:rsid w:val="00D10B3A"/>
    <w:rsid w:val="00D1285C"/>
    <w:rsid w:val="00D12BA3"/>
    <w:rsid w:val="00D168BE"/>
    <w:rsid w:val="00D20B6D"/>
    <w:rsid w:val="00D255D1"/>
    <w:rsid w:val="00D33135"/>
    <w:rsid w:val="00D34FE8"/>
    <w:rsid w:val="00D413F3"/>
    <w:rsid w:val="00D46AD6"/>
    <w:rsid w:val="00D4764A"/>
    <w:rsid w:val="00D5678B"/>
    <w:rsid w:val="00D61227"/>
    <w:rsid w:val="00D65716"/>
    <w:rsid w:val="00D65984"/>
    <w:rsid w:val="00D7180F"/>
    <w:rsid w:val="00D82DDB"/>
    <w:rsid w:val="00D8687E"/>
    <w:rsid w:val="00D97DED"/>
    <w:rsid w:val="00DA1F37"/>
    <w:rsid w:val="00DA21EC"/>
    <w:rsid w:val="00DA240E"/>
    <w:rsid w:val="00DA3292"/>
    <w:rsid w:val="00DA3C0F"/>
    <w:rsid w:val="00DA3F3D"/>
    <w:rsid w:val="00DA4B88"/>
    <w:rsid w:val="00DA5556"/>
    <w:rsid w:val="00DA75B7"/>
    <w:rsid w:val="00DA792E"/>
    <w:rsid w:val="00DA7C9B"/>
    <w:rsid w:val="00DB2E51"/>
    <w:rsid w:val="00DC0E73"/>
    <w:rsid w:val="00DC1101"/>
    <w:rsid w:val="00DC28EF"/>
    <w:rsid w:val="00DC3985"/>
    <w:rsid w:val="00DC41A7"/>
    <w:rsid w:val="00DD28A3"/>
    <w:rsid w:val="00DD7B93"/>
    <w:rsid w:val="00DE3930"/>
    <w:rsid w:val="00DE52AC"/>
    <w:rsid w:val="00DE72B1"/>
    <w:rsid w:val="00DF7967"/>
    <w:rsid w:val="00E0352B"/>
    <w:rsid w:val="00E11B58"/>
    <w:rsid w:val="00E2108D"/>
    <w:rsid w:val="00E21755"/>
    <w:rsid w:val="00E3117B"/>
    <w:rsid w:val="00E34543"/>
    <w:rsid w:val="00E3496F"/>
    <w:rsid w:val="00E3741F"/>
    <w:rsid w:val="00E40D6B"/>
    <w:rsid w:val="00E4245C"/>
    <w:rsid w:val="00E44B63"/>
    <w:rsid w:val="00E46D12"/>
    <w:rsid w:val="00E50241"/>
    <w:rsid w:val="00E518C5"/>
    <w:rsid w:val="00E5557B"/>
    <w:rsid w:val="00E56935"/>
    <w:rsid w:val="00E60E08"/>
    <w:rsid w:val="00E658E0"/>
    <w:rsid w:val="00E723C4"/>
    <w:rsid w:val="00E75276"/>
    <w:rsid w:val="00E81843"/>
    <w:rsid w:val="00E8331D"/>
    <w:rsid w:val="00E87971"/>
    <w:rsid w:val="00E97400"/>
    <w:rsid w:val="00EA5636"/>
    <w:rsid w:val="00EA5DFB"/>
    <w:rsid w:val="00EA6BD7"/>
    <w:rsid w:val="00EB0A69"/>
    <w:rsid w:val="00EB2364"/>
    <w:rsid w:val="00EB2C81"/>
    <w:rsid w:val="00EB5A18"/>
    <w:rsid w:val="00EC45A1"/>
    <w:rsid w:val="00ED06AB"/>
    <w:rsid w:val="00ED1283"/>
    <w:rsid w:val="00ED51A0"/>
    <w:rsid w:val="00ED59AA"/>
    <w:rsid w:val="00ED78A8"/>
    <w:rsid w:val="00EE42F9"/>
    <w:rsid w:val="00EE4E60"/>
    <w:rsid w:val="00EE6B7B"/>
    <w:rsid w:val="00EF3137"/>
    <w:rsid w:val="00EF62B4"/>
    <w:rsid w:val="00F02362"/>
    <w:rsid w:val="00F02B95"/>
    <w:rsid w:val="00F039AC"/>
    <w:rsid w:val="00F04805"/>
    <w:rsid w:val="00F1276E"/>
    <w:rsid w:val="00F16039"/>
    <w:rsid w:val="00F2244D"/>
    <w:rsid w:val="00F2313F"/>
    <w:rsid w:val="00F2341B"/>
    <w:rsid w:val="00F2479C"/>
    <w:rsid w:val="00F24C83"/>
    <w:rsid w:val="00F30EBE"/>
    <w:rsid w:val="00F3272F"/>
    <w:rsid w:val="00F332AB"/>
    <w:rsid w:val="00F34711"/>
    <w:rsid w:val="00F36C66"/>
    <w:rsid w:val="00F43CFC"/>
    <w:rsid w:val="00F50B8B"/>
    <w:rsid w:val="00F5417B"/>
    <w:rsid w:val="00F54317"/>
    <w:rsid w:val="00F567AF"/>
    <w:rsid w:val="00F57B25"/>
    <w:rsid w:val="00F57B57"/>
    <w:rsid w:val="00F57DC7"/>
    <w:rsid w:val="00F725B6"/>
    <w:rsid w:val="00F72BEE"/>
    <w:rsid w:val="00F746F4"/>
    <w:rsid w:val="00F759EE"/>
    <w:rsid w:val="00F80EEB"/>
    <w:rsid w:val="00F81D70"/>
    <w:rsid w:val="00F84E8B"/>
    <w:rsid w:val="00F90A21"/>
    <w:rsid w:val="00F93531"/>
    <w:rsid w:val="00F94389"/>
    <w:rsid w:val="00F967AE"/>
    <w:rsid w:val="00F973E6"/>
    <w:rsid w:val="00FA20F6"/>
    <w:rsid w:val="00FA285C"/>
    <w:rsid w:val="00FA2BE9"/>
    <w:rsid w:val="00FA6CB0"/>
    <w:rsid w:val="00FA7772"/>
    <w:rsid w:val="00FB1AE0"/>
    <w:rsid w:val="00FB2C2B"/>
    <w:rsid w:val="00FB5DC7"/>
    <w:rsid w:val="00FB68FF"/>
    <w:rsid w:val="00FB7C5F"/>
    <w:rsid w:val="00FC370F"/>
    <w:rsid w:val="00FD1AF2"/>
    <w:rsid w:val="00FE465F"/>
    <w:rsid w:val="00FE5A94"/>
    <w:rsid w:val="00FF0A6E"/>
    <w:rsid w:val="00FF0F86"/>
    <w:rsid w:val="00FF33CE"/>
    <w:rsid w:val="00FF3EF1"/>
    <w:rsid w:val="00FF4321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FB6F-7F5B-475B-87B0-B19E2527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2</cp:revision>
  <cp:lastPrinted>2022-04-25T11:49:00Z</cp:lastPrinted>
  <dcterms:created xsi:type="dcterms:W3CDTF">2022-04-25T11:58:00Z</dcterms:created>
  <dcterms:modified xsi:type="dcterms:W3CDTF">2022-04-25T11:58:00Z</dcterms:modified>
</cp:coreProperties>
</file>