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3344B1" w:rsidTr="00F632DF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510" w:type="dxa"/>
            <w:vAlign w:val="bottom"/>
          </w:tcPr>
          <w:p w:rsidR="003344B1" w:rsidRDefault="003344B1" w:rsidP="00F632DF">
            <w:pPr>
              <w:pStyle w:val="a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районса</w:t>
            </w:r>
            <w:proofErr w:type="spellEnd"/>
          </w:p>
          <w:p w:rsidR="003344B1" w:rsidRDefault="003344B1" w:rsidP="00F632DF">
            <w:pPr>
              <w:pStyle w:val="a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3344B1" w:rsidRDefault="003344B1" w:rsidP="00F632DF">
            <w:pPr>
              <w:pStyle w:val="a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3344B1" w:rsidRDefault="003344B1" w:rsidP="00F632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3344B1" w:rsidRDefault="003344B1" w:rsidP="00F63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B1" w:rsidRDefault="003344B1" w:rsidP="00F632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344B1" w:rsidRDefault="003344B1" w:rsidP="00F63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3344B1" w:rsidRDefault="003344B1" w:rsidP="00F63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района «Корткеросский»</w:t>
            </w:r>
          </w:p>
        </w:tc>
      </w:tr>
      <w:tr w:rsidR="003344B1" w:rsidTr="00F632DF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9180" w:type="dxa"/>
            <w:gridSpan w:val="4"/>
            <w:vAlign w:val="center"/>
          </w:tcPr>
          <w:p w:rsidR="003344B1" w:rsidRPr="00497DA3" w:rsidRDefault="003344B1" w:rsidP="00F632DF">
            <w:pPr>
              <w:keepNext/>
              <w:tabs>
                <w:tab w:val="left" w:pos="3828"/>
              </w:tabs>
              <w:spacing w:line="276" w:lineRule="auto"/>
              <w:jc w:val="center"/>
              <w:outlineLvl w:val="2"/>
              <w:rPr>
                <w:b/>
                <w:sz w:val="28"/>
                <w:szCs w:val="28"/>
              </w:rPr>
            </w:pPr>
            <w:r w:rsidRPr="00497DA3">
              <w:rPr>
                <w:b/>
                <w:sz w:val="28"/>
                <w:szCs w:val="28"/>
              </w:rPr>
              <w:t>КЫВКÖРТÖД</w:t>
            </w:r>
          </w:p>
          <w:p w:rsidR="003344B1" w:rsidRPr="00D553A4" w:rsidRDefault="003344B1" w:rsidP="00F632DF">
            <w:pPr>
              <w:keepNext/>
              <w:tabs>
                <w:tab w:val="left" w:pos="3828"/>
              </w:tabs>
              <w:spacing w:line="276" w:lineRule="auto"/>
              <w:jc w:val="center"/>
              <w:outlineLvl w:val="2"/>
              <w:rPr>
                <w:b/>
                <w:i/>
                <w:sz w:val="28"/>
                <w:szCs w:val="28"/>
              </w:rPr>
            </w:pPr>
            <w:r w:rsidRPr="00497DA3">
              <w:rPr>
                <w:b/>
                <w:sz w:val="28"/>
                <w:szCs w:val="28"/>
              </w:rPr>
              <w:t>РЕШЕНИЕ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344B1" w:rsidRPr="002316FB" w:rsidRDefault="003344B1" w:rsidP="00F632DF">
            <w:pPr>
              <w:jc w:val="center"/>
              <w:rPr>
                <w:b/>
                <w:sz w:val="32"/>
              </w:rPr>
            </w:pPr>
          </w:p>
        </w:tc>
      </w:tr>
      <w:tr w:rsidR="003344B1" w:rsidTr="00F632D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180" w:type="dxa"/>
            <w:gridSpan w:val="4"/>
            <w:vAlign w:val="center"/>
          </w:tcPr>
          <w:p w:rsidR="003344B1" w:rsidRPr="003344B1" w:rsidRDefault="003344B1" w:rsidP="003344B1">
            <w:pPr>
              <w:pStyle w:val="4"/>
              <w:rPr>
                <w:sz w:val="32"/>
                <w:lang w:val="en-US"/>
              </w:rPr>
            </w:pPr>
            <w:r>
              <w:t xml:space="preserve">от </w:t>
            </w:r>
            <w:r>
              <w:t>20</w:t>
            </w:r>
            <w:r>
              <w:t xml:space="preserve"> февраля 2021 года</w:t>
            </w:r>
            <w:r w:rsidRPr="005207EC">
              <w:t xml:space="preserve">                                                               </w:t>
            </w:r>
            <w:r>
              <w:t xml:space="preserve">  </w:t>
            </w:r>
            <w:bookmarkStart w:id="0" w:name="_GoBack"/>
            <w:bookmarkEnd w:id="0"/>
            <w:r>
              <w:t xml:space="preserve">№ </w:t>
            </w:r>
            <w:r>
              <w:rPr>
                <w:lang w:val="en-US"/>
              </w:rPr>
              <w:t>VII-5/27</w:t>
            </w:r>
          </w:p>
        </w:tc>
      </w:tr>
      <w:tr w:rsidR="003344B1" w:rsidTr="00F632DF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3344B1" w:rsidRDefault="003344B1" w:rsidP="00F632DF">
            <w:pPr>
              <w:pStyle w:val="4"/>
            </w:pPr>
          </w:p>
        </w:tc>
        <w:tc>
          <w:tcPr>
            <w:tcW w:w="4732" w:type="dxa"/>
            <w:gridSpan w:val="2"/>
            <w:vAlign w:val="center"/>
          </w:tcPr>
          <w:p w:rsidR="003344B1" w:rsidRPr="005207EC" w:rsidRDefault="003344B1" w:rsidP="00F632DF">
            <w:pPr>
              <w:pStyle w:val="4"/>
              <w:jc w:val="right"/>
            </w:pPr>
          </w:p>
        </w:tc>
      </w:tr>
      <w:tr w:rsidR="003344B1" w:rsidTr="00F632DF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9180" w:type="dxa"/>
            <w:gridSpan w:val="4"/>
            <w:vAlign w:val="center"/>
          </w:tcPr>
          <w:p w:rsidR="003344B1" w:rsidRPr="005207EC" w:rsidRDefault="003344B1" w:rsidP="00F632DF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</w:rPr>
            </w:pPr>
          </w:p>
          <w:p w:rsidR="003344B1" w:rsidRPr="00497DA3" w:rsidRDefault="003344B1" w:rsidP="00F632D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>
              <w:rPr>
                <w:b/>
              </w:rPr>
              <w:t>с</w:t>
            </w:r>
            <w:r w:rsidRPr="00497DA3">
              <w:rPr>
                <w:sz w:val="28"/>
                <w:szCs w:val="28"/>
              </w:rPr>
              <w:t xml:space="preserve">. Корткерос,  Корткеросский  р-н, </w:t>
            </w:r>
          </w:p>
          <w:p w:rsidR="003344B1" w:rsidRPr="00497DA3" w:rsidRDefault="003344B1" w:rsidP="00F632D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 w:rsidRPr="00497DA3">
              <w:rPr>
                <w:sz w:val="28"/>
                <w:szCs w:val="28"/>
              </w:rPr>
              <w:t>Республика Коми</w:t>
            </w:r>
          </w:p>
          <w:p w:rsidR="003344B1" w:rsidRDefault="003344B1" w:rsidP="00F632DF">
            <w:pPr>
              <w:pStyle w:val="4"/>
              <w:jc w:val="center"/>
              <w:rPr>
                <w:b w:val="0"/>
              </w:rPr>
            </w:pPr>
          </w:p>
        </w:tc>
      </w:tr>
    </w:tbl>
    <w:p w:rsidR="003344B1" w:rsidRPr="00215852" w:rsidRDefault="003344B1" w:rsidP="00334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5852">
        <w:rPr>
          <w:rFonts w:ascii="Times New Roman" w:hAnsi="Times New Roman" w:cs="Times New Roman"/>
          <w:sz w:val="24"/>
          <w:szCs w:val="24"/>
        </w:rPr>
        <w:t>ОБ УТВЕРЖДЕНИИ ПЕРЕЧНЯ ДОЛЖНОСТЕЙ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 КОНТРОЛЬНО-СЧЕТНОЙ ПАЛАТЫ МУНИЦИПАЛЬНОГО РАЙОНА «КОРТКЕРОССКИЙ», ПРИ НАЗНАЧЕНИИ НА КОТОРЫЕ ГРАЖДАНЕ И ПРИ ЗАМЕЩЕНИИ КОТОРЫХ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344B1" w:rsidRPr="002A5527" w:rsidRDefault="003344B1" w:rsidP="003344B1">
      <w:pPr>
        <w:jc w:val="center"/>
        <w:rPr>
          <w:color w:val="FF0000"/>
          <w:sz w:val="28"/>
        </w:rPr>
      </w:pPr>
    </w:p>
    <w:p w:rsidR="003344B1" w:rsidRDefault="003344B1" w:rsidP="003344B1">
      <w:pPr>
        <w:tabs>
          <w:tab w:val="left" w:pos="567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Руководствуясь Федеральным законом от 25 декабря 2008 года № 273-ФЗ «О противодействии коррупции», Законом Республики Коми от 29 сентября 2008 № 82-РЗ «О противодействии коррупции в Республике Коми», Уставом муниципального района «Корткеросский», Совет муниципального района «Корткеросский» решил:</w:t>
      </w:r>
    </w:p>
    <w:p w:rsidR="003344B1" w:rsidRDefault="003344B1" w:rsidP="00334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 назначении гражданина на должность</w:t>
      </w:r>
    </w:p>
    <w:p w:rsidR="003344B1" w:rsidRDefault="003344B1" w:rsidP="003344B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 службы  Контрольно-счетной палаты муниципального района «Корткеросский», и при замещении которой муниципальный служащий обязан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кадровую службу администрации муниципального района «Корткеросский», а именно:</w:t>
      </w:r>
      <w:proofErr w:type="gramEnd"/>
    </w:p>
    <w:p w:rsidR="003344B1" w:rsidRDefault="003344B1" w:rsidP="003344B1">
      <w:pPr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Контрольно-счетной палаты муниципального района</w:t>
      </w:r>
    </w:p>
    <w:p w:rsidR="003344B1" w:rsidRDefault="003344B1" w:rsidP="00334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«Корткеросский».</w:t>
      </w:r>
    </w:p>
    <w:p w:rsidR="003344B1" w:rsidRDefault="003344B1" w:rsidP="003344B1">
      <w:pPr>
        <w:autoSpaceDE w:val="0"/>
        <w:autoSpaceDN w:val="0"/>
        <w:adjustRightInd w:val="0"/>
        <w:jc w:val="both"/>
        <w:rPr>
          <w:szCs w:val="28"/>
        </w:rPr>
      </w:pPr>
      <w:r w:rsidRPr="00937DD2">
        <w:rPr>
          <w:sz w:val="28"/>
          <w:szCs w:val="28"/>
        </w:rPr>
        <w:t xml:space="preserve"> </w:t>
      </w:r>
    </w:p>
    <w:p w:rsidR="003344B1" w:rsidRPr="00937DD2" w:rsidRDefault="003344B1" w:rsidP="003344B1">
      <w:pPr>
        <w:pStyle w:val="ConsPlusNormal"/>
        <w:ind w:firstLine="567"/>
        <w:jc w:val="both"/>
        <w:rPr>
          <w:szCs w:val="28"/>
        </w:rPr>
      </w:pPr>
      <w:r w:rsidRPr="00937DD2">
        <w:rPr>
          <w:szCs w:val="28"/>
        </w:rPr>
        <w:t xml:space="preserve">2. Настоящее </w:t>
      </w:r>
      <w:r>
        <w:rPr>
          <w:szCs w:val="28"/>
        </w:rPr>
        <w:t>решение</w:t>
      </w:r>
      <w:r w:rsidRPr="00937DD2">
        <w:rPr>
          <w:szCs w:val="28"/>
        </w:rPr>
        <w:t xml:space="preserve"> вступает в силу со дня </w:t>
      </w:r>
      <w:r>
        <w:rPr>
          <w:szCs w:val="28"/>
        </w:rPr>
        <w:t xml:space="preserve">официального </w:t>
      </w:r>
      <w:r w:rsidRPr="00937DD2">
        <w:rPr>
          <w:szCs w:val="28"/>
        </w:rPr>
        <w:t>опубликования.</w:t>
      </w:r>
    </w:p>
    <w:p w:rsidR="003344B1" w:rsidRPr="00E0492A" w:rsidRDefault="003344B1" w:rsidP="003344B1">
      <w:pPr>
        <w:tabs>
          <w:tab w:val="left" w:pos="567"/>
          <w:tab w:val="left" w:pos="900"/>
        </w:tabs>
        <w:ind w:firstLine="567"/>
        <w:jc w:val="both"/>
        <w:rPr>
          <w:sz w:val="28"/>
        </w:rPr>
      </w:pPr>
    </w:p>
    <w:p w:rsidR="003344B1" w:rsidRDefault="003344B1" w:rsidP="003344B1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E20831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>района</w:t>
      </w:r>
    </w:p>
    <w:p w:rsidR="003344B1" w:rsidRDefault="003344B1" w:rsidP="003344B1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t>«Корткеросский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руководитель</w:t>
      </w:r>
    </w:p>
    <w:p w:rsidR="003344B1" w:rsidRPr="00E20831" w:rsidRDefault="003344B1" w:rsidP="003344B1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К.А. Сажин</w:t>
      </w:r>
    </w:p>
    <w:p w:rsidR="00B043F6" w:rsidRDefault="00B043F6"/>
    <w:sectPr w:rsidR="00B043F6" w:rsidSect="008229FD">
      <w:pgSz w:w="11906" w:h="16838"/>
      <w:pgMar w:top="709" w:right="849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2673"/>
    <w:multiLevelType w:val="hybridMultilevel"/>
    <w:tmpl w:val="C7466B98"/>
    <w:lvl w:ilvl="0" w:tplc="24702D42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B1"/>
    <w:rsid w:val="003344B1"/>
    <w:rsid w:val="00B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44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44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344B1"/>
    <w:pPr>
      <w:spacing w:after="120"/>
    </w:pPr>
  </w:style>
  <w:style w:type="character" w:customStyle="1" w:styleId="a4">
    <w:name w:val="Основной текст Знак"/>
    <w:basedOn w:val="a0"/>
    <w:link w:val="a3"/>
    <w:rsid w:val="00334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34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334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44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44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344B1"/>
    <w:pPr>
      <w:spacing w:after="120"/>
    </w:pPr>
  </w:style>
  <w:style w:type="character" w:customStyle="1" w:styleId="a4">
    <w:name w:val="Основной текст Знак"/>
    <w:basedOn w:val="a0"/>
    <w:link w:val="a3"/>
    <w:rsid w:val="00334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34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334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AndreevaEN</dc:creator>
  <cp:lastModifiedBy>AndreevaEN</cp:lastModifiedBy>
  <cp:revision>1</cp:revision>
  <dcterms:created xsi:type="dcterms:W3CDTF">2021-06-02T06:28:00Z</dcterms:created>
  <dcterms:modified xsi:type="dcterms:W3CDTF">2021-06-02T06:32:00Z</dcterms:modified>
</cp:coreProperties>
</file>