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2414"/>
        <w:gridCol w:w="3588"/>
      </w:tblGrid>
      <w:tr w:rsidR="00151F0C" w:rsidRPr="00E13E0C" w:rsidTr="006750FE">
        <w:trPr>
          <w:jc w:val="center"/>
        </w:trPr>
        <w:tc>
          <w:tcPr>
            <w:tcW w:w="3703" w:type="dxa"/>
          </w:tcPr>
          <w:p w:rsidR="00151F0C" w:rsidRPr="00160EE6" w:rsidRDefault="00151F0C" w:rsidP="00160EE6">
            <w:pPr>
              <w:pStyle w:val="a5"/>
              <w:rPr>
                <w:b w:val="0"/>
                <w:sz w:val="26"/>
                <w:szCs w:val="26"/>
              </w:rPr>
            </w:pPr>
            <w:r w:rsidRPr="00160EE6">
              <w:rPr>
                <w:b w:val="0"/>
                <w:sz w:val="26"/>
                <w:szCs w:val="26"/>
              </w:rPr>
              <w:t>«</w:t>
            </w:r>
            <w:proofErr w:type="spellStart"/>
            <w:r w:rsidRPr="00160EE6">
              <w:rPr>
                <w:b w:val="0"/>
                <w:sz w:val="26"/>
                <w:szCs w:val="26"/>
              </w:rPr>
              <w:t>Кöрткерöс</w:t>
            </w:r>
            <w:proofErr w:type="spellEnd"/>
            <w:r w:rsidRPr="00160EE6">
              <w:rPr>
                <w:b w:val="0"/>
                <w:sz w:val="26"/>
                <w:szCs w:val="26"/>
              </w:rPr>
              <w:t>»</w:t>
            </w:r>
          </w:p>
          <w:p w:rsidR="00151F0C" w:rsidRPr="00160EE6" w:rsidRDefault="00160EE6" w:rsidP="00160EE6">
            <w:pPr>
              <w:ind w:right="-87"/>
              <w:jc w:val="center"/>
              <w:rPr>
                <w:sz w:val="26"/>
                <w:szCs w:val="26"/>
              </w:rPr>
            </w:pPr>
            <w:proofErr w:type="spellStart"/>
            <w:r w:rsidRPr="00160EE6">
              <w:rPr>
                <w:sz w:val="26"/>
                <w:szCs w:val="26"/>
              </w:rPr>
              <w:t>м</w:t>
            </w:r>
            <w:r w:rsidR="00151F0C" w:rsidRPr="00160EE6">
              <w:rPr>
                <w:sz w:val="26"/>
                <w:szCs w:val="26"/>
              </w:rPr>
              <w:t>униципальнöй</w:t>
            </w:r>
            <w:proofErr w:type="spellEnd"/>
            <w:r w:rsidRPr="00160EE6">
              <w:rPr>
                <w:sz w:val="26"/>
                <w:szCs w:val="26"/>
              </w:rPr>
              <w:t xml:space="preserve"> </w:t>
            </w:r>
            <w:proofErr w:type="spellStart"/>
            <w:r w:rsidR="00151F0C" w:rsidRPr="00160EE6">
              <w:rPr>
                <w:sz w:val="26"/>
                <w:szCs w:val="26"/>
              </w:rPr>
              <w:t>юкöнса</w:t>
            </w:r>
            <w:proofErr w:type="spellEnd"/>
          </w:p>
          <w:p w:rsidR="00151F0C" w:rsidRPr="00160EE6" w:rsidRDefault="00160EE6" w:rsidP="00160EE6">
            <w:pPr>
              <w:tabs>
                <w:tab w:val="left" w:pos="3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160EE6">
              <w:rPr>
                <w:sz w:val="26"/>
                <w:szCs w:val="26"/>
              </w:rPr>
              <w:t>м</w:t>
            </w:r>
            <w:r w:rsidR="00151F0C" w:rsidRPr="00160EE6">
              <w:rPr>
                <w:sz w:val="26"/>
                <w:szCs w:val="26"/>
              </w:rPr>
              <w:t>униципальнöй</w:t>
            </w:r>
            <w:proofErr w:type="spellEnd"/>
            <w:r w:rsidRPr="00160EE6">
              <w:rPr>
                <w:sz w:val="26"/>
                <w:szCs w:val="26"/>
              </w:rPr>
              <w:t xml:space="preserve"> </w:t>
            </w:r>
            <w:proofErr w:type="spellStart"/>
            <w:r w:rsidR="00151F0C" w:rsidRPr="00160EE6">
              <w:rPr>
                <w:sz w:val="26"/>
                <w:szCs w:val="26"/>
              </w:rPr>
              <w:t>районса</w:t>
            </w:r>
            <w:proofErr w:type="spellEnd"/>
          </w:p>
          <w:p w:rsidR="00151F0C" w:rsidRPr="00E13E0C" w:rsidRDefault="00160EE6" w:rsidP="00160EE6">
            <w:pPr>
              <w:tabs>
                <w:tab w:val="left" w:pos="39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="00151F0C" w:rsidRPr="00160EE6">
              <w:rPr>
                <w:sz w:val="26"/>
                <w:szCs w:val="26"/>
              </w:rPr>
              <w:t>видзöдан-арталан</w:t>
            </w:r>
            <w:proofErr w:type="spellEnd"/>
            <w:r w:rsidR="00151F0C" w:rsidRPr="00160EE6">
              <w:rPr>
                <w:sz w:val="26"/>
                <w:szCs w:val="26"/>
              </w:rPr>
              <w:t xml:space="preserve"> палата</w:t>
            </w:r>
          </w:p>
        </w:tc>
        <w:tc>
          <w:tcPr>
            <w:tcW w:w="2414" w:type="dxa"/>
          </w:tcPr>
          <w:p w:rsidR="00151F0C" w:rsidRPr="00E13E0C" w:rsidRDefault="00151F0C" w:rsidP="006750FE">
            <w:pPr>
              <w:jc w:val="center"/>
              <w:rPr>
                <w:sz w:val="26"/>
                <w:szCs w:val="26"/>
              </w:rPr>
            </w:pPr>
            <w:r w:rsidRPr="00E13E0C">
              <w:rPr>
                <w:noProof/>
                <w:sz w:val="26"/>
                <w:szCs w:val="26"/>
              </w:rPr>
              <w:drawing>
                <wp:inline distT="0" distB="0" distL="0" distR="0">
                  <wp:extent cx="69532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151F0C" w:rsidRPr="00E13E0C" w:rsidRDefault="00151F0C" w:rsidP="006750FE">
            <w:pPr>
              <w:ind w:right="-1"/>
              <w:jc w:val="center"/>
              <w:rPr>
                <w:sz w:val="26"/>
                <w:szCs w:val="26"/>
              </w:rPr>
            </w:pPr>
            <w:r w:rsidRPr="00E13E0C">
              <w:rPr>
                <w:sz w:val="26"/>
                <w:szCs w:val="26"/>
              </w:rPr>
              <w:t xml:space="preserve">Контрольно-счетная палата </w:t>
            </w:r>
          </w:p>
          <w:p w:rsidR="00151F0C" w:rsidRPr="00E13E0C" w:rsidRDefault="00151F0C" w:rsidP="006750FE">
            <w:pPr>
              <w:ind w:right="-1"/>
              <w:jc w:val="center"/>
              <w:rPr>
                <w:sz w:val="26"/>
                <w:szCs w:val="26"/>
              </w:rPr>
            </w:pPr>
            <w:r w:rsidRPr="00E13E0C">
              <w:rPr>
                <w:sz w:val="26"/>
                <w:szCs w:val="26"/>
              </w:rPr>
              <w:t>муниципального образования</w:t>
            </w:r>
          </w:p>
          <w:p w:rsidR="00151F0C" w:rsidRPr="00E13E0C" w:rsidRDefault="00151F0C" w:rsidP="006750FE">
            <w:pPr>
              <w:ind w:right="-1"/>
              <w:jc w:val="center"/>
              <w:rPr>
                <w:sz w:val="26"/>
                <w:szCs w:val="26"/>
              </w:rPr>
            </w:pPr>
            <w:r w:rsidRPr="00E13E0C">
              <w:rPr>
                <w:sz w:val="26"/>
                <w:szCs w:val="26"/>
              </w:rPr>
              <w:t xml:space="preserve"> муниципального района</w:t>
            </w:r>
          </w:p>
          <w:p w:rsidR="00151F0C" w:rsidRPr="00E13E0C" w:rsidRDefault="00151F0C" w:rsidP="006750FE">
            <w:pPr>
              <w:ind w:right="-1"/>
              <w:jc w:val="center"/>
              <w:rPr>
                <w:sz w:val="26"/>
                <w:szCs w:val="26"/>
              </w:rPr>
            </w:pPr>
            <w:r w:rsidRPr="00E13E0C">
              <w:rPr>
                <w:sz w:val="26"/>
                <w:szCs w:val="26"/>
              </w:rPr>
              <w:t xml:space="preserve">  «Корткеросский»</w:t>
            </w:r>
          </w:p>
        </w:tc>
      </w:tr>
    </w:tbl>
    <w:p w:rsidR="00151F0C" w:rsidRPr="004D1100" w:rsidRDefault="00151F0C" w:rsidP="00151F0C">
      <w:pPr>
        <w:pStyle w:val="BodyText21"/>
        <w:keepLines/>
        <w:spacing w:line="240" w:lineRule="auto"/>
      </w:pPr>
    </w:p>
    <w:p w:rsidR="00151F0C" w:rsidRPr="00381EE0" w:rsidRDefault="00151F0C" w:rsidP="00151F0C">
      <w:pPr>
        <w:pStyle w:val="BodyText21"/>
        <w:keepLines/>
        <w:spacing w:line="240" w:lineRule="auto"/>
        <w:rPr>
          <w:color w:val="FF0000"/>
        </w:rPr>
      </w:pPr>
    </w:p>
    <w:tbl>
      <w:tblPr>
        <w:tblW w:w="10006" w:type="dxa"/>
        <w:tblLayout w:type="fixed"/>
        <w:tblLook w:val="0000" w:firstRow="0" w:lastRow="0" w:firstColumn="0" w:lastColumn="0" w:noHBand="0" w:noVBand="0"/>
      </w:tblPr>
      <w:tblGrid>
        <w:gridCol w:w="3070"/>
        <w:gridCol w:w="2751"/>
        <w:gridCol w:w="4185"/>
      </w:tblGrid>
      <w:tr w:rsidR="00381EE0" w:rsidRPr="00381EE0" w:rsidTr="00E746CA">
        <w:trPr>
          <w:trHeight w:val="233"/>
        </w:trPr>
        <w:tc>
          <w:tcPr>
            <w:tcW w:w="3070" w:type="dxa"/>
          </w:tcPr>
          <w:p w:rsidR="00151F0C" w:rsidRPr="002913A6" w:rsidRDefault="00151F0C" w:rsidP="00FB358E">
            <w:pPr>
              <w:pStyle w:val="BodyText21"/>
              <w:keepLines/>
              <w:spacing w:line="240" w:lineRule="auto"/>
              <w:jc w:val="left"/>
              <w:rPr>
                <w:b w:val="0"/>
                <w:sz w:val="26"/>
                <w:szCs w:val="26"/>
                <w:u w:val="single"/>
              </w:rPr>
            </w:pPr>
            <w:r w:rsidRPr="002913A6">
              <w:rPr>
                <w:b w:val="0"/>
                <w:sz w:val="26"/>
                <w:szCs w:val="26"/>
                <w:u w:val="single"/>
              </w:rPr>
              <w:t>«</w:t>
            </w:r>
            <w:r w:rsidR="00FB358E" w:rsidRPr="002913A6">
              <w:rPr>
                <w:b w:val="0"/>
                <w:sz w:val="26"/>
                <w:szCs w:val="26"/>
                <w:u w:val="single"/>
              </w:rPr>
              <w:t>20</w:t>
            </w:r>
            <w:r w:rsidR="004E3B57" w:rsidRPr="002913A6">
              <w:rPr>
                <w:b w:val="0"/>
                <w:sz w:val="26"/>
                <w:szCs w:val="26"/>
                <w:u w:val="single"/>
              </w:rPr>
              <w:t>»</w:t>
            </w:r>
            <w:r w:rsidR="00FB358E" w:rsidRPr="002913A6">
              <w:rPr>
                <w:b w:val="0"/>
                <w:sz w:val="26"/>
                <w:szCs w:val="26"/>
                <w:u w:val="single"/>
              </w:rPr>
              <w:t xml:space="preserve"> сентября </w:t>
            </w:r>
            <w:r w:rsidR="00E867B7" w:rsidRPr="002913A6">
              <w:rPr>
                <w:b w:val="0"/>
                <w:sz w:val="26"/>
                <w:szCs w:val="26"/>
              </w:rPr>
              <w:t xml:space="preserve"> </w:t>
            </w:r>
            <w:r w:rsidRPr="002913A6">
              <w:rPr>
                <w:b w:val="0"/>
                <w:sz w:val="26"/>
                <w:szCs w:val="26"/>
                <w:u w:val="single"/>
              </w:rPr>
              <w:t>201</w:t>
            </w:r>
            <w:r w:rsidR="004E3B57" w:rsidRPr="002913A6">
              <w:rPr>
                <w:b w:val="0"/>
                <w:sz w:val="26"/>
                <w:szCs w:val="26"/>
                <w:u w:val="single"/>
              </w:rPr>
              <w:t>9</w:t>
            </w:r>
            <w:r w:rsidRPr="002913A6">
              <w:rPr>
                <w:b w:val="0"/>
                <w:sz w:val="26"/>
                <w:szCs w:val="26"/>
                <w:u w:val="single"/>
              </w:rPr>
              <w:t xml:space="preserve"> года</w:t>
            </w:r>
          </w:p>
        </w:tc>
        <w:tc>
          <w:tcPr>
            <w:tcW w:w="2751" w:type="dxa"/>
          </w:tcPr>
          <w:p w:rsidR="00151F0C" w:rsidRPr="002913A6" w:rsidRDefault="00151F0C" w:rsidP="006750FE">
            <w:pPr>
              <w:pStyle w:val="BodyText21"/>
              <w:keepLines/>
              <w:spacing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4185" w:type="dxa"/>
          </w:tcPr>
          <w:p w:rsidR="00151F0C" w:rsidRPr="002913A6" w:rsidRDefault="001F4D06" w:rsidP="00E746CA">
            <w:pPr>
              <w:pStyle w:val="BodyText21"/>
              <w:keepLines/>
              <w:spacing w:line="240" w:lineRule="auto"/>
              <w:rPr>
                <w:b w:val="0"/>
                <w:sz w:val="26"/>
                <w:szCs w:val="26"/>
              </w:rPr>
            </w:pPr>
            <w:r w:rsidRPr="002913A6">
              <w:rPr>
                <w:b w:val="0"/>
                <w:sz w:val="26"/>
                <w:szCs w:val="26"/>
              </w:rPr>
              <w:t xml:space="preserve">       </w:t>
            </w:r>
            <w:r w:rsidR="00704624" w:rsidRPr="002913A6">
              <w:rPr>
                <w:b w:val="0"/>
                <w:sz w:val="26"/>
                <w:szCs w:val="26"/>
              </w:rPr>
              <w:t xml:space="preserve">  </w:t>
            </w:r>
            <w:r w:rsidR="004D1100" w:rsidRPr="002913A6">
              <w:rPr>
                <w:b w:val="0"/>
                <w:sz w:val="26"/>
                <w:szCs w:val="26"/>
              </w:rPr>
              <w:t xml:space="preserve">     </w:t>
            </w:r>
            <w:r w:rsidR="00704624" w:rsidRPr="002913A6">
              <w:rPr>
                <w:b w:val="0"/>
                <w:sz w:val="26"/>
                <w:szCs w:val="26"/>
              </w:rPr>
              <w:t xml:space="preserve">     </w:t>
            </w:r>
            <w:r w:rsidR="00151F0C" w:rsidRPr="002913A6">
              <w:rPr>
                <w:b w:val="0"/>
                <w:sz w:val="26"/>
                <w:szCs w:val="26"/>
              </w:rPr>
              <w:t xml:space="preserve">№ </w:t>
            </w:r>
            <w:r w:rsidR="00043C65" w:rsidRPr="002913A6">
              <w:rPr>
                <w:b w:val="0"/>
                <w:sz w:val="26"/>
                <w:szCs w:val="26"/>
              </w:rPr>
              <w:t>01-0</w:t>
            </w:r>
            <w:r w:rsidR="00871615" w:rsidRPr="002913A6">
              <w:rPr>
                <w:b w:val="0"/>
                <w:sz w:val="26"/>
                <w:szCs w:val="26"/>
              </w:rPr>
              <w:t>8</w:t>
            </w:r>
          </w:p>
          <w:p w:rsidR="00E746CA" w:rsidRPr="002913A6" w:rsidRDefault="00E746CA" w:rsidP="00E746CA">
            <w:pPr>
              <w:pStyle w:val="BodyText21"/>
              <w:keepLines/>
              <w:spacing w:line="240" w:lineRule="auto"/>
              <w:rPr>
                <w:b w:val="0"/>
                <w:sz w:val="26"/>
                <w:szCs w:val="26"/>
              </w:rPr>
            </w:pPr>
          </w:p>
        </w:tc>
      </w:tr>
    </w:tbl>
    <w:p w:rsidR="00151F0C" w:rsidRPr="009F5D4B" w:rsidRDefault="00E746CA" w:rsidP="00151F0C">
      <w:pPr>
        <w:pStyle w:val="a5"/>
        <w:keepLines/>
        <w:widowControl w:val="0"/>
        <w:rPr>
          <w:sz w:val="32"/>
          <w:szCs w:val="32"/>
        </w:rPr>
      </w:pPr>
      <w:r w:rsidRPr="009F5D4B">
        <w:rPr>
          <w:sz w:val="32"/>
          <w:szCs w:val="32"/>
        </w:rPr>
        <w:t xml:space="preserve">Заключение </w:t>
      </w:r>
    </w:p>
    <w:p w:rsidR="00FB358E" w:rsidRDefault="008C171B" w:rsidP="00D424E0">
      <w:pPr>
        <w:keepLines/>
        <w:widowControl w:val="0"/>
        <w:spacing w:line="276" w:lineRule="auto"/>
        <w:ind w:left="567" w:right="566"/>
        <w:jc w:val="center"/>
        <w:rPr>
          <w:b/>
          <w:sz w:val="28"/>
          <w:szCs w:val="28"/>
        </w:rPr>
      </w:pPr>
      <w:r w:rsidRPr="00FB358E">
        <w:rPr>
          <w:b/>
          <w:sz w:val="28"/>
          <w:szCs w:val="28"/>
        </w:rPr>
        <w:t xml:space="preserve">по результатам </w:t>
      </w:r>
      <w:r w:rsidR="00151F0C" w:rsidRPr="00FB358E">
        <w:rPr>
          <w:b/>
          <w:sz w:val="28"/>
          <w:szCs w:val="28"/>
        </w:rPr>
        <w:t>проверк</w:t>
      </w:r>
      <w:r w:rsidR="00897A01" w:rsidRPr="00FB358E">
        <w:rPr>
          <w:b/>
          <w:sz w:val="28"/>
          <w:szCs w:val="28"/>
        </w:rPr>
        <w:t>и</w:t>
      </w:r>
      <w:r w:rsidR="00E2708E" w:rsidRPr="00FB358E">
        <w:rPr>
          <w:b/>
          <w:sz w:val="28"/>
          <w:szCs w:val="28"/>
        </w:rPr>
        <w:t xml:space="preserve"> </w:t>
      </w:r>
      <w:r w:rsidR="00381EE0" w:rsidRPr="00FB358E">
        <w:rPr>
          <w:b/>
          <w:sz w:val="28"/>
          <w:szCs w:val="28"/>
        </w:rPr>
        <w:t xml:space="preserve">эффективности использования бюджетных средств, предусмотренных для реализации мероприятий </w:t>
      </w:r>
      <w:r w:rsidR="00FB358E" w:rsidRPr="00FB358E">
        <w:rPr>
          <w:b/>
          <w:sz w:val="28"/>
          <w:szCs w:val="28"/>
        </w:rPr>
        <w:t>по внедрению</w:t>
      </w:r>
      <w:r w:rsidR="009006F0">
        <w:rPr>
          <w:b/>
          <w:sz w:val="28"/>
          <w:szCs w:val="28"/>
        </w:rPr>
        <w:t xml:space="preserve">, </w:t>
      </w:r>
      <w:r w:rsidR="00FB358E" w:rsidRPr="00FB358E">
        <w:rPr>
          <w:b/>
          <w:sz w:val="28"/>
          <w:szCs w:val="28"/>
        </w:rPr>
        <w:t>содержанию</w:t>
      </w:r>
      <w:r w:rsidR="009006F0">
        <w:rPr>
          <w:b/>
          <w:sz w:val="28"/>
          <w:szCs w:val="28"/>
        </w:rPr>
        <w:t xml:space="preserve"> и использованию</w:t>
      </w:r>
      <w:r w:rsidR="00FB358E" w:rsidRPr="00FB358E">
        <w:rPr>
          <w:b/>
          <w:sz w:val="28"/>
          <w:szCs w:val="28"/>
        </w:rPr>
        <w:t xml:space="preserve"> </w:t>
      </w:r>
    </w:p>
    <w:p w:rsidR="00E746CA" w:rsidRPr="00FB358E" w:rsidRDefault="00381EE0" w:rsidP="00D424E0">
      <w:pPr>
        <w:keepLines/>
        <w:widowControl w:val="0"/>
        <w:spacing w:line="276" w:lineRule="auto"/>
        <w:ind w:left="567" w:right="566"/>
        <w:jc w:val="center"/>
        <w:rPr>
          <w:b/>
          <w:sz w:val="28"/>
          <w:szCs w:val="28"/>
        </w:rPr>
      </w:pPr>
      <w:r w:rsidRPr="00FB358E">
        <w:rPr>
          <w:b/>
          <w:sz w:val="28"/>
          <w:szCs w:val="28"/>
        </w:rPr>
        <w:t>АПК «Безопасный город».</w:t>
      </w:r>
    </w:p>
    <w:p w:rsidR="00897A01" w:rsidRPr="00381EE0" w:rsidRDefault="00897A01" w:rsidP="00151F0C">
      <w:pPr>
        <w:keepLines/>
        <w:widowControl w:val="0"/>
        <w:jc w:val="both"/>
        <w:rPr>
          <w:color w:val="FF0000"/>
        </w:rPr>
      </w:pPr>
    </w:p>
    <w:p w:rsidR="003D170F" w:rsidRPr="00FB358E" w:rsidRDefault="003D170F" w:rsidP="00FB358E">
      <w:pPr>
        <w:tabs>
          <w:tab w:val="left" w:pos="4678"/>
        </w:tabs>
        <w:jc w:val="both"/>
        <w:rPr>
          <w:b/>
          <w:i/>
          <w:sz w:val="28"/>
          <w:szCs w:val="28"/>
        </w:rPr>
      </w:pPr>
      <w:r w:rsidRPr="00FB358E">
        <w:rPr>
          <w:sz w:val="28"/>
          <w:szCs w:val="28"/>
        </w:rPr>
        <w:t xml:space="preserve">          </w:t>
      </w:r>
      <w:proofErr w:type="gramStart"/>
      <w:r w:rsidR="00151F0C" w:rsidRPr="00FB358E">
        <w:rPr>
          <w:sz w:val="28"/>
          <w:szCs w:val="28"/>
        </w:rPr>
        <w:t xml:space="preserve">В соответствии со статьей 9 Положения «О Контрольно-счётной палате муниципального образования муниципального района «Корткеросский», на основании </w:t>
      </w:r>
      <w:r w:rsidRPr="00FB358E">
        <w:rPr>
          <w:sz w:val="28"/>
          <w:szCs w:val="28"/>
        </w:rPr>
        <w:t>пункта 2.10 Плана работы Контрольно-счётной палаты МР «Корткеросский» на 2019 год, утвержденного приказом Председателя Контрольно-счётной палаты МР «Корткеросский» от 24.12.201</w:t>
      </w:r>
      <w:r w:rsidR="00737FE3">
        <w:rPr>
          <w:sz w:val="28"/>
          <w:szCs w:val="28"/>
        </w:rPr>
        <w:t>8</w:t>
      </w:r>
      <w:r w:rsidRPr="00FB358E">
        <w:rPr>
          <w:sz w:val="28"/>
          <w:szCs w:val="28"/>
        </w:rPr>
        <w:t xml:space="preserve"> № 01-04/5, распоряжения Председателя Контрольно-счётной палаты МР «Корткеросский» от 16.09.2019 № 4,  запроса администрации главы Республики Коми </w:t>
      </w:r>
      <w:r w:rsidR="004E3B57" w:rsidRPr="00FB358E">
        <w:rPr>
          <w:sz w:val="28"/>
          <w:szCs w:val="28"/>
        </w:rPr>
        <w:t xml:space="preserve">от </w:t>
      </w:r>
      <w:r w:rsidRPr="00FB358E">
        <w:rPr>
          <w:sz w:val="28"/>
          <w:szCs w:val="28"/>
        </w:rPr>
        <w:t>30</w:t>
      </w:r>
      <w:r w:rsidR="004E3B57" w:rsidRPr="00FB358E">
        <w:rPr>
          <w:sz w:val="28"/>
          <w:szCs w:val="28"/>
        </w:rPr>
        <w:t>.0</w:t>
      </w:r>
      <w:r w:rsidRPr="00FB358E">
        <w:rPr>
          <w:sz w:val="28"/>
          <w:szCs w:val="28"/>
        </w:rPr>
        <w:t>8</w:t>
      </w:r>
      <w:r w:rsidR="004E3B57" w:rsidRPr="00FB358E">
        <w:rPr>
          <w:sz w:val="28"/>
          <w:szCs w:val="28"/>
        </w:rPr>
        <w:t>.2019 №</w:t>
      </w:r>
      <w:r w:rsidRPr="00FB358E">
        <w:rPr>
          <w:sz w:val="28"/>
          <w:szCs w:val="28"/>
        </w:rPr>
        <w:t xml:space="preserve"> 03-1-07/7637</w:t>
      </w:r>
      <w:r w:rsidR="004E3B57" w:rsidRPr="00FB358E">
        <w:rPr>
          <w:sz w:val="28"/>
          <w:szCs w:val="28"/>
        </w:rPr>
        <w:t xml:space="preserve"> </w:t>
      </w:r>
      <w:r w:rsidR="00151F0C" w:rsidRPr="00FB358E">
        <w:rPr>
          <w:sz w:val="28"/>
          <w:szCs w:val="28"/>
        </w:rPr>
        <w:t>проведен</w:t>
      </w:r>
      <w:r w:rsidR="00897A01" w:rsidRPr="00FB358E">
        <w:rPr>
          <w:sz w:val="28"/>
          <w:szCs w:val="28"/>
        </w:rPr>
        <w:t xml:space="preserve">а проверка </w:t>
      </w:r>
      <w:r w:rsidRPr="00FB358E">
        <w:rPr>
          <w:sz w:val="28"/>
          <w:szCs w:val="28"/>
        </w:rPr>
        <w:t>эффективности использования</w:t>
      </w:r>
      <w:proofErr w:type="gramEnd"/>
      <w:r w:rsidRPr="00FB358E">
        <w:rPr>
          <w:sz w:val="28"/>
          <w:szCs w:val="28"/>
        </w:rPr>
        <w:t xml:space="preserve"> бюджетных средств, предусмотренных для реализации мероприятий</w:t>
      </w:r>
      <w:r w:rsidR="00FB358E" w:rsidRPr="00FB358E">
        <w:rPr>
          <w:sz w:val="28"/>
          <w:szCs w:val="28"/>
        </w:rPr>
        <w:t xml:space="preserve"> по внедрению</w:t>
      </w:r>
      <w:r w:rsidR="00737FE3">
        <w:rPr>
          <w:sz w:val="28"/>
          <w:szCs w:val="28"/>
        </w:rPr>
        <w:t>,</w:t>
      </w:r>
      <w:r w:rsidR="00FB358E" w:rsidRPr="00FB358E">
        <w:rPr>
          <w:sz w:val="28"/>
          <w:szCs w:val="28"/>
        </w:rPr>
        <w:t xml:space="preserve"> содержанию</w:t>
      </w:r>
      <w:r w:rsidR="00737FE3">
        <w:rPr>
          <w:sz w:val="28"/>
          <w:szCs w:val="28"/>
        </w:rPr>
        <w:t xml:space="preserve"> и использованию</w:t>
      </w:r>
      <w:r w:rsidR="00FB358E" w:rsidRPr="00FB358E">
        <w:rPr>
          <w:sz w:val="28"/>
          <w:szCs w:val="28"/>
        </w:rPr>
        <w:t xml:space="preserve"> </w:t>
      </w:r>
      <w:r w:rsidRPr="00FB358E">
        <w:rPr>
          <w:sz w:val="28"/>
          <w:szCs w:val="28"/>
        </w:rPr>
        <w:t>АПК «Безопасный город».</w:t>
      </w:r>
      <w:r w:rsidRPr="00FB358E">
        <w:rPr>
          <w:b/>
          <w:i/>
          <w:sz w:val="28"/>
          <w:szCs w:val="28"/>
        </w:rPr>
        <w:t xml:space="preserve"> </w:t>
      </w:r>
    </w:p>
    <w:p w:rsidR="00582B7B" w:rsidRPr="00FB358E" w:rsidRDefault="00897A01" w:rsidP="00FB358E">
      <w:pPr>
        <w:keepLines/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B358E">
        <w:rPr>
          <w:b/>
          <w:sz w:val="28"/>
          <w:szCs w:val="28"/>
        </w:rPr>
        <w:t>Проверка проведена</w:t>
      </w:r>
      <w:r w:rsidR="00582B7B" w:rsidRPr="00FB358E">
        <w:rPr>
          <w:b/>
          <w:sz w:val="28"/>
          <w:szCs w:val="28"/>
        </w:rPr>
        <w:t>:</w:t>
      </w:r>
    </w:p>
    <w:p w:rsidR="009641CF" w:rsidRPr="00FB358E" w:rsidRDefault="00582B7B" w:rsidP="00FB358E">
      <w:pPr>
        <w:keepLines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8E">
        <w:rPr>
          <w:sz w:val="28"/>
          <w:szCs w:val="28"/>
        </w:rPr>
        <w:t>Андреевой Е.Н. -</w:t>
      </w:r>
      <w:r w:rsidR="00897A01" w:rsidRPr="00FB358E">
        <w:rPr>
          <w:sz w:val="28"/>
          <w:szCs w:val="28"/>
        </w:rPr>
        <w:t>председател</w:t>
      </w:r>
      <w:r w:rsidR="00871615" w:rsidRPr="00FB358E">
        <w:rPr>
          <w:sz w:val="28"/>
          <w:szCs w:val="28"/>
        </w:rPr>
        <w:t>ем</w:t>
      </w:r>
      <w:r w:rsidR="00897A01" w:rsidRPr="00FB358E">
        <w:rPr>
          <w:sz w:val="28"/>
          <w:szCs w:val="28"/>
        </w:rPr>
        <w:t xml:space="preserve"> </w:t>
      </w:r>
      <w:r w:rsidR="002E5B16" w:rsidRPr="00FB358E">
        <w:rPr>
          <w:sz w:val="28"/>
          <w:szCs w:val="28"/>
        </w:rPr>
        <w:t>К</w:t>
      </w:r>
      <w:r w:rsidR="00897A01" w:rsidRPr="00FB358E">
        <w:rPr>
          <w:sz w:val="28"/>
          <w:szCs w:val="28"/>
        </w:rPr>
        <w:t>онтрольно-счетной палаты</w:t>
      </w:r>
      <w:r w:rsidR="000F3142" w:rsidRPr="00FB358E">
        <w:rPr>
          <w:sz w:val="28"/>
          <w:szCs w:val="28"/>
        </w:rPr>
        <w:t xml:space="preserve"> </w:t>
      </w:r>
      <w:r w:rsidR="00897A01" w:rsidRPr="00FB358E">
        <w:rPr>
          <w:sz w:val="28"/>
          <w:szCs w:val="28"/>
        </w:rPr>
        <w:t>МР «Корткеросский»</w:t>
      </w:r>
      <w:r w:rsidR="00737FE3">
        <w:rPr>
          <w:sz w:val="28"/>
          <w:szCs w:val="28"/>
        </w:rPr>
        <w:t>.</w:t>
      </w:r>
    </w:p>
    <w:p w:rsidR="00151F0C" w:rsidRPr="00FB358E" w:rsidRDefault="00151F0C" w:rsidP="00FB358E">
      <w:pPr>
        <w:keepLines/>
        <w:widowControl w:val="0"/>
        <w:ind w:firstLine="709"/>
        <w:jc w:val="both"/>
        <w:outlineLvl w:val="0"/>
        <w:rPr>
          <w:sz w:val="28"/>
          <w:szCs w:val="28"/>
        </w:rPr>
      </w:pPr>
      <w:r w:rsidRPr="00FB358E">
        <w:rPr>
          <w:b/>
          <w:bCs/>
          <w:sz w:val="28"/>
          <w:szCs w:val="28"/>
        </w:rPr>
        <w:t>Проверяемый период</w:t>
      </w:r>
      <w:r w:rsidRPr="00FB358E">
        <w:rPr>
          <w:sz w:val="28"/>
          <w:szCs w:val="28"/>
        </w:rPr>
        <w:t xml:space="preserve"> - с </w:t>
      </w:r>
      <w:r w:rsidR="00897A01" w:rsidRPr="00FB358E">
        <w:rPr>
          <w:sz w:val="28"/>
          <w:szCs w:val="28"/>
        </w:rPr>
        <w:t>01.01.201</w:t>
      </w:r>
      <w:r w:rsidR="00B30817" w:rsidRPr="00FB358E">
        <w:rPr>
          <w:sz w:val="28"/>
          <w:szCs w:val="28"/>
        </w:rPr>
        <w:t>8</w:t>
      </w:r>
      <w:r w:rsidR="009641CF" w:rsidRPr="00FB358E">
        <w:rPr>
          <w:sz w:val="28"/>
          <w:szCs w:val="28"/>
        </w:rPr>
        <w:t xml:space="preserve"> по </w:t>
      </w:r>
      <w:r w:rsidR="002E4644" w:rsidRPr="00FB358E">
        <w:rPr>
          <w:sz w:val="28"/>
          <w:szCs w:val="28"/>
        </w:rPr>
        <w:t>настоящее время</w:t>
      </w:r>
      <w:r w:rsidR="00CC4F96" w:rsidRPr="00FB358E">
        <w:rPr>
          <w:sz w:val="28"/>
          <w:szCs w:val="28"/>
        </w:rPr>
        <w:t>.</w:t>
      </w:r>
      <w:r w:rsidR="00897A01" w:rsidRPr="00FB358E">
        <w:rPr>
          <w:sz w:val="28"/>
          <w:szCs w:val="28"/>
        </w:rPr>
        <w:t xml:space="preserve"> </w:t>
      </w:r>
      <w:r w:rsidRPr="00FB358E">
        <w:rPr>
          <w:sz w:val="28"/>
          <w:szCs w:val="28"/>
        </w:rPr>
        <w:t> </w:t>
      </w:r>
    </w:p>
    <w:p w:rsidR="009A35BE" w:rsidRPr="00FB358E" w:rsidRDefault="009A35BE" w:rsidP="00FB358E">
      <w:pPr>
        <w:keepLines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8E">
        <w:rPr>
          <w:b/>
          <w:sz w:val="28"/>
          <w:szCs w:val="28"/>
        </w:rPr>
        <w:t>Проверка начата</w:t>
      </w:r>
      <w:r w:rsidRPr="00FB358E">
        <w:rPr>
          <w:sz w:val="28"/>
          <w:szCs w:val="28"/>
        </w:rPr>
        <w:t xml:space="preserve"> с </w:t>
      </w:r>
      <w:r w:rsidR="00B30817" w:rsidRPr="00FB358E">
        <w:rPr>
          <w:sz w:val="28"/>
          <w:szCs w:val="28"/>
        </w:rPr>
        <w:t>17</w:t>
      </w:r>
      <w:r w:rsidRPr="00FB358E">
        <w:rPr>
          <w:sz w:val="28"/>
          <w:szCs w:val="28"/>
        </w:rPr>
        <w:t>.</w:t>
      </w:r>
      <w:r w:rsidR="002E5B16" w:rsidRPr="00FB358E">
        <w:rPr>
          <w:sz w:val="28"/>
          <w:szCs w:val="28"/>
        </w:rPr>
        <w:t>0</w:t>
      </w:r>
      <w:r w:rsidR="00B30817" w:rsidRPr="00FB358E">
        <w:rPr>
          <w:sz w:val="28"/>
          <w:szCs w:val="28"/>
        </w:rPr>
        <w:t>9</w:t>
      </w:r>
      <w:r w:rsidRPr="00FB358E">
        <w:rPr>
          <w:sz w:val="28"/>
          <w:szCs w:val="28"/>
        </w:rPr>
        <w:t>.201</w:t>
      </w:r>
      <w:r w:rsidR="00D02841" w:rsidRPr="00FB358E">
        <w:rPr>
          <w:sz w:val="28"/>
          <w:szCs w:val="28"/>
        </w:rPr>
        <w:t>9</w:t>
      </w:r>
      <w:r w:rsidRPr="00FB358E">
        <w:rPr>
          <w:sz w:val="28"/>
          <w:szCs w:val="28"/>
        </w:rPr>
        <w:t xml:space="preserve"> и закончена </w:t>
      </w:r>
      <w:r w:rsidR="00FB358E" w:rsidRPr="00FB358E">
        <w:rPr>
          <w:sz w:val="28"/>
          <w:szCs w:val="28"/>
        </w:rPr>
        <w:t>20</w:t>
      </w:r>
      <w:r w:rsidRPr="00FB358E">
        <w:rPr>
          <w:sz w:val="28"/>
          <w:szCs w:val="28"/>
        </w:rPr>
        <w:t>.</w:t>
      </w:r>
      <w:r w:rsidR="0049039C" w:rsidRPr="00FB358E">
        <w:rPr>
          <w:sz w:val="28"/>
          <w:szCs w:val="28"/>
        </w:rPr>
        <w:t>0</w:t>
      </w:r>
      <w:r w:rsidR="00FB358E" w:rsidRPr="00FB358E">
        <w:rPr>
          <w:sz w:val="28"/>
          <w:szCs w:val="28"/>
        </w:rPr>
        <w:t>9</w:t>
      </w:r>
      <w:r w:rsidR="00D424E0" w:rsidRPr="00FB358E">
        <w:rPr>
          <w:sz w:val="28"/>
          <w:szCs w:val="28"/>
        </w:rPr>
        <w:t>.</w:t>
      </w:r>
      <w:r w:rsidRPr="00FB358E">
        <w:rPr>
          <w:sz w:val="28"/>
          <w:szCs w:val="28"/>
        </w:rPr>
        <w:t>201</w:t>
      </w:r>
      <w:r w:rsidR="00D02841" w:rsidRPr="00FB358E">
        <w:rPr>
          <w:sz w:val="28"/>
          <w:szCs w:val="28"/>
        </w:rPr>
        <w:t>9</w:t>
      </w:r>
      <w:r w:rsidR="00666D99" w:rsidRPr="00FB358E">
        <w:rPr>
          <w:sz w:val="28"/>
          <w:szCs w:val="28"/>
        </w:rPr>
        <w:t>.</w:t>
      </w:r>
    </w:p>
    <w:p w:rsidR="00FB358E" w:rsidRPr="00FB358E" w:rsidRDefault="00B30817" w:rsidP="00FB358E">
      <w:pPr>
        <w:keepLines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8E">
        <w:rPr>
          <w:sz w:val="28"/>
          <w:szCs w:val="28"/>
        </w:rPr>
        <w:t>Полное наименование объекта проверки: Администрация муниципального образования муниципального района «Корткеросский» (далее по тексту Администрация)</w:t>
      </w:r>
      <w:r w:rsidR="00FB358E">
        <w:rPr>
          <w:sz w:val="28"/>
          <w:szCs w:val="28"/>
        </w:rPr>
        <w:t>:</w:t>
      </w:r>
      <w:r w:rsidRPr="00FB358E">
        <w:rPr>
          <w:sz w:val="28"/>
          <w:szCs w:val="28"/>
        </w:rPr>
        <w:t xml:space="preserve"> </w:t>
      </w:r>
      <w:r w:rsidR="0048546A" w:rsidRPr="00FB358E">
        <w:rPr>
          <w:sz w:val="28"/>
          <w:szCs w:val="28"/>
        </w:rPr>
        <w:t xml:space="preserve"> </w:t>
      </w:r>
      <w:r w:rsidRPr="00FB358E">
        <w:rPr>
          <w:sz w:val="28"/>
          <w:szCs w:val="28"/>
        </w:rPr>
        <w:t xml:space="preserve"> </w:t>
      </w:r>
    </w:p>
    <w:p w:rsidR="00B30817" w:rsidRPr="00FB358E" w:rsidRDefault="00B30817" w:rsidP="00FB358E">
      <w:pPr>
        <w:keepLines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58E">
        <w:rPr>
          <w:sz w:val="28"/>
          <w:szCs w:val="28"/>
        </w:rPr>
        <w:t xml:space="preserve">ИНН 1113001350, КПП 111301001, ОГРН 1021101017960, ОКПО 04047903. </w:t>
      </w:r>
    </w:p>
    <w:p w:rsidR="00B30817" w:rsidRPr="00B30817" w:rsidRDefault="00B30817" w:rsidP="00FB358E">
      <w:pPr>
        <w:keepLines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358E">
        <w:rPr>
          <w:b/>
          <w:sz w:val="28"/>
          <w:szCs w:val="28"/>
        </w:rPr>
        <w:t xml:space="preserve"> Предмет контрольного мероприяти</w:t>
      </w:r>
      <w:proofErr w:type="gramStart"/>
      <w:r w:rsidRPr="00FB358E">
        <w:rPr>
          <w:b/>
          <w:sz w:val="28"/>
          <w:szCs w:val="28"/>
        </w:rPr>
        <w:t>я</w:t>
      </w:r>
      <w:r w:rsidRPr="00FB358E">
        <w:rPr>
          <w:sz w:val="28"/>
          <w:szCs w:val="28"/>
        </w:rPr>
        <w:t>-</w:t>
      </w:r>
      <w:proofErr w:type="gramEnd"/>
      <w:r w:rsidRPr="00FB358E">
        <w:rPr>
          <w:sz w:val="28"/>
          <w:szCs w:val="28"/>
        </w:rPr>
        <w:t xml:space="preserve"> деятельность Администрации при реализации мероприятий</w:t>
      </w:r>
      <w:r w:rsidR="00FB358E" w:rsidRPr="00FB358E">
        <w:rPr>
          <w:sz w:val="28"/>
          <w:szCs w:val="28"/>
        </w:rPr>
        <w:t xml:space="preserve"> по внедрению и содержанию </w:t>
      </w:r>
      <w:r w:rsidRPr="00FB358E">
        <w:rPr>
          <w:sz w:val="28"/>
          <w:szCs w:val="28"/>
        </w:rPr>
        <w:t xml:space="preserve"> АПК «Безопасный город».</w:t>
      </w:r>
      <w:r w:rsidRPr="00B30817">
        <w:rPr>
          <w:sz w:val="26"/>
          <w:szCs w:val="26"/>
        </w:rPr>
        <w:t xml:space="preserve"> </w:t>
      </w:r>
    </w:p>
    <w:p w:rsidR="00FE5854" w:rsidRPr="00FB358E" w:rsidRDefault="00FE5854" w:rsidP="00FB358E">
      <w:pPr>
        <w:keepLines/>
        <w:widowControl w:val="0"/>
        <w:autoSpaceDE w:val="0"/>
        <w:autoSpaceDN w:val="0"/>
        <w:adjustRightInd w:val="0"/>
        <w:jc w:val="center"/>
        <w:rPr>
          <w:b/>
          <w:spacing w:val="-1"/>
          <w:sz w:val="28"/>
          <w:szCs w:val="28"/>
        </w:rPr>
      </w:pPr>
      <w:r w:rsidRPr="00FB358E">
        <w:rPr>
          <w:b/>
          <w:spacing w:val="-1"/>
          <w:sz w:val="28"/>
          <w:szCs w:val="28"/>
        </w:rPr>
        <w:t>Краткая информация об объекте проверки.</w:t>
      </w:r>
    </w:p>
    <w:p w:rsidR="00154F7A" w:rsidRPr="00FB358E" w:rsidRDefault="00154F7A" w:rsidP="00C81C14">
      <w:pPr>
        <w:ind w:firstLine="709"/>
        <w:jc w:val="both"/>
        <w:rPr>
          <w:sz w:val="28"/>
          <w:szCs w:val="28"/>
        </w:rPr>
      </w:pPr>
      <w:r w:rsidRPr="00FB358E">
        <w:rPr>
          <w:sz w:val="28"/>
          <w:szCs w:val="28"/>
        </w:rPr>
        <w:t xml:space="preserve">Администрация МР «Корткеросский» действует на основании Устава муниципального образования муниципального района «Корткеросский», утвержденного решением Совета </w:t>
      </w:r>
      <w:r w:rsidR="00C81C14">
        <w:rPr>
          <w:sz w:val="28"/>
          <w:szCs w:val="28"/>
        </w:rPr>
        <w:t>муниципального района «Корткеросский»</w:t>
      </w:r>
      <w:r w:rsidRPr="00FB358E">
        <w:rPr>
          <w:sz w:val="28"/>
          <w:szCs w:val="28"/>
        </w:rPr>
        <w:t xml:space="preserve"> от 20.01.2006 г. № 1, Положения об администрации муниципального образования </w:t>
      </w:r>
      <w:r w:rsidRPr="00FB358E">
        <w:rPr>
          <w:sz w:val="28"/>
          <w:szCs w:val="28"/>
        </w:rPr>
        <w:lastRenderedPageBreak/>
        <w:t>муниципального района «Корткеросский»</w:t>
      </w:r>
      <w:r w:rsidR="00F7657E">
        <w:rPr>
          <w:sz w:val="28"/>
          <w:szCs w:val="28"/>
        </w:rPr>
        <w:t>,</w:t>
      </w:r>
      <w:r w:rsidRPr="00FB358E">
        <w:rPr>
          <w:sz w:val="28"/>
          <w:szCs w:val="28"/>
        </w:rPr>
        <w:t xml:space="preserve"> утвержденного решением Совета муниципального района «Корткеросский» от 27.09.2012 г. № </w:t>
      </w:r>
      <w:r w:rsidRPr="00FB358E">
        <w:rPr>
          <w:sz w:val="28"/>
          <w:szCs w:val="28"/>
          <w:lang w:val="en-US"/>
        </w:rPr>
        <w:t>V</w:t>
      </w:r>
      <w:r w:rsidRPr="00FB358E">
        <w:rPr>
          <w:sz w:val="28"/>
          <w:szCs w:val="28"/>
        </w:rPr>
        <w:t>-18/6.</w:t>
      </w:r>
    </w:p>
    <w:p w:rsidR="00154F7A" w:rsidRPr="00FB358E" w:rsidRDefault="00154F7A" w:rsidP="00C81C14">
      <w:pPr>
        <w:widowControl w:val="0"/>
        <w:ind w:firstLine="709"/>
        <w:jc w:val="both"/>
        <w:rPr>
          <w:sz w:val="28"/>
          <w:szCs w:val="28"/>
        </w:rPr>
      </w:pPr>
      <w:r w:rsidRPr="00FB358E">
        <w:rPr>
          <w:sz w:val="28"/>
          <w:szCs w:val="28"/>
        </w:rPr>
        <w:t>Администрация муниципального образования муниципального района «Корткеросский» является постоянно действующим исполнительно-распорядительным органом местного самоуправления муниципального района «Корткеросский» (далее - МР «Корткеросский»), осуществляющим управленческие функции в пределах границ муниципального района «Корткеросский» с административным центром – село Корткерос.</w:t>
      </w:r>
    </w:p>
    <w:p w:rsidR="00154F7A" w:rsidRPr="00B30817" w:rsidRDefault="00154F7A" w:rsidP="00F97A96">
      <w:pPr>
        <w:pStyle w:val="2"/>
        <w:tabs>
          <w:tab w:val="left" w:pos="-142"/>
        </w:tabs>
        <w:spacing w:line="276" w:lineRule="auto"/>
        <w:ind w:firstLine="709"/>
        <w:jc w:val="both"/>
        <w:rPr>
          <w:sz w:val="26"/>
          <w:szCs w:val="26"/>
        </w:rPr>
      </w:pPr>
    </w:p>
    <w:p w:rsidR="00E5388F" w:rsidRPr="00C81C14" w:rsidRDefault="00FE5854" w:rsidP="00C81C14">
      <w:pPr>
        <w:pStyle w:val="2"/>
        <w:tabs>
          <w:tab w:val="left" w:pos="-142"/>
        </w:tabs>
        <w:ind w:firstLine="709"/>
        <w:jc w:val="both"/>
        <w:rPr>
          <w:sz w:val="28"/>
          <w:szCs w:val="28"/>
        </w:rPr>
      </w:pPr>
      <w:r w:rsidRPr="00C81C14">
        <w:rPr>
          <w:sz w:val="28"/>
          <w:szCs w:val="28"/>
        </w:rPr>
        <w:t xml:space="preserve">Руководство Администрацией </w:t>
      </w:r>
      <w:r w:rsidR="00A86A6C" w:rsidRPr="00C81C14">
        <w:rPr>
          <w:sz w:val="28"/>
          <w:szCs w:val="28"/>
        </w:rPr>
        <w:t>М</w:t>
      </w:r>
      <w:r w:rsidR="00E938F6" w:rsidRPr="00C81C14">
        <w:rPr>
          <w:sz w:val="28"/>
          <w:szCs w:val="28"/>
        </w:rPr>
        <w:t xml:space="preserve">Р «Корткеросский» </w:t>
      </w:r>
      <w:r w:rsidR="00E5388F" w:rsidRPr="00C81C14">
        <w:rPr>
          <w:sz w:val="28"/>
          <w:szCs w:val="28"/>
        </w:rPr>
        <w:t xml:space="preserve">в проверяемом периоде  и </w:t>
      </w:r>
      <w:r w:rsidR="00D6576B" w:rsidRPr="00C81C14">
        <w:rPr>
          <w:sz w:val="28"/>
          <w:szCs w:val="28"/>
        </w:rPr>
        <w:t>по</w:t>
      </w:r>
      <w:r w:rsidR="00E5388F" w:rsidRPr="00C81C14">
        <w:rPr>
          <w:sz w:val="28"/>
          <w:szCs w:val="28"/>
        </w:rPr>
        <w:t xml:space="preserve"> настоящее время </w:t>
      </w:r>
      <w:r w:rsidRPr="00C81C14">
        <w:rPr>
          <w:sz w:val="28"/>
          <w:szCs w:val="28"/>
        </w:rPr>
        <w:t>осуществля</w:t>
      </w:r>
      <w:r w:rsidR="00E5388F" w:rsidRPr="00C81C14">
        <w:rPr>
          <w:sz w:val="28"/>
          <w:szCs w:val="28"/>
        </w:rPr>
        <w:t>лось:</w:t>
      </w:r>
    </w:p>
    <w:p w:rsidR="00E5388F" w:rsidRPr="00C81C14" w:rsidRDefault="00FE5854" w:rsidP="00C81C14">
      <w:pPr>
        <w:pStyle w:val="2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C81C14">
        <w:rPr>
          <w:sz w:val="28"/>
          <w:szCs w:val="28"/>
        </w:rPr>
        <w:t>Гончаренко Василием Анатоль</w:t>
      </w:r>
      <w:r w:rsidR="00173DF7" w:rsidRPr="00C81C14">
        <w:rPr>
          <w:sz w:val="28"/>
          <w:szCs w:val="28"/>
        </w:rPr>
        <w:t>евичем</w:t>
      </w:r>
      <w:r w:rsidR="00187E30" w:rsidRPr="00C81C14">
        <w:rPr>
          <w:sz w:val="28"/>
          <w:szCs w:val="28"/>
        </w:rPr>
        <w:t>,</w:t>
      </w:r>
      <w:r w:rsidR="00173DF7" w:rsidRPr="00C81C14">
        <w:rPr>
          <w:sz w:val="28"/>
          <w:szCs w:val="28"/>
        </w:rPr>
        <w:t xml:space="preserve">  в соответствии с Решениями </w:t>
      </w:r>
      <w:r w:rsidRPr="00C81C14">
        <w:rPr>
          <w:sz w:val="28"/>
          <w:szCs w:val="28"/>
        </w:rPr>
        <w:t xml:space="preserve">Совета МР «Корткеросский» № </w:t>
      </w:r>
      <w:r w:rsidRPr="00C81C14">
        <w:rPr>
          <w:sz w:val="28"/>
          <w:szCs w:val="28"/>
          <w:lang w:val="en-US"/>
        </w:rPr>
        <w:t>V</w:t>
      </w:r>
      <w:r w:rsidRPr="00C81C14">
        <w:rPr>
          <w:sz w:val="28"/>
          <w:szCs w:val="28"/>
        </w:rPr>
        <w:t>-9/1 от 07.10.2011</w:t>
      </w:r>
      <w:r w:rsidR="001865FD" w:rsidRPr="00C81C14">
        <w:rPr>
          <w:sz w:val="28"/>
          <w:szCs w:val="28"/>
        </w:rPr>
        <w:t>г.</w:t>
      </w:r>
      <w:r w:rsidR="00E938F6" w:rsidRPr="00C81C14">
        <w:rPr>
          <w:sz w:val="28"/>
          <w:szCs w:val="28"/>
        </w:rPr>
        <w:t xml:space="preserve">, № </w:t>
      </w:r>
      <w:r w:rsidR="00E938F6" w:rsidRPr="00C81C14">
        <w:rPr>
          <w:sz w:val="28"/>
          <w:szCs w:val="28"/>
          <w:lang w:val="en-US"/>
        </w:rPr>
        <w:t>VI</w:t>
      </w:r>
      <w:r w:rsidR="00E938F6" w:rsidRPr="00C81C14">
        <w:rPr>
          <w:sz w:val="28"/>
          <w:szCs w:val="28"/>
        </w:rPr>
        <w:t>-1/9 от 23.09.2015</w:t>
      </w:r>
      <w:r w:rsidR="00173DF7" w:rsidRPr="00C81C14">
        <w:rPr>
          <w:sz w:val="28"/>
          <w:szCs w:val="28"/>
        </w:rPr>
        <w:t xml:space="preserve"> и № VI-5/2 от 10.11.2015</w:t>
      </w:r>
      <w:r w:rsidR="00E5388F" w:rsidRPr="00C81C14">
        <w:rPr>
          <w:sz w:val="28"/>
          <w:szCs w:val="28"/>
        </w:rPr>
        <w:t>- до 27 мая 2018 года;</w:t>
      </w:r>
    </w:p>
    <w:p w:rsidR="00154F7A" w:rsidRPr="00C81C14" w:rsidRDefault="00E5388F" w:rsidP="00C81C14">
      <w:pPr>
        <w:pStyle w:val="2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C81C14">
        <w:rPr>
          <w:sz w:val="28"/>
          <w:szCs w:val="28"/>
        </w:rPr>
        <w:t>Артеев</w:t>
      </w:r>
      <w:r w:rsidR="00187E30" w:rsidRPr="00C81C14">
        <w:rPr>
          <w:sz w:val="28"/>
          <w:szCs w:val="28"/>
        </w:rPr>
        <w:t>ым</w:t>
      </w:r>
      <w:r w:rsidRPr="00C81C14">
        <w:rPr>
          <w:sz w:val="28"/>
          <w:szCs w:val="28"/>
        </w:rPr>
        <w:t xml:space="preserve"> Александр</w:t>
      </w:r>
      <w:r w:rsidR="00187E30" w:rsidRPr="00C81C14">
        <w:rPr>
          <w:sz w:val="28"/>
          <w:szCs w:val="28"/>
        </w:rPr>
        <w:t>ом</w:t>
      </w:r>
      <w:r w:rsidRPr="00C81C14">
        <w:rPr>
          <w:sz w:val="28"/>
          <w:szCs w:val="28"/>
        </w:rPr>
        <w:t xml:space="preserve"> Анатольевич</w:t>
      </w:r>
      <w:r w:rsidR="00187E30" w:rsidRPr="00C81C14">
        <w:rPr>
          <w:sz w:val="28"/>
          <w:szCs w:val="28"/>
        </w:rPr>
        <w:t>ем,</w:t>
      </w:r>
      <w:r w:rsidRPr="00C81C14">
        <w:rPr>
          <w:sz w:val="28"/>
          <w:szCs w:val="28"/>
        </w:rPr>
        <w:t xml:space="preserve"> в соответствии с решениями Совета МР «Корткеросский» № </w:t>
      </w:r>
      <w:r w:rsidRPr="00C81C14">
        <w:rPr>
          <w:sz w:val="28"/>
          <w:szCs w:val="28"/>
          <w:lang w:val="en-US"/>
        </w:rPr>
        <w:t>VI</w:t>
      </w:r>
      <w:r w:rsidRPr="00C81C14">
        <w:rPr>
          <w:sz w:val="28"/>
          <w:szCs w:val="28"/>
        </w:rPr>
        <w:t>-28/2 от 28.05.2018</w:t>
      </w:r>
      <w:r w:rsidR="00D6576B" w:rsidRPr="00C81C14">
        <w:rPr>
          <w:sz w:val="28"/>
          <w:szCs w:val="28"/>
        </w:rPr>
        <w:t xml:space="preserve">, </w:t>
      </w:r>
      <w:r w:rsidRPr="00C81C14">
        <w:rPr>
          <w:sz w:val="28"/>
          <w:szCs w:val="28"/>
        </w:rPr>
        <w:t xml:space="preserve">№ </w:t>
      </w:r>
      <w:r w:rsidRPr="00C81C14">
        <w:rPr>
          <w:sz w:val="28"/>
          <w:szCs w:val="28"/>
          <w:lang w:val="en-US"/>
        </w:rPr>
        <w:t>VI</w:t>
      </w:r>
      <w:r w:rsidRPr="00C81C14">
        <w:rPr>
          <w:sz w:val="28"/>
          <w:szCs w:val="28"/>
        </w:rPr>
        <w:t xml:space="preserve">-29/8 </w:t>
      </w:r>
      <w:r w:rsidR="00092E69" w:rsidRPr="00C81C14">
        <w:rPr>
          <w:sz w:val="28"/>
          <w:szCs w:val="28"/>
        </w:rPr>
        <w:t>от</w:t>
      </w:r>
      <w:r w:rsidRPr="00C81C14">
        <w:rPr>
          <w:sz w:val="28"/>
          <w:szCs w:val="28"/>
        </w:rPr>
        <w:t xml:space="preserve"> 14/06/2018</w:t>
      </w:r>
      <w:r w:rsidR="00D6576B" w:rsidRPr="00C81C14">
        <w:rPr>
          <w:sz w:val="28"/>
          <w:szCs w:val="28"/>
        </w:rPr>
        <w:t>,</w:t>
      </w:r>
      <w:r w:rsidR="00AB0C41" w:rsidRPr="00C81C14">
        <w:rPr>
          <w:sz w:val="28"/>
          <w:szCs w:val="28"/>
        </w:rPr>
        <w:t xml:space="preserve"> </w:t>
      </w:r>
      <w:r w:rsidR="00154F7A" w:rsidRPr="00C81C14">
        <w:rPr>
          <w:sz w:val="28"/>
          <w:szCs w:val="28"/>
        </w:rPr>
        <w:t>р</w:t>
      </w:r>
      <w:r w:rsidR="00AB0C41" w:rsidRPr="00C81C14">
        <w:rPr>
          <w:sz w:val="28"/>
          <w:szCs w:val="28"/>
        </w:rPr>
        <w:t>аспоряжением</w:t>
      </w:r>
      <w:r w:rsidR="00D6576B" w:rsidRPr="00C81C14">
        <w:rPr>
          <w:sz w:val="28"/>
          <w:szCs w:val="28"/>
        </w:rPr>
        <w:t xml:space="preserve"> </w:t>
      </w:r>
      <w:r w:rsidR="00154F7A" w:rsidRPr="00C81C14">
        <w:rPr>
          <w:sz w:val="28"/>
          <w:szCs w:val="28"/>
        </w:rPr>
        <w:t>от 31.07.2018 № 536</w:t>
      </w:r>
      <w:r w:rsidRPr="00C81C14">
        <w:rPr>
          <w:sz w:val="28"/>
          <w:szCs w:val="28"/>
        </w:rPr>
        <w:t>- с 28 мая 2018 года по</w:t>
      </w:r>
      <w:r w:rsidR="00D6576B" w:rsidRPr="00C81C14">
        <w:rPr>
          <w:sz w:val="28"/>
          <w:szCs w:val="28"/>
        </w:rPr>
        <w:t xml:space="preserve"> 31 июля 2018</w:t>
      </w:r>
      <w:r w:rsidR="00154F7A" w:rsidRPr="00C81C14">
        <w:rPr>
          <w:sz w:val="28"/>
          <w:szCs w:val="28"/>
        </w:rPr>
        <w:t xml:space="preserve"> года;</w:t>
      </w:r>
    </w:p>
    <w:p w:rsidR="00FE5854" w:rsidRPr="00C81C14" w:rsidRDefault="00154F7A" w:rsidP="00C81C14">
      <w:pPr>
        <w:pStyle w:val="2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C81C14">
        <w:rPr>
          <w:sz w:val="28"/>
          <w:szCs w:val="28"/>
        </w:rPr>
        <w:t>Даниловой Людмилой Александровной, в соответствии с распоряжением от 31.07.2018 № 536- с 01 по 5 августа 2018 года;</w:t>
      </w:r>
    </w:p>
    <w:p w:rsidR="00154F7A" w:rsidRPr="00C81C14" w:rsidRDefault="00154F7A" w:rsidP="00C81C14">
      <w:pPr>
        <w:pStyle w:val="2"/>
        <w:numPr>
          <w:ilvl w:val="0"/>
          <w:numId w:val="3"/>
        </w:numPr>
        <w:tabs>
          <w:tab w:val="left" w:pos="-142"/>
        </w:tabs>
        <w:jc w:val="both"/>
        <w:rPr>
          <w:sz w:val="28"/>
          <w:szCs w:val="28"/>
        </w:rPr>
      </w:pPr>
      <w:r w:rsidRPr="00C81C14">
        <w:rPr>
          <w:sz w:val="28"/>
          <w:szCs w:val="28"/>
        </w:rPr>
        <w:t xml:space="preserve">Сажиным Константином Анатольевичем, в соответствии с распоряжением </w:t>
      </w:r>
      <w:proofErr w:type="spellStart"/>
      <w:r w:rsidR="00BE7F70">
        <w:rPr>
          <w:sz w:val="28"/>
          <w:szCs w:val="28"/>
        </w:rPr>
        <w:t>Врио</w:t>
      </w:r>
      <w:proofErr w:type="spellEnd"/>
      <w:r w:rsidR="00BE7F70">
        <w:rPr>
          <w:sz w:val="28"/>
          <w:szCs w:val="28"/>
        </w:rPr>
        <w:t xml:space="preserve"> </w:t>
      </w:r>
      <w:r w:rsidRPr="00C81C14">
        <w:rPr>
          <w:sz w:val="28"/>
          <w:szCs w:val="28"/>
        </w:rPr>
        <w:t xml:space="preserve">от 31.07.2018 № 536- с 6 августа 2018 года по </w:t>
      </w:r>
      <w:r w:rsidR="00BE7F70">
        <w:rPr>
          <w:sz w:val="28"/>
          <w:szCs w:val="28"/>
        </w:rPr>
        <w:t xml:space="preserve">26 марта 2019 года и в соответствии с решением Совета МР «Корткеросский» № </w:t>
      </w:r>
      <w:r w:rsidR="00BE7F70">
        <w:rPr>
          <w:sz w:val="28"/>
          <w:szCs w:val="28"/>
          <w:lang w:val="en-US"/>
        </w:rPr>
        <w:t>VI</w:t>
      </w:r>
      <w:r w:rsidR="00BE7F70">
        <w:rPr>
          <w:sz w:val="28"/>
          <w:szCs w:val="28"/>
        </w:rPr>
        <w:t xml:space="preserve">-36/23 от 27.03.2019 –с 27 марта 2019 года по </w:t>
      </w:r>
      <w:r w:rsidRPr="00C81C14">
        <w:rPr>
          <w:sz w:val="28"/>
          <w:szCs w:val="28"/>
        </w:rPr>
        <w:t>настоящее время.</w:t>
      </w:r>
    </w:p>
    <w:p w:rsidR="00092E69" w:rsidRPr="00B30817" w:rsidRDefault="00092E69" w:rsidP="004D1100">
      <w:pPr>
        <w:pStyle w:val="2"/>
        <w:tabs>
          <w:tab w:val="left" w:pos="-142"/>
        </w:tabs>
        <w:spacing w:line="276" w:lineRule="auto"/>
        <w:ind w:left="1744"/>
        <w:jc w:val="both"/>
        <w:rPr>
          <w:sz w:val="26"/>
          <w:szCs w:val="26"/>
        </w:rPr>
      </w:pPr>
    </w:p>
    <w:p w:rsidR="003263E5" w:rsidRPr="00650BD5" w:rsidRDefault="003263E5" w:rsidP="00650BD5">
      <w:pPr>
        <w:tabs>
          <w:tab w:val="left" w:pos="-142"/>
          <w:tab w:val="left" w:pos="709"/>
        </w:tabs>
        <w:ind w:firstLine="709"/>
        <w:jc w:val="both"/>
        <w:rPr>
          <w:sz w:val="28"/>
          <w:szCs w:val="28"/>
        </w:rPr>
      </w:pPr>
      <w:r w:rsidRPr="00B30817">
        <w:rPr>
          <w:sz w:val="26"/>
          <w:szCs w:val="26"/>
        </w:rPr>
        <w:t xml:space="preserve"> </w:t>
      </w:r>
      <w:r w:rsidRPr="00650BD5">
        <w:rPr>
          <w:sz w:val="28"/>
          <w:szCs w:val="28"/>
        </w:rPr>
        <w:t>Лицом, ответственным за ведение бухгалтерского учета в проверяемом периоде являлась заведующ</w:t>
      </w:r>
      <w:r w:rsidR="004D1100" w:rsidRPr="00650BD5">
        <w:rPr>
          <w:sz w:val="28"/>
          <w:szCs w:val="28"/>
        </w:rPr>
        <w:t>ая</w:t>
      </w:r>
      <w:r w:rsidRPr="00650BD5">
        <w:rPr>
          <w:sz w:val="28"/>
          <w:szCs w:val="28"/>
        </w:rPr>
        <w:t xml:space="preserve"> отделом финансового и бухгалтерского учета Администрации  МР «Корткеросский»  Попова Н.Н. Обязанности заведующе</w:t>
      </w:r>
      <w:r w:rsidR="004D1100" w:rsidRPr="00650BD5">
        <w:rPr>
          <w:sz w:val="28"/>
          <w:szCs w:val="28"/>
        </w:rPr>
        <w:t>й</w:t>
      </w:r>
      <w:r w:rsidRPr="00650BD5">
        <w:rPr>
          <w:sz w:val="28"/>
          <w:szCs w:val="28"/>
        </w:rPr>
        <w:t xml:space="preserve"> отделом выполняются Поповой Н.Н. с 11.07.2008г. в соответствии с распоряжением Администрации МР «Корткеросский» № 132-р</w:t>
      </w:r>
      <w:r w:rsidR="00922102" w:rsidRPr="00650BD5">
        <w:rPr>
          <w:sz w:val="28"/>
          <w:szCs w:val="28"/>
        </w:rPr>
        <w:t>.</w:t>
      </w:r>
    </w:p>
    <w:p w:rsidR="0015644E" w:rsidRDefault="0015644E" w:rsidP="005741A6">
      <w:pPr>
        <w:ind w:left="851"/>
        <w:jc w:val="center"/>
        <w:rPr>
          <w:b/>
          <w:color w:val="FF0000"/>
          <w:sz w:val="26"/>
          <w:szCs w:val="26"/>
        </w:rPr>
      </w:pPr>
    </w:p>
    <w:p w:rsidR="009158A2" w:rsidRPr="00BE7F70" w:rsidRDefault="00693E66" w:rsidP="00BE7F70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BE7F70">
        <w:rPr>
          <w:b/>
          <w:sz w:val="28"/>
          <w:szCs w:val="28"/>
        </w:rPr>
        <w:t>Финансовое обеспечение</w:t>
      </w:r>
      <w:r w:rsidR="00001CA4" w:rsidRPr="00BE7F70">
        <w:rPr>
          <w:b/>
          <w:sz w:val="28"/>
          <w:szCs w:val="28"/>
        </w:rPr>
        <w:t xml:space="preserve"> реализации мероприятий </w:t>
      </w:r>
      <w:r w:rsidRPr="00BE7F70">
        <w:rPr>
          <w:b/>
          <w:sz w:val="28"/>
          <w:szCs w:val="28"/>
        </w:rPr>
        <w:t xml:space="preserve"> в рамках муниципальной программы.</w:t>
      </w:r>
    </w:p>
    <w:p w:rsidR="000F0C1A" w:rsidRPr="00001CA4" w:rsidRDefault="00FA27A7" w:rsidP="00001CA4">
      <w:pPr>
        <w:pStyle w:val="ab"/>
        <w:ind w:left="851"/>
        <w:jc w:val="center"/>
        <w:rPr>
          <w:color w:val="FF0000"/>
          <w:sz w:val="28"/>
          <w:szCs w:val="28"/>
        </w:rPr>
      </w:pPr>
      <w:r w:rsidRPr="00001CA4">
        <w:rPr>
          <w:color w:val="FF0000"/>
          <w:sz w:val="28"/>
          <w:szCs w:val="28"/>
        </w:rPr>
        <w:t xml:space="preserve"> </w:t>
      </w:r>
    </w:p>
    <w:p w:rsidR="00F64E16" w:rsidRPr="00001CA4" w:rsidRDefault="0015644E" w:rsidP="008E31D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001CA4">
        <w:rPr>
          <w:sz w:val="28"/>
          <w:szCs w:val="28"/>
        </w:rPr>
        <w:t>В рамках полномочий органов местного самоуправления, Федерального закона от 06.10.2003 №131-ФЗ</w:t>
      </w:r>
      <w:r w:rsidR="008E31D3">
        <w:rPr>
          <w:sz w:val="28"/>
          <w:szCs w:val="28"/>
        </w:rPr>
        <w:t xml:space="preserve"> </w:t>
      </w:r>
      <w:r w:rsidR="008E31D3">
        <w:rPr>
          <w:rFonts w:eastAsiaTheme="minorHAnsi"/>
          <w:sz w:val="28"/>
          <w:szCs w:val="28"/>
          <w:lang w:eastAsia="en-US"/>
        </w:rPr>
        <w:t xml:space="preserve">"Об общих принципах организации местного самоуправления в Российской Федерации", </w:t>
      </w:r>
      <w:r w:rsidRPr="00001CA4">
        <w:rPr>
          <w:sz w:val="28"/>
          <w:szCs w:val="28"/>
        </w:rPr>
        <w:t xml:space="preserve">ст.179 Бюджетного Кодекса </w:t>
      </w:r>
      <w:r w:rsidR="008E31D3">
        <w:rPr>
          <w:sz w:val="28"/>
          <w:szCs w:val="28"/>
        </w:rPr>
        <w:t xml:space="preserve">РФ </w:t>
      </w:r>
      <w:r w:rsidRPr="00001CA4">
        <w:rPr>
          <w:sz w:val="28"/>
          <w:szCs w:val="28"/>
        </w:rPr>
        <w:t>предусмотрен</w:t>
      </w:r>
      <w:r w:rsidR="00A2301B">
        <w:rPr>
          <w:sz w:val="28"/>
          <w:szCs w:val="28"/>
        </w:rPr>
        <w:t>ы</w:t>
      </w:r>
      <w:r w:rsidRPr="00001CA4">
        <w:rPr>
          <w:sz w:val="28"/>
          <w:szCs w:val="28"/>
        </w:rPr>
        <w:t xml:space="preserve"> утверждение и реализация муниципальных программ.</w:t>
      </w:r>
    </w:p>
    <w:p w:rsidR="0054513A" w:rsidRPr="00001CA4" w:rsidRDefault="0054513A" w:rsidP="008E31D3">
      <w:pPr>
        <w:pStyle w:val="ab"/>
        <w:ind w:left="0" w:firstLine="709"/>
        <w:jc w:val="both"/>
        <w:rPr>
          <w:sz w:val="28"/>
          <w:szCs w:val="28"/>
        </w:rPr>
      </w:pPr>
      <w:r w:rsidRPr="00001CA4">
        <w:rPr>
          <w:sz w:val="28"/>
          <w:szCs w:val="28"/>
        </w:rPr>
        <w:t>Перечень муниципальных программ утвержден постановлением Администрации № 1982 от 15.10.</w:t>
      </w:r>
      <w:r w:rsidR="00685515" w:rsidRPr="00001CA4">
        <w:rPr>
          <w:sz w:val="28"/>
          <w:szCs w:val="28"/>
        </w:rPr>
        <w:t>2013 года.</w:t>
      </w:r>
    </w:p>
    <w:p w:rsidR="007C5728" w:rsidRPr="00001CA4" w:rsidRDefault="0015644E" w:rsidP="008E31D3">
      <w:pPr>
        <w:pStyle w:val="ab"/>
        <w:ind w:left="0" w:firstLine="709"/>
        <w:jc w:val="both"/>
        <w:rPr>
          <w:sz w:val="28"/>
          <w:szCs w:val="28"/>
        </w:rPr>
      </w:pPr>
      <w:r w:rsidRPr="00001CA4">
        <w:rPr>
          <w:sz w:val="28"/>
          <w:szCs w:val="28"/>
        </w:rPr>
        <w:t xml:space="preserve">Реализация мероприятий по внедрению и использованию </w:t>
      </w:r>
      <w:r w:rsidR="007C5728" w:rsidRPr="00001CA4">
        <w:rPr>
          <w:sz w:val="28"/>
          <w:szCs w:val="28"/>
        </w:rPr>
        <w:t xml:space="preserve">Аппаратно-программного комплекса </w:t>
      </w:r>
      <w:r w:rsidRPr="00001CA4">
        <w:rPr>
          <w:sz w:val="28"/>
          <w:szCs w:val="28"/>
        </w:rPr>
        <w:t>«Безопасный город»</w:t>
      </w:r>
      <w:r w:rsidR="007C5728" w:rsidRPr="00001CA4">
        <w:rPr>
          <w:sz w:val="28"/>
          <w:szCs w:val="28"/>
        </w:rPr>
        <w:t xml:space="preserve"> (далее по тексту АПК «Безопасный город»)</w:t>
      </w:r>
      <w:r w:rsidRPr="00001CA4">
        <w:rPr>
          <w:sz w:val="28"/>
          <w:szCs w:val="28"/>
        </w:rPr>
        <w:t xml:space="preserve">  предусмотрен</w:t>
      </w:r>
      <w:r w:rsidR="00F64E16" w:rsidRPr="00001CA4">
        <w:rPr>
          <w:sz w:val="28"/>
          <w:szCs w:val="28"/>
        </w:rPr>
        <w:t>а</w:t>
      </w:r>
      <w:r w:rsidRPr="00001CA4">
        <w:rPr>
          <w:sz w:val="28"/>
          <w:szCs w:val="28"/>
        </w:rPr>
        <w:t xml:space="preserve"> в рамках </w:t>
      </w:r>
      <w:r w:rsidR="00F64E16" w:rsidRPr="00001CA4">
        <w:rPr>
          <w:sz w:val="28"/>
          <w:szCs w:val="28"/>
        </w:rPr>
        <w:t xml:space="preserve">подпрограммы "Укрепление правопорядка и общественной безопасности в МО МР "Корткеросский" </w:t>
      </w:r>
      <w:r w:rsidRPr="00001CA4">
        <w:rPr>
          <w:sz w:val="28"/>
          <w:szCs w:val="28"/>
        </w:rPr>
        <w:lastRenderedPageBreak/>
        <w:t>муниципальной программы</w:t>
      </w:r>
      <w:r w:rsidR="00F64E16" w:rsidRPr="00001CA4">
        <w:rPr>
          <w:sz w:val="28"/>
          <w:szCs w:val="28"/>
        </w:rPr>
        <w:t xml:space="preserve"> «Безопасность жизнедеятельности населения» на 2014-202</w:t>
      </w:r>
      <w:r w:rsidR="00A2301B">
        <w:rPr>
          <w:sz w:val="28"/>
          <w:szCs w:val="28"/>
        </w:rPr>
        <w:t>1</w:t>
      </w:r>
      <w:r w:rsidR="00F64E16" w:rsidRPr="00001CA4">
        <w:rPr>
          <w:sz w:val="28"/>
          <w:szCs w:val="28"/>
        </w:rPr>
        <w:t xml:space="preserve"> годы. </w:t>
      </w:r>
    </w:p>
    <w:p w:rsidR="00693E66" w:rsidRPr="00001CA4" w:rsidRDefault="00693E66" w:rsidP="008E31D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1D3">
        <w:rPr>
          <w:sz w:val="28"/>
          <w:szCs w:val="28"/>
        </w:rPr>
        <w:t>Муниципальная программа «Безопасность жизнедеятельности населения» утверждена постановлением Администрации № 1879 от 10.09.2014. На проверку муниципальная программа «Безопасность жизнедеятельности населения» представлена в редакции, утвержденной постановлением Администрации № 917 от 12.09.2019 года. План реализации мероприятий муниципальной программы «Безопасность жизнедеят</w:t>
      </w:r>
      <w:r w:rsidR="00A849DE">
        <w:rPr>
          <w:sz w:val="28"/>
          <w:szCs w:val="28"/>
        </w:rPr>
        <w:t>ельности населения» на 2019-2021</w:t>
      </w:r>
      <w:r w:rsidRPr="008E31D3">
        <w:rPr>
          <w:sz w:val="28"/>
          <w:szCs w:val="28"/>
        </w:rPr>
        <w:t xml:space="preserve"> годы представлен в редакции, утвержденной Постановлением № 928 от 17.09.2019.</w:t>
      </w:r>
      <w:r w:rsidRPr="00001CA4">
        <w:rPr>
          <w:sz w:val="28"/>
          <w:szCs w:val="28"/>
        </w:rPr>
        <w:t xml:space="preserve">    </w:t>
      </w:r>
    </w:p>
    <w:p w:rsidR="00693E66" w:rsidRPr="008E31D3" w:rsidRDefault="00693E66" w:rsidP="00001CA4">
      <w:pPr>
        <w:pStyle w:val="ab"/>
        <w:ind w:left="0" w:firstLine="709"/>
        <w:jc w:val="both"/>
        <w:rPr>
          <w:sz w:val="28"/>
          <w:szCs w:val="28"/>
        </w:rPr>
      </w:pPr>
      <w:r w:rsidRPr="008E31D3">
        <w:rPr>
          <w:sz w:val="28"/>
          <w:szCs w:val="28"/>
        </w:rPr>
        <w:t xml:space="preserve">Реализация мероприятий </w:t>
      </w:r>
      <w:r w:rsidR="00CA1D69" w:rsidRPr="008E31D3">
        <w:rPr>
          <w:sz w:val="28"/>
          <w:szCs w:val="28"/>
        </w:rPr>
        <w:t xml:space="preserve">в рамках </w:t>
      </w:r>
      <w:r w:rsidR="008E31D3" w:rsidRPr="008E31D3">
        <w:rPr>
          <w:sz w:val="28"/>
          <w:szCs w:val="28"/>
        </w:rPr>
        <w:t xml:space="preserve">внедрения и использования </w:t>
      </w:r>
      <w:r w:rsidR="00CA1D69" w:rsidRPr="008E31D3">
        <w:rPr>
          <w:sz w:val="28"/>
          <w:szCs w:val="28"/>
        </w:rPr>
        <w:t xml:space="preserve">АПК «Безопасный город» </w:t>
      </w:r>
      <w:r w:rsidRPr="008E31D3">
        <w:rPr>
          <w:sz w:val="28"/>
          <w:szCs w:val="28"/>
        </w:rPr>
        <w:t>предусматрива</w:t>
      </w:r>
      <w:r w:rsidR="008E31D3" w:rsidRPr="008E31D3">
        <w:rPr>
          <w:sz w:val="28"/>
          <w:szCs w:val="28"/>
        </w:rPr>
        <w:t>ет</w:t>
      </w:r>
      <w:r w:rsidRPr="008E31D3">
        <w:rPr>
          <w:sz w:val="28"/>
          <w:szCs w:val="28"/>
        </w:rPr>
        <w:t xml:space="preserve"> установление</w:t>
      </w:r>
      <w:r w:rsidR="00CA1D69" w:rsidRPr="008E31D3">
        <w:rPr>
          <w:sz w:val="28"/>
          <w:szCs w:val="28"/>
        </w:rPr>
        <w:t xml:space="preserve"> системы видеонаблюдения </w:t>
      </w:r>
      <w:proofErr w:type="gramStart"/>
      <w:r w:rsidRPr="008E31D3">
        <w:rPr>
          <w:sz w:val="28"/>
          <w:szCs w:val="28"/>
        </w:rPr>
        <w:t>в</w:t>
      </w:r>
      <w:proofErr w:type="gramEnd"/>
      <w:r w:rsidRPr="008E31D3">
        <w:rPr>
          <w:sz w:val="28"/>
          <w:szCs w:val="28"/>
        </w:rPr>
        <w:t xml:space="preserve"> с. Корткерос. </w:t>
      </w:r>
    </w:p>
    <w:p w:rsidR="00F64E16" w:rsidRPr="00001CA4" w:rsidRDefault="007C5728" w:rsidP="00001CA4">
      <w:pPr>
        <w:pStyle w:val="ab"/>
        <w:ind w:left="0" w:firstLine="709"/>
        <w:jc w:val="both"/>
        <w:rPr>
          <w:sz w:val="28"/>
          <w:szCs w:val="28"/>
        </w:rPr>
      </w:pPr>
      <w:r w:rsidRPr="00001CA4">
        <w:rPr>
          <w:sz w:val="28"/>
          <w:szCs w:val="28"/>
        </w:rPr>
        <w:t>Финансовое обеспечение</w:t>
      </w:r>
      <w:r w:rsidR="00693E66" w:rsidRPr="00001CA4">
        <w:rPr>
          <w:sz w:val="28"/>
          <w:szCs w:val="28"/>
        </w:rPr>
        <w:t xml:space="preserve"> по внедрению АПК «Безопасный город» до 2019 года не предусматривалось. </w:t>
      </w:r>
      <w:r w:rsidR="0054513A" w:rsidRPr="00001CA4">
        <w:rPr>
          <w:sz w:val="28"/>
          <w:szCs w:val="28"/>
        </w:rPr>
        <w:t xml:space="preserve">         </w:t>
      </w:r>
    </w:p>
    <w:p w:rsidR="00001CA4" w:rsidRDefault="00D36BB1" w:rsidP="00001CA4">
      <w:pPr>
        <w:jc w:val="both"/>
        <w:rPr>
          <w:bCs/>
          <w:sz w:val="28"/>
          <w:szCs w:val="28"/>
        </w:rPr>
      </w:pPr>
      <w:r w:rsidRPr="00001CA4">
        <w:rPr>
          <w:rFonts w:eastAsiaTheme="minorHAnsi"/>
          <w:sz w:val="28"/>
          <w:szCs w:val="28"/>
          <w:lang w:eastAsia="en-US"/>
        </w:rPr>
        <w:t xml:space="preserve">          </w:t>
      </w:r>
      <w:proofErr w:type="gramStart"/>
      <w:r w:rsidRPr="00001CA4">
        <w:rPr>
          <w:rFonts w:eastAsiaTheme="minorHAnsi"/>
          <w:sz w:val="28"/>
          <w:szCs w:val="28"/>
          <w:lang w:eastAsia="en-US"/>
        </w:rPr>
        <w:t>Финансовое обеспечение мероприятий по внедрению АПК «</w:t>
      </w:r>
      <w:r w:rsidR="005D3132" w:rsidRPr="00001CA4">
        <w:rPr>
          <w:rFonts w:eastAsiaTheme="minorHAnsi"/>
          <w:sz w:val="28"/>
          <w:szCs w:val="28"/>
          <w:lang w:eastAsia="en-US"/>
        </w:rPr>
        <w:t>Б</w:t>
      </w:r>
      <w:r w:rsidRPr="00001CA4">
        <w:rPr>
          <w:rFonts w:eastAsiaTheme="minorHAnsi"/>
          <w:sz w:val="28"/>
          <w:szCs w:val="28"/>
          <w:lang w:eastAsia="en-US"/>
        </w:rPr>
        <w:t>езопасный город» на 2019 год</w:t>
      </w:r>
      <w:r w:rsidR="007C6138" w:rsidRPr="00001CA4">
        <w:rPr>
          <w:rFonts w:eastAsiaTheme="minorHAnsi"/>
          <w:sz w:val="28"/>
          <w:szCs w:val="28"/>
          <w:lang w:eastAsia="en-US"/>
        </w:rPr>
        <w:t xml:space="preserve"> было впервые предусмотрено</w:t>
      </w:r>
      <w:r w:rsidRPr="00001CA4">
        <w:rPr>
          <w:rFonts w:eastAsiaTheme="minorHAnsi"/>
          <w:sz w:val="28"/>
          <w:szCs w:val="28"/>
          <w:lang w:eastAsia="en-US"/>
        </w:rPr>
        <w:t xml:space="preserve"> </w:t>
      </w:r>
      <w:r w:rsidR="007C5728" w:rsidRPr="00001CA4">
        <w:rPr>
          <w:rFonts w:eastAsiaTheme="minorHAnsi"/>
          <w:sz w:val="28"/>
          <w:szCs w:val="28"/>
          <w:lang w:eastAsia="en-US"/>
        </w:rPr>
        <w:t xml:space="preserve"> </w:t>
      </w:r>
      <w:r w:rsidRPr="00001CA4">
        <w:rPr>
          <w:rFonts w:eastAsiaTheme="minorHAnsi"/>
          <w:sz w:val="28"/>
          <w:szCs w:val="28"/>
          <w:lang w:eastAsia="en-US"/>
        </w:rPr>
        <w:t xml:space="preserve">решением Совета МР «Корткеросский» № </w:t>
      </w:r>
      <w:r w:rsidRPr="00001CA4">
        <w:rPr>
          <w:sz w:val="28"/>
          <w:szCs w:val="28"/>
          <w:lang w:val="en-US"/>
        </w:rPr>
        <w:t>VI</w:t>
      </w:r>
      <w:r w:rsidRPr="00001CA4">
        <w:rPr>
          <w:sz w:val="28"/>
          <w:szCs w:val="28"/>
        </w:rPr>
        <w:t>-</w:t>
      </w:r>
      <w:r w:rsidR="005D3132" w:rsidRPr="00001CA4">
        <w:rPr>
          <w:sz w:val="28"/>
          <w:szCs w:val="28"/>
        </w:rPr>
        <w:t>3</w:t>
      </w:r>
      <w:r w:rsidRPr="00001CA4">
        <w:rPr>
          <w:sz w:val="28"/>
          <w:szCs w:val="28"/>
        </w:rPr>
        <w:t>0/1  от 27.06.201</w:t>
      </w:r>
      <w:r w:rsidR="00A97656">
        <w:rPr>
          <w:sz w:val="28"/>
          <w:szCs w:val="28"/>
        </w:rPr>
        <w:t>8</w:t>
      </w:r>
      <w:bookmarkStart w:id="0" w:name="_GoBack"/>
      <w:bookmarkEnd w:id="0"/>
      <w:r w:rsidRPr="00001CA4">
        <w:rPr>
          <w:sz w:val="28"/>
          <w:szCs w:val="28"/>
        </w:rPr>
        <w:t xml:space="preserve"> </w:t>
      </w:r>
      <w:r w:rsidRPr="00001CA4">
        <w:rPr>
          <w:rFonts w:eastAsiaTheme="minorHAnsi"/>
          <w:sz w:val="28"/>
          <w:szCs w:val="28"/>
          <w:lang w:eastAsia="en-US"/>
        </w:rPr>
        <w:t>«</w:t>
      </w:r>
      <w:r w:rsidRPr="00001CA4">
        <w:rPr>
          <w:sz w:val="28"/>
          <w:szCs w:val="28"/>
        </w:rPr>
        <w:t xml:space="preserve">О внесении изменений в решение Совета муниципального района «Корткеросский» от 14  декабря 2017 года № </w:t>
      </w:r>
      <w:r w:rsidRPr="00001CA4">
        <w:rPr>
          <w:sz w:val="28"/>
          <w:szCs w:val="28"/>
          <w:lang w:val="en-US"/>
        </w:rPr>
        <w:t>VI</w:t>
      </w:r>
      <w:r w:rsidRPr="00001CA4">
        <w:rPr>
          <w:sz w:val="28"/>
          <w:szCs w:val="28"/>
        </w:rPr>
        <w:t>-23/1 «О бюджете муниципального образования муниципального района «Корткеросский» на 2018 год и плановый период 2019 и 2020 годов» в размере 2 500 000,0</w:t>
      </w:r>
      <w:proofErr w:type="gramEnd"/>
      <w:r w:rsidRPr="00001CA4">
        <w:rPr>
          <w:sz w:val="28"/>
          <w:szCs w:val="28"/>
        </w:rPr>
        <w:t xml:space="preserve"> рублей. </w:t>
      </w:r>
      <w:r w:rsidR="005D3132" w:rsidRPr="00001CA4">
        <w:rPr>
          <w:sz w:val="28"/>
          <w:szCs w:val="28"/>
        </w:rPr>
        <w:t xml:space="preserve"> Аналогичное финансовое обеспечение также предусмотрено в решении</w:t>
      </w:r>
      <w:r w:rsidR="00744E84" w:rsidRPr="00001CA4">
        <w:rPr>
          <w:sz w:val="28"/>
          <w:szCs w:val="28"/>
        </w:rPr>
        <w:t xml:space="preserve"> Совета МР «Корткеросский»</w:t>
      </w:r>
      <w:r w:rsidR="005D3132" w:rsidRPr="00001CA4">
        <w:rPr>
          <w:sz w:val="28"/>
          <w:szCs w:val="28"/>
        </w:rPr>
        <w:t xml:space="preserve"> от 18.12.2018 № </w:t>
      </w:r>
      <w:r w:rsidR="005D3132" w:rsidRPr="00001CA4">
        <w:rPr>
          <w:sz w:val="28"/>
          <w:szCs w:val="28"/>
          <w:lang w:val="en-US"/>
        </w:rPr>
        <w:t>VI</w:t>
      </w:r>
      <w:r w:rsidR="005D3132" w:rsidRPr="00001CA4">
        <w:rPr>
          <w:sz w:val="28"/>
          <w:szCs w:val="28"/>
        </w:rPr>
        <w:t>-34/2 «</w:t>
      </w:r>
      <w:r w:rsidR="005D3132" w:rsidRPr="00001CA4">
        <w:rPr>
          <w:bCs/>
          <w:sz w:val="28"/>
          <w:szCs w:val="28"/>
        </w:rPr>
        <w:t>О бюджете муниципального района «Корткеросский» на 2019 год и плановый период 2020 и 2021 годов»</w:t>
      </w:r>
      <w:r w:rsidR="007C5728" w:rsidRPr="00001CA4">
        <w:rPr>
          <w:bCs/>
          <w:sz w:val="28"/>
          <w:szCs w:val="28"/>
        </w:rPr>
        <w:t xml:space="preserve"> (далее по тексту решение о бюджете на 2019 год)</w:t>
      </w:r>
      <w:r w:rsidR="005D3132" w:rsidRPr="00001CA4">
        <w:rPr>
          <w:bCs/>
          <w:sz w:val="28"/>
          <w:szCs w:val="28"/>
        </w:rPr>
        <w:t>.</w:t>
      </w:r>
      <w:r w:rsidR="00744E84" w:rsidRPr="00001CA4">
        <w:rPr>
          <w:bCs/>
          <w:sz w:val="28"/>
          <w:szCs w:val="28"/>
        </w:rPr>
        <w:t xml:space="preserve"> </w:t>
      </w:r>
      <w:r w:rsidR="00001CA4" w:rsidRPr="00001CA4">
        <w:rPr>
          <w:bCs/>
          <w:sz w:val="28"/>
          <w:szCs w:val="28"/>
        </w:rPr>
        <w:t xml:space="preserve">Финансирование мероприятий в полном объеме предусмотрено за счет средств местного бюджета МР «Корткеросский». </w:t>
      </w:r>
    </w:p>
    <w:p w:rsidR="0045283C" w:rsidRPr="00001CA4" w:rsidRDefault="008E31D3" w:rsidP="000342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Распорядителем бюджетных средств </w:t>
      </w:r>
      <w:r w:rsidR="0045283C">
        <w:rPr>
          <w:bCs/>
          <w:sz w:val="28"/>
          <w:szCs w:val="28"/>
        </w:rPr>
        <w:t>является Администрация МР «Корткеросский».</w:t>
      </w:r>
    </w:p>
    <w:p w:rsidR="00001CA4" w:rsidRPr="00001CA4" w:rsidRDefault="00001CA4" w:rsidP="000342B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1CA4">
        <w:rPr>
          <w:bCs/>
          <w:sz w:val="28"/>
          <w:szCs w:val="28"/>
        </w:rPr>
        <w:t xml:space="preserve">В нарушение п.2 ст.179 Бюджетного Кодекса РФ муниципальная программа «Безопасность жизнедеятельности населения» на 2014-2020 годы  не была </w:t>
      </w:r>
      <w:r w:rsidRPr="00001CA4">
        <w:rPr>
          <w:rFonts w:eastAsiaTheme="minorHAnsi"/>
          <w:sz w:val="28"/>
          <w:szCs w:val="28"/>
          <w:lang w:eastAsia="en-US"/>
        </w:rPr>
        <w:t xml:space="preserve">приведена в соответствие с решением о бюджете в установленный срок, а именно не позднее трех месяцев со дня вступления его в силу. </w:t>
      </w:r>
      <w:r w:rsidR="00913862" w:rsidRPr="00913862">
        <w:rPr>
          <w:rFonts w:eastAsiaTheme="minorHAnsi"/>
          <w:sz w:val="28"/>
          <w:szCs w:val="28"/>
          <w:lang w:eastAsia="en-US"/>
        </w:rPr>
        <w:t xml:space="preserve">Изменения в муниципальную программу должны были быть внесены не позднее 30 марта 2019 года.  </w:t>
      </w:r>
      <w:r w:rsidR="00913862">
        <w:rPr>
          <w:rFonts w:eastAsiaTheme="minorHAnsi"/>
          <w:sz w:val="28"/>
          <w:szCs w:val="28"/>
          <w:lang w:eastAsia="en-US"/>
        </w:rPr>
        <w:t xml:space="preserve">Фактически изменения в программу в части ресурсного обеспечения мероприятий подпрограммы </w:t>
      </w:r>
      <w:r w:rsidR="00913862" w:rsidRPr="00913862">
        <w:rPr>
          <w:rFonts w:eastAsiaTheme="minorHAnsi"/>
          <w:sz w:val="28"/>
          <w:szCs w:val="28"/>
          <w:lang w:eastAsia="en-US"/>
        </w:rPr>
        <w:t>"Укрепление правопорядка и общественной безопасности в МО МР "Корткеросский"</w:t>
      </w:r>
      <w:r w:rsidR="00913862">
        <w:rPr>
          <w:rFonts w:eastAsiaTheme="minorHAnsi"/>
          <w:sz w:val="28"/>
          <w:szCs w:val="28"/>
          <w:lang w:eastAsia="en-US"/>
        </w:rPr>
        <w:t xml:space="preserve"> внесено постановлением № 917 от 12.09.2019 года. </w:t>
      </w:r>
    </w:p>
    <w:p w:rsidR="00D36BB1" w:rsidRPr="00001CA4" w:rsidRDefault="00744E84" w:rsidP="000342B4">
      <w:pPr>
        <w:ind w:firstLine="709"/>
        <w:jc w:val="both"/>
        <w:rPr>
          <w:sz w:val="28"/>
          <w:szCs w:val="28"/>
        </w:rPr>
      </w:pPr>
      <w:r w:rsidRPr="00001CA4">
        <w:rPr>
          <w:sz w:val="28"/>
          <w:szCs w:val="28"/>
        </w:rPr>
        <w:t xml:space="preserve">Таким образом, в период с </w:t>
      </w:r>
      <w:r w:rsidR="00001CA4" w:rsidRPr="00001CA4">
        <w:rPr>
          <w:sz w:val="28"/>
          <w:szCs w:val="28"/>
        </w:rPr>
        <w:t>01</w:t>
      </w:r>
      <w:r w:rsidRPr="00001CA4">
        <w:rPr>
          <w:sz w:val="28"/>
          <w:szCs w:val="28"/>
        </w:rPr>
        <w:t>.</w:t>
      </w:r>
      <w:r w:rsidR="00001CA4" w:rsidRPr="00001CA4">
        <w:rPr>
          <w:sz w:val="28"/>
          <w:szCs w:val="28"/>
        </w:rPr>
        <w:t>04</w:t>
      </w:r>
      <w:r w:rsidRPr="00001CA4">
        <w:rPr>
          <w:sz w:val="28"/>
          <w:szCs w:val="28"/>
        </w:rPr>
        <w:t>.2019 по 16.09.2019 года ресурсное обеспечение муниципальной программы  «Безопасность жизнедеятельности населения» не соответс</w:t>
      </w:r>
      <w:r w:rsidR="009158A2" w:rsidRPr="00001CA4">
        <w:rPr>
          <w:sz w:val="28"/>
          <w:szCs w:val="28"/>
        </w:rPr>
        <w:t>т</w:t>
      </w:r>
      <w:r w:rsidRPr="00001CA4">
        <w:rPr>
          <w:sz w:val="28"/>
          <w:szCs w:val="28"/>
        </w:rPr>
        <w:t xml:space="preserve">вовало </w:t>
      </w:r>
      <w:r w:rsidR="007C5728" w:rsidRPr="00001CA4">
        <w:rPr>
          <w:sz w:val="28"/>
          <w:szCs w:val="28"/>
        </w:rPr>
        <w:t xml:space="preserve">утвержденному решению о бюджете на 2019 год. </w:t>
      </w:r>
    </w:p>
    <w:p w:rsidR="00D36BB1" w:rsidRDefault="00744E84" w:rsidP="000342B4">
      <w:pPr>
        <w:ind w:firstLine="709"/>
        <w:jc w:val="both"/>
        <w:rPr>
          <w:bCs/>
          <w:sz w:val="28"/>
          <w:szCs w:val="28"/>
        </w:rPr>
      </w:pPr>
      <w:r w:rsidRPr="00001CA4">
        <w:rPr>
          <w:sz w:val="28"/>
          <w:szCs w:val="28"/>
        </w:rPr>
        <w:t xml:space="preserve">В соответствии с последними утвержденными редакциями ресурсное обеспечение муниципальной программы «Безопасность жизнедеятельности населения» по подпрограмме "Укрепление правопорядка и общественной </w:t>
      </w:r>
      <w:r w:rsidRPr="00001CA4">
        <w:rPr>
          <w:sz w:val="28"/>
          <w:szCs w:val="28"/>
        </w:rPr>
        <w:lastRenderedPageBreak/>
        <w:t>безопасности в МО МР "Корткеросский"</w:t>
      </w:r>
      <w:r w:rsidR="0081264F">
        <w:rPr>
          <w:sz w:val="28"/>
          <w:szCs w:val="28"/>
        </w:rPr>
        <w:t xml:space="preserve"> для реализации мероприятий внедрению и обслуживанию АПК «Безопасный город»</w:t>
      </w:r>
      <w:r w:rsidRPr="00001CA4">
        <w:rPr>
          <w:sz w:val="28"/>
          <w:szCs w:val="28"/>
        </w:rPr>
        <w:t xml:space="preserve"> соответствует расходным обязательствам бюджета муниципального района «Корткеросский» на 2019 год, утвержденным решением  Совета МР «Корткеросский» №VI-34/2 от 18.12.2018 </w:t>
      </w:r>
      <w:proofErr w:type="gramStart"/>
      <w:r w:rsidRPr="00001CA4">
        <w:rPr>
          <w:sz w:val="28"/>
          <w:szCs w:val="28"/>
        </w:rPr>
        <w:t xml:space="preserve">( </w:t>
      </w:r>
      <w:proofErr w:type="gramEnd"/>
      <w:r w:rsidRPr="00001CA4">
        <w:rPr>
          <w:sz w:val="28"/>
          <w:szCs w:val="28"/>
        </w:rPr>
        <w:t>в последней  редакции № VI-40/8 от 17.09.2019) «</w:t>
      </w:r>
      <w:r w:rsidRPr="00001CA4">
        <w:rPr>
          <w:bCs/>
          <w:sz w:val="28"/>
          <w:szCs w:val="28"/>
        </w:rPr>
        <w:t xml:space="preserve">О </w:t>
      </w:r>
      <w:proofErr w:type="gramStart"/>
      <w:r w:rsidRPr="00001CA4">
        <w:rPr>
          <w:bCs/>
          <w:sz w:val="28"/>
          <w:szCs w:val="28"/>
        </w:rPr>
        <w:t>бюджете</w:t>
      </w:r>
      <w:proofErr w:type="gramEnd"/>
      <w:r w:rsidRPr="00001CA4">
        <w:rPr>
          <w:bCs/>
          <w:sz w:val="28"/>
          <w:szCs w:val="28"/>
        </w:rPr>
        <w:t xml:space="preserve"> муниципального района «Корткеросский» на 2019 год и плановый период 2020 и 2021 годов»</w:t>
      </w:r>
      <w:r w:rsidR="007C6138" w:rsidRPr="00001CA4">
        <w:rPr>
          <w:bCs/>
          <w:sz w:val="28"/>
          <w:szCs w:val="28"/>
        </w:rPr>
        <w:t xml:space="preserve"> и составляет на 2019 год 2 895 000,0 рублей. </w:t>
      </w:r>
      <w:r w:rsidR="0081264F">
        <w:rPr>
          <w:bCs/>
          <w:sz w:val="28"/>
          <w:szCs w:val="28"/>
        </w:rPr>
        <w:t xml:space="preserve"> Средства бюджета в 2019 году предназначены на установку и монтаж системы видеонаблюдения </w:t>
      </w:r>
      <w:proofErr w:type="gramStart"/>
      <w:r w:rsidR="0081264F">
        <w:rPr>
          <w:bCs/>
          <w:sz w:val="28"/>
          <w:szCs w:val="28"/>
        </w:rPr>
        <w:t>в</w:t>
      </w:r>
      <w:proofErr w:type="gramEnd"/>
      <w:r w:rsidR="0081264F">
        <w:rPr>
          <w:bCs/>
          <w:sz w:val="28"/>
          <w:szCs w:val="28"/>
        </w:rPr>
        <w:t xml:space="preserve"> </w:t>
      </w:r>
      <w:proofErr w:type="gramStart"/>
      <w:r w:rsidR="0081264F">
        <w:rPr>
          <w:bCs/>
          <w:sz w:val="28"/>
          <w:szCs w:val="28"/>
        </w:rPr>
        <w:t>с</w:t>
      </w:r>
      <w:proofErr w:type="gramEnd"/>
      <w:r w:rsidR="0081264F">
        <w:rPr>
          <w:bCs/>
          <w:sz w:val="28"/>
          <w:szCs w:val="28"/>
        </w:rPr>
        <w:t xml:space="preserve">. Корткерос в размере 2 500 000,0 руб. и ее обслуживание в размере 395 000,0 рублей. </w:t>
      </w:r>
    </w:p>
    <w:p w:rsidR="00640E04" w:rsidRDefault="00640E04" w:rsidP="00660711">
      <w:pPr>
        <w:jc w:val="center"/>
        <w:rPr>
          <w:b/>
          <w:sz w:val="28"/>
          <w:szCs w:val="28"/>
        </w:rPr>
      </w:pPr>
    </w:p>
    <w:p w:rsidR="0045283C" w:rsidRPr="000462C1" w:rsidRDefault="00640E04" w:rsidP="00660711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0462C1">
        <w:rPr>
          <w:b/>
          <w:sz w:val="28"/>
          <w:szCs w:val="28"/>
        </w:rPr>
        <w:t>Целевое использование средств, предназначенных для реализации мероприятий по внедрению</w:t>
      </w:r>
      <w:r w:rsidR="000462C1">
        <w:rPr>
          <w:b/>
          <w:sz w:val="28"/>
          <w:szCs w:val="28"/>
        </w:rPr>
        <w:t xml:space="preserve">, </w:t>
      </w:r>
      <w:r w:rsidRPr="000462C1">
        <w:rPr>
          <w:b/>
          <w:sz w:val="28"/>
          <w:szCs w:val="28"/>
        </w:rPr>
        <w:t>содержанию и обслуживанию АПК «Безопасный город».</w:t>
      </w:r>
    </w:p>
    <w:p w:rsidR="00D81376" w:rsidRDefault="00D81376" w:rsidP="00001C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81376" w:rsidRPr="00660711" w:rsidRDefault="00D81376" w:rsidP="000A42A1">
      <w:pPr>
        <w:ind w:firstLine="709"/>
        <w:jc w:val="both"/>
        <w:rPr>
          <w:sz w:val="28"/>
          <w:szCs w:val="28"/>
        </w:rPr>
      </w:pPr>
      <w:r w:rsidRPr="00660711">
        <w:rPr>
          <w:sz w:val="28"/>
          <w:szCs w:val="28"/>
        </w:rPr>
        <w:t xml:space="preserve">Общий объем кассовых расходов на внедрение и обслуживание АПК «Безопасный город» по состоянию на 20.09.2019 года составил </w:t>
      </w:r>
      <w:r w:rsidR="007C254A" w:rsidRPr="00660711">
        <w:rPr>
          <w:sz w:val="28"/>
          <w:szCs w:val="28"/>
        </w:rPr>
        <w:t>2 717 800,15</w:t>
      </w:r>
      <w:r w:rsidRPr="00660711">
        <w:rPr>
          <w:sz w:val="28"/>
          <w:szCs w:val="28"/>
        </w:rPr>
        <w:t xml:space="preserve">     руб., в том числе на монтаж и установку системы видеонаблюдения </w:t>
      </w:r>
      <w:proofErr w:type="gramStart"/>
      <w:r w:rsidRPr="00660711">
        <w:rPr>
          <w:sz w:val="28"/>
          <w:szCs w:val="28"/>
        </w:rPr>
        <w:t>в</w:t>
      </w:r>
      <w:proofErr w:type="gramEnd"/>
      <w:r w:rsidRPr="00660711">
        <w:rPr>
          <w:sz w:val="28"/>
          <w:szCs w:val="28"/>
        </w:rPr>
        <w:t xml:space="preserve"> </w:t>
      </w:r>
      <w:proofErr w:type="gramStart"/>
      <w:r w:rsidRPr="00660711">
        <w:rPr>
          <w:sz w:val="28"/>
          <w:szCs w:val="28"/>
        </w:rPr>
        <w:t>с</w:t>
      </w:r>
      <w:proofErr w:type="gramEnd"/>
      <w:r w:rsidRPr="00660711">
        <w:rPr>
          <w:sz w:val="28"/>
          <w:szCs w:val="28"/>
        </w:rPr>
        <w:t xml:space="preserve">. Корткерос в сумме 2 500 000,0 руб. и обслуживание системы в сумме </w:t>
      </w:r>
      <w:r w:rsidR="00EB3484" w:rsidRPr="00660711">
        <w:rPr>
          <w:sz w:val="28"/>
          <w:szCs w:val="28"/>
        </w:rPr>
        <w:t>217 800,15 рублей.</w:t>
      </w:r>
      <w:r w:rsidR="00DE091A" w:rsidRPr="00DE091A">
        <w:t xml:space="preserve"> </w:t>
      </w:r>
      <w:r w:rsidR="00DE091A" w:rsidRPr="00DE091A">
        <w:rPr>
          <w:sz w:val="28"/>
          <w:szCs w:val="28"/>
        </w:rPr>
        <w:t>Средства бюджета использованы Администрацией по целевому назначению.</w:t>
      </w:r>
    </w:p>
    <w:p w:rsidR="00640E04" w:rsidRPr="001444E7" w:rsidRDefault="00640E04" w:rsidP="001444E7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444E7">
        <w:rPr>
          <w:rFonts w:eastAsiaTheme="minorHAnsi"/>
          <w:sz w:val="28"/>
          <w:szCs w:val="28"/>
          <w:lang w:eastAsia="en-US"/>
        </w:rPr>
        <w:t xml:space="preserve">Финансовое обеспечение мероприятий по внедрению АПК «Безопасный город» на 2019 год  было предусмотрено решением Совета МР «Корткеросский» № </w:t>
      </w:r>
      <w:r w:rsidRPr="001444E7">
        <w:rPr>
          <w:sz w:val="28"/>
          <w:szCs w:val="28"/>
          <w:lang w:val="en-US"/>
        </w:rPr>
        <w:t>VI</w:t>
      </w:r>
      <w:r w:rsidRPr="001444E7">
        <w:rPr>
          <w:sz w:val="28"/>
          <w:szCs w:val="28"/>
        </w:rPr>
        <w:t xml:space="preserve">-30/1  от 27.06.2019 </w:t>
      </w:r>
      <w:r w:rsidRPr="001444E7">
        <w:rPr>
          <w:rFonts w:eastAsiaTheme="minorHAnsi"/>
          <w:sz w:val="28"/>
          <w:szCs w:val="28"/>
          <w:lang w:eastAsia="en-US"/>
        </w:rPr>
        <w:t>«</w:t>
      </w:r>
      <w:r w:rsidRPr="001444E7">
        <w:rPr>
          <w:sz w:val="28"/>
          <w:szCs w:val="28"/>
        </w:rPr>
        <w:t xml:space="preserve">О внесении изменений в решение Совета муниципального района «Корткеросский» от 14  декабря 2017 года № </w:t>
      </w:r>
      <w:r w:rsidRPr="001444E7">
        <w:rPr>
          <w:sz w:val="28"/>
          <w:szCs w:val="28"/>
          <w:lang w:val="en-US"/>
        </w:rPr>
        <w:t>VI</w:t>
      </w:r>
      <w:r w:rsidRPr="001444E7">
        <w:rPr>
          <w:sz w:val="28"/>
          <w:szCs w:val="28"/>
        </w:rPr>
        <w:t xml:space="preserve">-23/1 «О бюджете муниципального образования муниципального района «Корткеросский» на 2018 год и плановый период 2019 и 2020 годов» в размере 2 500 000,0 рублей.  </w:t>
      </w:r>
      <w:proofErr w:type="gramEnd"/>
    </w:p>
    <w:p w:rsidR="00640E04" w:rsidRPr="00660711" w:rsidRDefault="00640E04" w:rsidP="000A42A1">
      <w:pPr>
        <w:ind w:firstLine="709"/>
        <w:jc w:val="both"/>
        <w:rPr>
          <w:rStyle w:val="FontStyle13"/>
          <w:sz w:val="28"/>
          <w:szCs w:val="28"/>
        </w:rPr>
      </w:pPr>
      <w:r w:rsidRPr="00660711">
        <w:rPr>
          <w:rStyle w:val="FontStyle13"/>
          <w:sz w:val="28"/>
          <w:szCs w:val="28"/>
        </w:rPr>
        <w:t xml:space="preserve">Администрацией по итогам проведения электронного аукциона (извещение № 0107300012118000107), на основании </w:t>
      </w:r>
      <w:proofErr w:type="gramStart"/>
      <w:r w:rsidRPr="00660711">
        <w:rPr>
          <w:rStyle w:val="FontStyle13"/>
          <w:sz w:val="28"/>
          <w:szCs w:val="28"/>
        </w:rPr>
        <w:t>протокола рассмотрения заявки единственного участника электронного аукциона</w:t>
      </w:r>
      <w:proofErr w:type="gramEnd"/>
      <w:r w:rsidRPr="00660711">
        <w:rPr>
          <w:rStyle w:val="FontStyle13"/>
          <w:sz w:val="28"/>
          <w:szCs w:val="28"/>
        </w:rPr>
        <w:t xml:space="preserve"> от «23» ноября 2018 г. № 0107300012118000107 заключен муниципальный контракт от 04.12.2018 № </w:t>
      </w:r>
      <w:r w:rsidRPr="00660711">
        <w:rPr>
          <w:b/>
          <w:kern w:val="28"/>
          <w:sz w:val="28"/>
          <w:szCs w:val="28"/>
        </w:rPr>
        <w:t xml:space="preserve"> </w:t>
      </w:r>
      <w:r w:rsidRPr="0000089B">
        <w:rPr>
          <w:sz w:val="28"/>
          <w:szCs w:val="28"/>
        </w:rPr>
        <w:t>0107300012118000107 с</w:t>
      </w:r>
      <w:r w:rsidRPr="00660711">
        <w:rPr>
          <w:b/>
          <w:sz w:val="28"/>
          <w:szCs w:val="28"/>
        </w:rPr>
        <w:t xml:space="preserve"> </w:t>
      </w:r>
      <w:r w:rsidRPr="00660711">
        <w:rPr>
          <w:sz w:val="28"/>
          <w:szCs w:val="28"/>
          <w:lang w:eastAsia="zh-CN"/>
        </w:rPr>
        <w:t>Публичным акционерным обществом «Ростелеком» (далее по тексту  Контракт).</w:t>
      </w:r>
      <w:r w:rsidRPr="00660711">
        <w:rPr>
          <w:rStyle w:val="FontStyle13"/>
          <w:sz w:val="28"/>
          <w:szCs w:val="28"/>
        </w:rPr>
        <w:t xml:space="preserve"> </w:t>
      </w:r>
    </w:p>
    <w:p w:rsidR="00640E04" w:rsidRDefault="00640E04" w:rsidP="000A42A1">
      <w:pPr>
        <w:widowControl w:val="0"/>
        <w:autoSpaceDE w:val="0"/>
        <w:autoSpaceDN w:val="0"/>
        <w:spacing w:after="0"/>
        <w:ind w:right="-143" w:firstLine="709"/>
        <w:jc w:val="both"/>
        <w:rPr>
          <w:sz w:val="28"/>
          <w:szCs w:val="28"/>
          <w:lang w:eastAsia="zh-CN"/>
        </w:rPr>
      </w:pPr>
      <w:r w:rsidRPr="0000089B">
        <w:rPr>
          <w:rStyle w:val="FontStyle13"/>
          <w:sz w:val="28"/>
          <w:szCs w:val="28"/>
        </w:rPr>
        <w:t>Предметом муниципального контракта является приобретение и монтаж системы видеонаблюдения.</w:t>
      </w:r>
      <w:r w:rsidRPr="0000089B">
        <w:rPr>
          <w:sz w:val="28"/>
          <w:szCs w:val="28"/>
        </w:rPr>
        <w:t xml:space="preserve"> </w:t>
      </w:r>
      <w:r w:rsidRPr="0000089B">
        <w:rPr>
          <w:rStyle w:val="FontStyle13"/>
          <w:sz w:val="28"/>
          <w:szCs w:val="28"/>
        </w:rPr>
        <w:t>Место выполнения работ: Республика Коми, Корткеросский район, с. Корткерос.</w:t>
      </w:r>
      <w:r w:rsidRPr="0000089B">
        <w:rPr>
          <w:sz w:val="28"/>
          <w:szCs w:val="28"/>
        </w:rPr>
        <w:t xml:space="preserve">  Срок выполнения работ: начало - </w:t>
      </w:r>
      <w:proofErr w:type="gramStart"/>
      <w:r w:rsidRPr="0000089B">
        <w:rPr>
          <w:sz w:val="28"/>
          <w:szCs w:val="28"/>
        </w:rPr>
        <w:t>с даты подписания</w:t>
      </w:r>
      <w:proofErr w:type="gramEnd"/>
      <w:r w:rsidRPr="0000089B">
        <w:rPr>
          <w:sz w:val="28"/>
          <w:szCs w:val="28"/>
        </w:rPr>
        <w:t xml:space="preserve"> Сторонами настоящего Контракта, завершение - 31 января 2019 года. Срок проведения приемосдаточных испытаний с целью оценки и демонстрации работоспособности системы видеонаблюдения: с 01 февраля 2019 года по 28 февраля 2019 года.</w:t>
      </w:r>
      <w:r w:rsidRPr="0000089B">
        <w:rPr>
          <w:sz w:val="28"/>
          <w:szCs w:val="28"/>
          <w:lang w:eastAsia="zh-CN"/>
        </w:rPr>
        <w:t xml:space="preserve">  Цена настоящего Контракта составляет 2 500 000,00 рублей. Цена Контракта составлена с учетом всех расходов Подрядчика, связанных с исполнением Контракта, в том числе уплаты налогов, сборов и других обязательных платежей.</w:t>
      </w:r>
    </w:p>
    <w:p w:rsidR="0000089B" w:rsidRPr="0000089B" w:rsidRDefault="0000089B" w:rsidP="000A42A1">
      <w:pPr>
        <w:widowControl w:val="0"/>
        <w:autoSpaceDE w:val="0"/>
        <w:autoSpaceDN w:val="0"/>
        <w:spacing w:after="0"/>
        <w:ind w:right="-143" w:firstLine="709"/>
        <w:jc w:val="both"/>
        <w:rPr>
          <w:sz w:val="28"/>
          <w:szCs w:val="28"/>
          <w:lang w:eastAsia="zh-CN"/>
        </w:rPr>
      </w:pPr>
      <w:r w:rsidRPr="009B0287">
        <w:rPr>
          <w:sz w:val="28"/>
          <w:szCs w:val="28"/>
        </w:rPr>
        <w:t xml:space="preserve">Подрядчиком работы по установке системы видеонаблюдения выполнены </w:t>
      </w:r>
      <w:r w:rsidRPr="009B0287">
        <w:rPr>
          <w:sz w:val="28"/>
          <w:szCs w:val="28"/>
        </w:rPr>
        <w:lastRenderedPageBreak/>
        <w:t>в установленный контрактом срок.</w:t>
      </w:r>
    </w:p>
    <w:p w:rsidR="00640E04" w:rsidRPr="000A42A1" w:rsidRDefault="00640E04" w:rsidP="000A42A1">
      <w:pPr>
        <w:widowControl w:val="0"/>
        <w:autoSpaceDE w:val="0"/>
        <w:autoSpaceDN w:val="0"/>
        <w:spacing w:after="0"/>
        <w:ind w:right="-143" w:firstLine="709"/>
        <w:jc w:val="both"/>
        <w:rPr>
          <w:sz w:val="28"/>
          <w:szCs w:val="28"/>
        </w:rPr>
      </w:pPr>
      <w:r w:rsidRPr="000A42A1">
        <w:rPr>
          <w:sz w:val="28"/>
          <w:szCs w:val="28"/>
        </w:rPr>
        <w:t xml:space="preserve">Распоряжением </w:t>
      </w:r>
      <w:proofErr w:type="spellStart"/>
      <w:r w:rsidRPr="000A42A1">
        <w:rPr>
          <w:sz w:val="28"/>
          <w:szCs w:val="28"/>
        </w:rPr>
        <w:t>и.о</w:t>
      </w:r>
      <w:proofErr w:type="spellEnd"/>
      <w:r w:rsidRPr="000A42A1">
        <w:rPr>
          <w:sz w:val="28"/>
          <w:szCs w:val="28"/>
        </w:rPr>
        <w:t xml:space="preserve">. руководителя Администрации от 27.02.2019 № 56-р создана </w:t>
      </w:r>
      <w:r w:rsidR="009A0E54" w:rsidRPr="000A42A1">
        <w:rPr>
          <w:sz w:val="28"/>
          <w:szCs w:val="28"/>
        </w:rPr>
        <w:t xml:space="preserve">комиссия и </w:t>
      </w:r>
      <w:r w:rsidRPr="000A42A1">
        <w:rPr>
          <w:sz w:val="28"/>
          <w:szCs w:val="28"/>
        </w:rPr>
        <w:t>утвержден</w:t>
      </w:r>
      <w:r w:rsidR="009A0E54" w:rsidRPr="000A42A1">
        <w:rPr>
          <w:sz w:val="28"/>
          <w:szCs w:val="28"/>
        </w:rPr>
        <w:t xml:space="preserve"> ее</w:t>
      </w:r>
      <w:r w:rsidRPr="000A42A1">
        <w:rPr>
          <w:sz w:val="28"/>
          <w:szCs w:val="28"/>
        </w:rPr>
        <w:t xml:space="preserve"> состав по приемке системы видеонаблюдение (АПК «Безопасный город») на территории муниципального образования муниципального района «Корткеросский».  Согласно Акта проведения приемосдаточных испытаний от 28.02.2019 данной комиссией проведены приемосдаточные испытания системы видеонаблюдения </w:t>
      </w:r>
      <w:proofErr w:type="gramStart"/>
      <w:r w:rsidRPr="000A42A1">
        <w:rPr>
          <w:sz w:val="28"/>
          <w:szCs w:val="28"/>
        </w:rPr>
        <w:t>в</w:t>
      </w:r>
      <w:proofErr w:type="gramEnd"/>
      <w:r w:rsidRPr="000A42A1">
        <w:rPr>
          <w:sz w:val="28"/>
          <w:szCs w:val="28"/>
        </w:rPr>
        <w:t xml:space="preserve"> с. Корткерос согласно муниципальному контракту. В результате приемосдаточных испытаний системы видеонаблюдения комиссия подтвердила работоспособность системы в </w:t>
      </w:r>
      <w:proofErr w:type="gramStart"/>
      <w:r w:rsidRPr="000A42A1">
        <w:rPr>
          <w:sz w:val="28"/>
          <w:szCs w:val="28"/>
        </w:rPr>
        <w:t>рамках</w:t>
      </w:r>
      <w:proofErr w:type="gramEnd"/>
      <w:r w:rsidRPr="000A42A1">
        <w:rPr>
          <w:sz w:val="28"/>
          <w:szCs w:val="28"/>
        </w:rPr>
        <w:t xml:space="preserve"> оговоренных в Техническом задании функциональных особенностей. </w:t>
      </w:r>
    </w:p>
    <w:p w:rsidR="00640E04" w:rsidRPr="00D96D55" w:rsidRDefault="00640E04" w:rsidP="00D96D55">
      <w:pPr>
        <w:spacing w:after="0"/>
        <w:ind w:right="-143" w:firstLine="709"/>
        <w:jc w:val="both"/>
        <w:rPr>
          <w:sz w:val="28"/>
          <w:szCs w:val="28"/>
        </w:rPr>
      </w:pPr>
      <w:r w:rsidRPr="00D96D55">
        <w:rPr>
          <w:sz w:val="28"/>
          <w:szCs w:val="28"/>
        </w:rPr>
        <w:t xml:space="preserve">Акт о приемке выполненных работ ( по форме КС-2) № 2 от 28.02.2019,  Справка о стоимости выполненных работ ( по форме КС-3) № 1 от 28.02.2019 и акт приема-передачи оборудования от 28.02.2019 подписаны со стороны заказчика </w:t>
      </w:r>
      <w:proofErr w:type="gramStart"/>
      <w:r w:rsidRPr="00D96D55">
        <w:rPr>
          <w:sz w:val="28"/>
          <w:szCs w:val="28"/>
        </w:rPr>
        <w:t>–и</w:t>
      </w:r>
      <w:proofErr w:type="gramEnd"/>
      <w:r w:rsidRPr="00D96D55">
        <w:rPr>
          <w:sz w:val="28"/>
          <w:szCs w:val="28"/>
        </w:rPr>
        <w:t xml:space="preserve">сполняющим обязанности руководителя Администрации </w:t>
      </w:r>
      <w:proofErr w:type="spellStart"/>
      <w:r w:rsidRPr="00D96D55">
        <w:rPr>
          <w:sz w:val="28"/>
          <w:szCs w:val="28"/>
        </w:rPr>
        <w:t>К.А.Сажиным</w:t>
      </w:r>
      <w:proofErr w:type="spellEnd"/>
      <w:r w:rsidRPr="00D96D55">
        <w:rPr>
          <w:sz w:val="28"/>
          <w:szCs w:val="28"/>
        </w:rPr>
        <w:t xml:space="preserve">. ПАО «Ростелеком» предъявлен к оплате счет-фактура № 240011000219000096/11 от 28.02.2019 на сумму 2 500 000,0 руб., в том числе НДС 416 666,67 рублей.  Акт о приемке выполненных работ по своему содержанию является актом приема-передачи оборудования и содержит перечень установленного оборудования в рамках Контракта. </w:t>
      </w:r>
    </w:p>
    <w:p w:rsidR="00640E04" w:rsidRPr="00D96D55" w:rsidRDefault="00640E04" w:rsidP="00D96D55">
      <w:pPr>
        <w:widowControl w:val="0"/>
        <w:spacing w:after="0"/>
        <w:ind w:right="-143" w:firstLine="709"/>
        <w:jc w:val="both"/>
        <w:rPr>
          <w:sz w:val="28"/>
          <w:szCs w:val="28"/>
        </w:rPr>
      </w:pPr>
      <w:r w:rsidRPr="00D96D55">
        <w:rPr>
          <w:sz w:val="28"/>
          <w:szCs w:val="28"/>
        </w:rPr>
        <w:t>В соответствии с п.2.7 Контракт</w:t>
      </w:r>
      <w:r w:rsidR="00F411EE">
        <w:rPr>
          <w:sz w:val="28"/>
          <w:szCs w:val="28"/>
        </w:rPr>
        <w:t>а</w:t>
      </w:r>
      <w:r w:rsidRPr="00D96D55">
        <w:rPr>
          <w:sz w:val="28"/>
          <w:szCs w:val="28"/>
        </w:rPr>
        <w:t xml:space="preserve"> </w:t>
      </w:r>
      <w:r w:rsidR="00D96D55" w:rsidRPr="00D96D55">
        <w:rPr>
          <w:sz w:val="28"/>
          <w:szCs w:val="28"/>
        </w:rPr>
        <w:t xml:space="preserve">оплата </w:t>
      </w:r>
      <w:r w:rsidRPr="00D96D55">
        <w:rPr>
          <w:sz w:val="28"/>
          <w:szCs w:val="28"/>
        </w:rPr>
        <w:t xml:space="preserve">производится Заказчиком путем безналичного перечисления денежных средств на расчетный счет Подрядчика в течение 30 (тридцати) дней </w:t>
      </w:r>
      <w:proofErr w:type="gramStart"/>
      <w:r w:rsidRPr="00D96D55">
        <w:rPr>
          <w:sz w:val="28"/>
          <w:szCs w:val="28"/>
        </w:rPr>
        <w:t>с даты подписания</w:t>
      </w:r>
      <w:proofErr w:type="gramEnd"/>
      <w:r w:rsidRPr="00D96D55">
        <w:rPr>
          <w:sz w:val="28"/>
          <w:szCs w:val="28"/>
        </w:rPr>
        <w:t xml:space="preserve"> Заказчиком документов, являющихся основанием для оплаты по настоящему Контракту, на основании выставленного Подрядчиком счета-фактуры (счета).</w:t>
      </w:r>
    </w:p>
    <w:p w:rsidR="00640E04" w:rsidRPr="00D96D55" w:rsidRDefault="00640E04" w:rsidP="00D96D55">
      <w:pPr>
        <w:widowControl w:val="0"/>
        <w:spacing w:after="0"/>
        <w:ind w:right="-143" w:firstLine="709"/>
        <w:jc w:val="both"/>
        <w:rPr>
          <w:sz w:val="28"/>
          <w:szCs w:val="28"/>
        </w:rPr>
      </w:pPr>
      <w:r w:rsidRPr="00D96D55">
        <w:rPr>
          <w:sz w:val="28"/>
          <w:szCs w:val="28"/>
        </w:rPr>
        <w:t>Документами, являющимися основанием для оплаты по настоящему Контракту, являются:</w:t>
      </w:r>
    </w:p>
    <w:p w:rsidR="00640E04" w:rsidRPr="00D96D55" w:rsidRDefault="00640E04" w:rsidP="00D96D55">
      <w:pPr>
        <w:widowControl w:val="0"/>
        <w:spacing w:after="0"/>
        <w:ind w:right="-143" w:firstLine="709"/>
        <w:jc w:val="both"/>
        <w:rPr>
          <w:sz w:val="28"/>
          <w:szCs w:val="28"/>
        </w:rPr>
      </w:pPr>
      <w:r w:rsidRPr="00D96D55">
        <w:rPr>
          <w:sz w:val="28"/>
          <w:szCs w:val="28"/>
        </w:rPr>
        <w:t>- акт проведения приемосдаточных испытаний;</w:t>
      </w:r>
    </w:p>
    <w:p w:rsidR="00640E04" w:rsidRPr="00D96D55" w:rsidRDefault="00640E04" w:rsidP="00D96D55">
      <w:pPr>
        <w:widowControl w:val="0"/>
        <w:spacing w:after="0"/>
        <w:ind w:right="-143" w:firstLine="709"/>
        <w:jc w:val="both"/>
        <w:rPr>
          <w:sz w:val="28"/>
          <w:szCs w:val="28"/>
        </w:rPr>
      </w:pPr>
      <w:r w:rsidRPr="00D96D55">
        <w:rPr>
          <w:sz w:val="28"/>
          <w:szCs w:val="28"/>
        </w:rPr>
        <w:t>- акт приема-передачи оборудования;</w:t>
      </w:r>
    </w:p>
    <w:p w:rsidR="00640E04" w:rsidRPr="00D96D55" w:rsidRDefault="00640E04" w:rsidP="00D96D55">
      <w:pPr>
        <w:widowControl w:val="0"/>
        <w:spacing w:after="0"/>
        <w:ind w:right="-143" w:firstLine="709"/>
        <w:jc w:val="both"/>
        <w:rPr>
          <w:sz w:val="28"/>
          <w:szCs w:val="28"/>
        </w:rPr>
      </w:pPr>
      <w:r w:rsidRPr="00D96D55">
        <w:rPr>
          <w:sz w:val="28"/>
          <w:szCs w:val="28"/>
        </w:rPr>
        <w:t>- акт выполненных работ.</w:t>
      </w:r>
    </w:p>
    <w:p w:rsidR="00640E04" w:rsidRPr="00D96D55" w:rsidRDefault="00640E04" w:rsidP="00D96D55">
      <w:pPr>
        <w:keepNext/>
        <w:keepLines/>
        <w:suppressAutoHyphens/>
        <w:spacing w:after="0"/>
        <w:ind w:right="-143" w:firstLine="709"/>
        <w:jc w:val="both"/>
        <w:rPr>
          <w:sz w:val="28"/>
          <w:szCs w:val="28"/>
        </w:rPr>
      </w:pPr>
      <w:r w:rsidRPr="00D96D55">
        <w:rPr>
          <w:sz w:val="28"/>
          <w:szCs w:val="28"/>
        </w:rPr>
        <w:t xml:space="preserve">Все вышеперечисленные документы подписаны и датированы 28.02.2019 года. Таким образом, срок оплаты по данному Контракту составляет не позднее 30 марта 2019 года. </w:t>
      </w:r>
    </w:p>
    <w:p w:rsidR="00640E04" w:rsidRPr="001444E7" w:rsidRDefault="00640E04" w:rsidP="001444E7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444E7">
        <w:rPr>
          <w:sz w:val="28"/>
          <w:szCs w:val="28"/>
        </w:rPr>
        <w:t xml:space="preserve">В нарушение ч.13.1 ст.34 </w:t>
      </w:r>
      <w:r w:rsidRPr="001444E7">
        <w:rPr>
          <w:rFonts w:eastAsiaTheme="minorHAnsi"/>
          <w:bCs/>
          <w:sz w:val="28"/>
          <w:szCs w:val="28"/>
          <w:lang w:eastAsia="en-US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A136B5">
        <w:rPr>
          <w:rFonts w:eastAsiaTheme="minorHAnsi"/>
          <w:bCs/>
          <w:sz w:val="28"/>
          <w:szCs w:val="28"/>
          <w:lang w:eastAsia="en-US"/>
        </w:rPr>
        <w:t xml:space="preserve"> (далее по тексту Закон № 44-ФЗ)</w:t>
      </w:r>
      <w:r w:rsidRPr="001444E7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1444E7">
        <w:rPr>
          <w:sz w:val="28"/>
          <w:szCs w:val="28"/>
        </w:rPr>
        <w:t>п.2.7 Контракта Администрацией нарушен с</w:t>
      </w:r>
      <w:r w:rsidRPr="001444E7">
        <w:rPr>
          <w:rFonts w:eastAsiaTheme="minorHAnsi"/>
          <w:bCs/>
          <w:sz w:val="28"/>
          <w:szCs w:val="28"/>
          <w:lang w:eastAsia="en-US"/>
        </w:rPr>
        <w:t xml:space="preserve">рок оплаты, а именно превышен 30- </w:t>
      </w:r>
      <w:proofErr w:type="spellStart"/>
      <w:r w:rsidRPr="001444E7">
        <w:rPr>
          <w:rFonts w:eastAsiaTheme="minorHAnsi"/>
          <w:bCs/>
          <w:sz w:val="28"/>
          <w:szCs w:val="28"/>
          <w:lang w:eastAsia="en-US"/>
        </w:rPr>
        <w:t>дневный</w:t>
      </w:r>
      <w:proofErr w:type="spellEnd"/>
      <w:r w:rsidRPr="001444E7">
        <w:rPr>
          <w:rFonts w:eastAsiaTheme="minorHAnsi"/>
          <w:bCs/>
          <w:sz w:val="28"/>
          <w:szCs w:val="28"/>
          <w:lang w:eastAsia="en-US"/>
        </w:rPr>
        <w:t xml:space="preserve"> срок с даты подписания документов о приемке. </w:t>
      </w:r>
      <w:proofErr w:type="gramEnd"/>
    </w:p>
    <w:p w:rsidR="00640E04" w:rsidRPr="001444E7" w:rsidRDefault="00640E04" w:rsidP="001444E7">
      <w:pPr>
        <w:spacing w:after="0"/>
        <w:ind w:right="-143" w:firstLine="567"/>
        <w:jc w:val="both"/>
        <w:rPr>
          <w:sz w:val="28"/>
          <w:szCs w:val="28"/>
        </w:rPr>
      </w:pPr>
      <w:r w:rsidRPr="001444E7">
        <w:rPr>
          <w:sz w:val="28"/>
          <w:szCs w:val="28"/>
        </w:rPr>
        <w:t>Фактическая оплата по данному контракту произведена в полном объеме следующими платежными поручениями:</w:t>
      </w:r>
    </w:p>
    <w:p w:rsidR="00640E04" w:rsidRPr="001444E7" w:rsidRDefault="00640E04" w:rsidP="001444E7">
      <w:pPr>
        <w:spacing w:after="0"/>
        <w:ind w:right="-143" w:firstLine="567"/>
        <w:jc w:val="both"/>
        <w:rPr>
          <w:sz w:val="28"/>
          <w:szCs w:val="28"/>
        </w:rPr>
      </w:pPr>
      <w:r w:rsidRPr="001444E7">
        <w:rPr>
          <w:sz w:val="28"/>
          <w:szCs w:val="28"/>
        </w:rPr>
        <w:t>-№ 800001 от 12.03.2019 на сумму 600 000,0 руб. (в том числе НДС 100 000,0 руб.);</w:t>
      </w:r>
    </w:p>
    <w:p w:rsidR="00640E04" w:rsidRPr="001444E7" w:rsidRDefault="00640E04" w:rsidP="001444E7">
      <w:pPr>
        <w:spacing w:after="0"/>
        <w:ind w:right="-143" w:firstLine="567"/>
        <w:jc w:val="both"/>
        <w:rPr>
          <w:sz w:val="28"/>
          <w:szCs w:val="28"/>
        </w:rPr>
      </w:pPr>
      <w:r w:rsidRPr="001444E7">
        <w:rPr>
          <w:sz w:val="28"/>
          <w:szCs w:val="28"/>
        </w:rPr>
        <w:t>-№ 278024 от 17.04.2019 на сумму 900 000,0 руб. (в том числе НДС 150 000,0 руб.);</w:t>
      </w:r>
    </w:p>
    <w:p w:rsidR="00640E04" w:rsidRPr="001444E7" w:rsidRDefault="00640E04" w:rsidP="001444E7">
      <w:pPr>
        <w:spacing w:after="0"/>
        <w:ind w:right="-143" w:firstLine="567"/>
        <w:jc w:val="both"/>
        <w:rPr>
          <w:sz w:val="28"/>
          <w:szCs w:val="28"/>
        </w:rPr>
      </w:pPr>
      <w:r w:rsidRPr="001444E7">
        <w:rPr>
          <w:sz w:val="28"/>
          <w:szCs w:val="28"/>
        </w:rPr>
        <w:t xml:space="preserve">-№ 498300 от 13.05.2019 на сумму 1 000 000,0 руб. </w:t>
      </w:r>
      <w:proofErr w:type="gramStart"/>
      <w:r w:rsidRPr="001444E7">
        <w:rPr>
          <w:sz w:val="28"/>
          <w:szCs w:val="28"/>
        </w:rPr>
        <w:t xml:space="preserve">( </w:t>
      </w:r>
      <w:proofErr w:type="gramEnd"/>
      <w:r w:rsidRPr="001444E7">
        <w:rPr>
          <w:sz w:val="28"/>
          <w:szCs w:val="28"/>
        </w:rPr>
        <w:t>в том числе НДС 166 666,67 руб.).</w:t>
      </w:r>
    </w:p>
    <w:p w:rsidR="00640E04" w:rsidRPr="001444E7" w:rsidRDefault="00640E04" w:rsidP="001444E7">
      <w:pPr>
        <w:spacing w:after="0"/>
        <w:ind w:right="-143" w:firstLine="567"/>
        <w:jc w:val="both"/>
        <w:rPr>
          <w:sz w:val="28"/>
          <w:szCs w:val="28"/>
        </w:rPr>
      </w:pPr>
      <w:r w:rsidRPr="001444E7">
        <w:rPr>
          <w:sz w:val="28"/>
          <w:szCs w:val="28"/>
        </w:rPr>
        <w:t>Дата списания денежных сре</w:t>
      </w:r>
      <w:proofErr w:type="gramStart"/>
      <w:r w:rsidRPr="001444E7">
        <w:rPr>
          <w:sz w:val="28"/>
          <w:szCs w:val="28"/>
        </w:rPr>
        <w:t>дств с р</w:t>
      </w:r>
      <w:proofErr w:type="gramEnd"/>
      <w:r w:rsidRPr="001444E7">
        <w:rPr>
          <w:sz w:val="28"/>
          <w:szCs w:val="28"/>
        </w:rPr>
        <w:t xml:space="preserve">асчетного счета Администрации совпадает с датой платежного поручения. </w:t>
      </w:r>
    </w:p>
    <w:p w:rsidR="00640E04" w:rsidRDefault="00640E04" w:rsidP="00640E04">
      <w:pPr>
        <w:spacing w:after="0"/>
        <w:ind w:right="-143" w:firstLine="567"/>
        <w:jc w:val="both"/>
        <w:rPr>
          <w:b/>
        </w:rPr>
      </w:pPr>
    </w:p>
    <w:p w:rsidR="001444E7" w:rsidRPr="001444E7" w:rsidRDefault="001444E7" w:rsidP="001444E7">
      <w:pPr>
        <w:spacing w:after="0"/>
        <w:ind w:right="-143" w:firstLine="709"/>
        <w:jc w:val="both"/>
        <w:rPr>
          <w:sz w:val="28"/>
          <w:szCs w:val="28"/>
        </w:rPr>
      </w:pPr>
    </w:p>
    <w:p w:rsidR="00640E04" w:rsidRPr="001444E7" w:rsidRDefault="00640E04" w:rsidP="001444E7">
      <w:pPr>
        <w:pStyle w:val="ab"/>
        <w:numPr>
          <w:ilvl w:val="0"/>
          <w:numId w:val="15"/>
        </w:numPr>
        <w:spacing w:after="0"/>
        <w:ind w:left="0" w:right="-143" w:firstLine="709"/>
        <w:jc w:val="both"/>
        <w:rPr>
          <w:sz w:val="28"/>
          <w:szCs w:val="28"/>
        </w:rPr>
      </w:pPr>
      <w:r w:rsidRPr="001444E7">
        <w:rPr>
          <w:sz w:val="28"/>
          <w:szCs w:val="28"/>
        </w:rPr>
        <w:t>Постановлением Администрации от 18.04.2019 № 290, оборудование, приобретенное в рамках Контракта от 04.12.2018</w:t>
      </w:r>
      <w:r w:rsidR="00F0748C">
        <w:rPr>
          <w:sz w:val="28"/>
          <w:szCs w:val="28"/>
        </w:rPr>
        <w:t>,</w:t>
      </w:r>
      <w:r w:rsidRPr="001444E7">
        <w:rPr>
          <w:sz w:val="28"/>
          <w:szCs w:val="28"/>
        </w:rPr>
        <w:t xml:space="preserve"> принято в казну муниципального образования и передано в оперативное управление Администрации. В реестр муниципального имуществ</w:t>
      </w:r>
      <w:r w:rsidR="00FB7C8D">
        <w:rPr>
          <w:sz w:val="28"/>
          <w:szCs w:val="28"/>
        </w:rPr>
        <w:t>а</w:t>
      </w:r>
      <w:r w:rsidRPr="001444E7">
        <w:rPr>
          <w:sz w:val="28"/>
          <w:szCs w:val="28"/>
        </w:rPr>
        <w:t xml:space="preserve"> внесены изменения (</w:t>
      </w:r>
      <w:r w:rsidR="00FB7C8D">
        <w:rPr>
          <w:sz w:val="28"/>
          <w:szCs w:val="28"/>
        </w:rPr>
        <w:t xml:space="preserve">оборудование </w:t>
      </w:r>
      <w:r w:rsidRPr="001444E7">
        <w:rPr>
          <w:sz w:val="28"/>
          <w:szCs w:val="28"/>
        </w:rPr>
        <w:t xml:space="preserve">разнесено в автоматизированной системе учета и управления объектами муниципальной собственности «АСУС»). </w:t>
      </w:r>
    </w:p>
    <w:p w:rsidR="00640E04" w:rsidRPr="001444E7" w:rsidRDefault="00640E04" w:rsidP="001444E7">
      <w:pPr>
        <w:spacing w:after="0"/>
        <w:ind w:right="-143" w:firstLine="709"/>
        <w:jc w:val="both"/>
        <w:rPr>
          <w:sz w:val="28"/>
          <w:szCs w:val="28"/>
        </w:rPr>
      </w:pPr>
      <w:r w:rsidRPr="001444E7">
        <w:rPr>
          <w:sz w:val="28"/>
          <w:szCs w:val="28"/>
        </w:rPr>
        <w:t>В бухгалтерском учете оборудование принято на учет 18.04.2019 года  как единый объект основных средст</w:t>
      </w:r>
      <w:proofErr w:type="gramStart"/>
      <w:r w:rsidRPr="001444E7">
        <w:rPr>
          <w:sz w:val="28"/>
          <w:szCs w:val="28"/>
        </w:rPr>
        <w:t>в-</w:t>
      </w:r>
      <w:proofErr w:type="gramEnd"/>
      <w:r w:rsidRPr="001444E7">
        <w:rPr>
          <w:sz w:val="28"/>
          <w:szCs w:val="28"/>
        </w:rPr>
        <w:t xml:space="preserve"> система видеонаблюдения.  Объект отнесен к 4 амортизационной группе со сроком полезного использования -7 лет. Начисление амортизации производится с 01.05.2019 года. </w:t>
      </w:r>
    </w:p>
    <w:p w:rsidR="00AA57A7" w:rsidRDefault="00AA57A7" w:rsidP="00640E04">
      <w:pPr>
        <w:spacing w:after="0"/>
        <w:ind w:right="-143" w:firstLine="567"/>
        <w:jc w:val="both"/>
        <w:rPr>
          <w:b/>
        </w:rPr>
      </w:pPr>
    </w:p>
    <w:p w:rsidR="009A0E54" w:rsidRPr="001444E7" w:rsidRDefault="00640E04" w:rsidP="00F0748C">
      <w:pPr>
        <w:pStyle w:val="ab"/>
        <w:keepNext/>
        <w:keepLines/>
        <w:numPr>
          <w:ilvl w:val="0"/>
          <w:numId w:val="15"/>
        </w:numPr>
        <w:tabs>
          <w:tab w:val="left" w:pos="0"/>
        </w:tabs>
        <w:suppressAutoHyphens/>
        <w:spacing w:after="0"/>
        <w:ind w:left="0" w:right="-143" w:firstLine="709"/>
        <w:jc w:val="both"/>
        <w:rPr>
          <w:sz w:val="28"/>
          <w:szCs w:val="28"/>
        </w:rPr>
      </w:pPr>
      <w:r w:rsidRPr="001444E7">
        <w:rPr>
          <w:sz w:val="28"/>
          <w:szCs w:val="28"/>
        </w:rPr>
        <w:t xml:space="preserve">Обслуживание  и содержание системы видеонаблюдения производится за счет средств бюджета муниципального образования муниципального района «Корткеросский». </w:t>
      </w:r>
      <w:r w:rsidR="00CF07AB" w:rsidRPr="001444E7">
        <w:rPr>
          <w:sz w:val="28"/>
          <w:szCs w:val="28"/>
        </w:rPr>
        <w:t xml:space="preserve">Договоры на обслуживание и содержание системы видеонаблюдения заключены </w:t>
      </w:r>
      <w:r w:rsidR="00F0748C" w:rsidRPr="00F0748C">
        <w:rPr>
          <w:sz w:val="28"/>
          <w:szCs w:val="28"/>
        </w:rPr>
        <w:t>с ПАО «Ростелеком»</w:t>
      </w:r>
      <w:r w:rsidR="00F0748C">
        <w:rPr>
          <w:sz w:val="28"/>
          <w:szCs w:val="28"/>
        </w:rPr>
        <w:t xml:space="preserve"> </w:t>
      </w:r>
      <w:r w:rsidR="00CF07AB" w:rsidRPr="001444E7">
        <w:rPr>
          <w:sz w:val="28"/>
          <w:szCs w:val="28"/>
        </w:rPr>
        <w:t xml:space="preserve">в рамках </w:t>
      </w:r>
      <w:r w:rsidR="00CF07AB" w:rsidRPr="00395FB1">
        <w:rPr>
          <w:sz w:val="28"/>
          <w:szCs w:val="28"/>
        </w:rPr>
        <w:t>ст.</w:t>
      </w:r>
      <w:r w:rsidR="0026278A" w:rsidRPr="00395FB1">
        <w:rPr>
          <w:sz w:val="28"/>
          <w:szCs w:val="28"/>
        </w:rPr>
        <w:t xml:space="preserve"> 93 </w:t>
      </w:r>
      <w:r w:rsidR="00CF07AB" w:rsidRPr="00395FB1">
        <w:rPr>
          <w:sz w:val="28"/>
          <w:szCs w:val="28"/>
        </w:rPr>
        <w:t>Закона 44-ФЗ</w:t>
      </w:r>
      <w:r w:rsidR="00CF07AB" w:rsidRPr="001444E7">
        <w:rPr>
          <w:sz w:val="28"/>
          <w:szCs w:val="28"/>
        </w:rPr>
        <w:t>.</w:t>
      </w:r>
    </w:p>
    <w:p w:rsidR="00640E04" w:rsidRPr="001444E7" w:rsidRDefault="00640E04" w:rsidP="001444E7">
      <w:pPr>
        <w:keepNext/>
        <w:keepLines/>
        <w:suppressAutoHyphens/>
        <w:spacing w:after="0"/>
        <w:ind w:right="-143" w:firstLine="709"/>
        <w:jc w:val="both"/>
        <w:rPr>
          <w:sz w:val="28"/>
          <w:szCs w:val="28"/>
        </w:rPr>
      </w:pPr>
      <w:proofErr w:type="gramStart"/>
      <w:r w:rsidRPr="001444E7">
        <w:rPr>
          <w:sz w:val="28"/>
          <w:szCs w:val="28"/>
        </w:rPr>
        <w:t xml:space="preserve">В соответствии с договорами  </w:t>
      </w:r>
      <w:r w:rsidR="00A136B5">
        <w:rPr>
          <w:sz w:val="28"/>
          <w:szCs w:val="28"/>
        </w:rPr>
        <w:t>«О</w:t>
      </w:r>
      <w:r w:rsidR="009A0E54" w:rsidRPr="001444E7">
        <w:rPr>
          <w:sz w:val="28"/>
          <w:szCs w:val="28"/>
        </w:rPr>
        <w:t xml:space="preserve">б оказании услуги «Видеонаблюдение», оказания услуг передачи данных и </w:t>
      </w:r>
      <w:proofErr w:type="spellStart"/>
      <w:r w:rsidR="009A0E54" w:rsidRPr="001444E7">
        <w:rPr>
          <w:sz w:val="28"/>
          <w:szCs w:val="28"/>
        </w:rPr>
        <w:t>телематических</w:t>
      </w:r>
      <w:proofErr w:type="spellEnd"/>
      <w:r w:rsidR="009A0E54" w:rsidRPr="001444E7">
        <w:rPr>
          <w:sz w:val="28"/>
          <w:szCs w:val="28"/>
        </w:rPr>
        <w:t xml:space="preserve"> услуг в сети Интернет по обслуживанию оборудования системы видеонаблюдения</w:t>
      </w:r>
      <w:r w:rsidR="00A136B5">
        <w:rPr>
          <w:sz w:val="28"/>
          <w:szCs w:val="28"/>
        </w:rPr>
        <w:t>»</w:t>
      </w:r>
      <w:r w:rsidR="009A0E54" w:rsidRPr="001444E7">
        <w:rPr>
          <w:sz w:val="28"/>
          <w:szCs w:val="28"/>
        </w:rPr>
        <w:t xml:space="preserve"> </w:t>
      </w:r>
      <w:r w:rsidRPr="001444E7">
        <w:rPr>
          <w:sz w:val="28"/>
          <w:szCs w:val="28"/>
        </w:rPr>
        <w:t>содержание</w:t>
      </w:r>
      <w:r w:rsidR="00CF07AB" w:rsidRPr="001444E7">
        <w:rPr>
          <w:sz w:val="28"/>
          <w:szCs w:val="28"/>
        </w:rPr>
        <w:t xml:space="preserve"> и обслуживание включает в себя: оплату за пользование Интернетом, за хранение информации в течение 30 суток </w:t>
      </w:r>
      <w:r w:rsidR="0026278A" w:rsidRPr="0026278A">
        <w:rPr>
          <w:sz w:val="28"/>
          <w:szCs w:val="28"/>
        </w:rPr>
        <w:t xml:space="preserve">в облаке на серверах </w:t>
      </w:r>
      <w:r w:rsidR="0026278A">
        <w:rPr>
          <w:sz w:val="28"/>
          <w:szCs w:val="28"/>
        </w:rPr>
        <w:t xml:space="preserve"> ц</w:t>
      </w:r>
      <w:r w:rsidR="0026278A" w:rsidRPr="0026278A">
        <w:rPr>
          <w:sz w:val="28"/>
          <w:szCs w:val="28"/>
        </w:rPr>
        <w:t xml:space="preserve">ентров обработки данных «Ростелекома» </w:t>
      </w:r>
      <w:r w:rsidR="00CF07AB" w:rsidRPr="001444E7">
        <w:rPr>
          <w:sz w:val="28"/>
          <w:szCs w:val="28"/>
        </w:rPr>
        <w:t>и техническое обслуживание оборудования</w:t>
      </w:r>
      <w:r w:rsidR="00AA57A7" w:rsidRPr="001444E7">
        <w:rPr>
          <w:sz w:val="28"/>
          <w:szCs w:val="28"/>
        </w:rPr>
        <w:t>.</w:t>
      </w:r>
      <w:proofErr w:type="gramEnd"/>
      <w:r w:rsidR="00AA57A7" w:rsidRPr="001444E7">
        <w:rPr>
          <w:sz w:val="28"/>
          <w:szCs w:val="28"/>
        </w:rPr>
        <w:t xml:space="preserve"> </w:t>
      </w:r>
      <w:r w:rsidR="00CF07AB" w:rsidRPr="001444E7">
        <w:rPr>
          <w:sz w:val="28"/>
          <w:szCs w:val="28"/>
        </w:rPr>
        <w:t xml:space="preserve">Ежемесячное содержание </w:t>
      </w:r>
      <w:r w:rsidR="00AA57A7" w:rsidRPr="001444E7">
        <w:rPr>
          <w:sz w:val="28"/>
          <w:szCs w:val="28"/>
        </w:rPr>
        <w:t xml:space="preserve">системы видеонаблюдения </w:t>
      </w:r>
      <w:r w:rsidR="00CF07AB" w:rsidRPr="001444E7">
        <w:rPr>
          <w:sz w:val="28"/>
          <w:szCs w:val="28"/>
        </w:rPr>
        <w:t>в 2019 году составило от 52 800,15 до 55 000,0 рублей</w:t>
      </w:r>
      <w:r w:rsidR="005F4EBE">
        <w:rPr>
          <w:sz w:val="28"/>
          <w:szCs w:val="28"/>
        </w:rPr>
        <w:t xml:space="preserve">. </w:t>
      </w:r>
      <w:r w:rsidR="00835C49" w:rsidRPr="001444E7">
        <w:rPr>
          <w:sz w:val="28"/>
          <w:szCs w:val="28"/>
        </w:rPr>
        <w:t xml:space="preserve"> </w:t>
      </w:r>
      <w:r w:rsidR="005F4EBE" w:rsidRPr="005F4EBE">
        <w:rPr>
          <w:sz w:val="28"/>
          <w:szCs w:val="28"/>
        </w:rPr>
        <w:t>В целом,  необходимая сумма средств на содержание системы на 2019 год составляет около 500 000,0 руб.,  на 2020 год потребуется более 600 000,0 руб., что для бюджета района имеет существенную нагрузку.</w:t>
      </w:r>
    </w:p>
    <w:p w:rsidR="00640E04" w:rsidRDefault="00640E04" w:rsidP="00640E04">
      <w:pPr>
        <w:keepNext/>
        <w:keepLines/>
        <w:suppressAutoHyphens/>
        <w:spacing w:after="0"/>
        <w:ind w:right="-143" w:firstLine="567"/>
        <w:jc w:val="both"/>
      </w:pPr>
    </w:p>
    <w:p w:rsidR="00640E04" w:rsidRDefault="00640E04" w:rsidP="00001CA4">
      <w:pPr>
        <w:jc w:val="both"/>
        <w:rPr>
          <w:bCs/>
          <w:sz w:val="28"/>
          <w:szCs w:val="28"/>
        </w:rPr>
      </w:pPr>
    </w:p>
    <w:p w:rsidR="001444E7" w:rsidRDefault="00640E04" w:rsidP="00167E6D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167E6D">
        <w:rPr>
          <w:b/>
          <w:sz w:val="28"/>
          <w:szCs w:val="28"/>
        </w:rPr>
        <w:t xml:space="preserve">Оценка эффективности </w:t>
      </w:r>
      <w:r w:rsidR="00167E6D" w:rsidRPr="00167E6D">
        <w:rPr>
          <w:b/>
          <w:sz w:val="28"/>
          <w:szCs w:val="28"/>
        </w:rPr>
        <w:t>и результаты мероприятий  по внедрени</w:t>
      </w:r>
      <w:r w:rsidR="00167E6D">
        <w:rPr>
          <w:b/>
          <w:sz w:val="28"/>
          <w:szCs w:val="28"/>
        </w:rPr>
        <w:t>ю</w:t>
      </w:r>
      <w:r w:rsidR="00167E6D" w:rsidRPr="00167E6D">
        <w:rPr>
          <w:b/>
          <w:sz w:val="28"/>
          <w:szCs w:val="28"/>
        </w:rPr>
        <w:t xml:space="preserve"> и </w:t>
      </w:r>
      <w:r w:rsidRPr="00167E6D">
        <w:rPr>
          <w:b/>
          <w:sz w:val="28"/>
          <w:szCs w:val="28"/>
        </w:rPr>
        <w:t>использовани</w:t>
      </w:r>
      <w:r w:rsidR="00167E6D" w:rsidRPr="00167E6D">
        <w:rPr>
          <w:b/>
          <w:sz w:val="28"/>
          <w:szCs w:val="28"/>
        </w:rPr>
        <w:t>ю</w:t>
      </w:r>
      <w:r w:rsidRPr="00167E6D">
        <w:rPr>
          <w:b/>
          <w:sz w:val="28"/>
          <w:szCs w:val="28"/>
        </w:rPr>
        <w:t xml:space="preserve"> </w:t>
      </w:r>
      <w:r w:rsidR="0045283C" w:rsidRPr="00167E6D">
        <w:rPr>
          <w:b/>
          <w:sz w:val="28"/>
          <w:szCs w:val="28"/>
        </w:rPr>
        <w:t>АПК «Безопасный город»</w:t>
      </w:r>
    </w:p>
    <w:p w:rsidR="00167E6D" w:rsidRPr="00167E6D" w:rsidRDefault="00167E6D" w:rsidP="00167E6D">
      <w:pPr>
        <w:pStyle w:val="ab"/>
        <w:ind w:left="1211"/>
        <w:jc w:val="both"/>
        <w:rPr>
          <w:b/>
          <w:sz w:val="28"/>
          <w:szCs w:val="28"/>
        </w:rPr>
      </w:pPr>
    </w:p>
    <w:p w:rsidR="00B3284E" w:rsidRDefault="00B3284E" w:rsidP="00167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паспортом подпрограммы « Укрепление правопорядка и общественной безопасности в МО МР «Корткеросский» *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ред. от 12.09.2019 №917)  ц</w:t>
      </w:r>
      <w:r w:rsidRPr="00001CA4">
        <w:rPr>
          <w:sz w:val="28"/>
          <w:szCs w:val="28"/>
        </w:rPr>
        <w:t xml:space="preserve">елями реализации </w:t>
      </w:r>
      <w:r>
        <w:rPr>
          <w:sz w:val="28"/>
          <w:szCs w:val="28"/>
        </w:rPr>
        <w:t xml:space="preserve">подпрограммы </w:t>
      </w:r>
      <w:r w:rsidRPr="00001CA4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создание условий для обеспечения безопасности граждан и общественного порядка на территории муниципального района «Корткеросский».</w:t>
      </w:r>
    </w:p>
    <w:p w:rsidR="00B3284E" w:rsidRDefault="003635E8" w:rsidP="00167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подпрограммы является о</w:t>
      </w:r>
      <w:r w:rsidR="00B3284E" w:rsidRPr="00001CA4">
        <w:rPr>
          <w:sz w:val="28"/>
          <w:szCs w:val="28"/>
        </w:rPr>
        <w:t>беспечение общественной безопасности граждан от преступных и иных посягательств</w:t>
      </w:r>
      <w:r>
        <w:rPr>
          <w:sz w:val="28"/>
          <w:szCs w:val="28"/>
        </w:rPr>
        <w:t xml:space="preserve">. </w:t>
      </w:r>
    </w:p>
    <w:p w:rsidR="003635E8" w:rsidRDefault="003635E8" w:rsidP="00167E6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Целевым индикатором является уверенность граждан в защищенности в своих личных и имущественных интересов (доля положительных оценок в числе опрошенных). </w:t>
      </w:r>
      <w:proofErr w:type="gramEnd"/>
    </w:p>
    <w:p w:rsidR="00B3284E" w:rsidRDefault="003635E8" w:rsidP="00167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контрольно-счетной палаты реализация мероприятий по внедрению системы видеонаблюдения решает более широкий круг задач, а именно</w:t>
      </w:r>
      <w:r w:rsidRPr="003635E8">
        <w:rPr>
          <w:sz w:val="28"/>
          <w:szCs w:val="28"/>
        </w:rPr>
        <w:t>:</w:t>
      </w:r>
      <w:r w:rsidR="00167E6D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B3284E" w:rsidRPr="00001CA4">
        <w:rPr>
          <w:sz w:val="28"/>
          <w:szCs w:val="28"/>
        </w:rPr>
        <w:t xml:space="preserve">едупреждение правонарушений и преступлений на улицах </w:t>
      </w:r>
      <w:r w:rsidR="00B3284E" w:rsidRPr="00001CA4">
        <w:rPr>
          <w:sz w:val="28"/>
          <w:szCs w:val="28"/>
        </w:rPr>
        <w:lastRenderedPageBreak/>
        <w:t>населенного пункта, своевременное выявление неправомерных действий и принятие оперативных мер по их пресечению</w:t>
      </w:r>
      <w:r w:rsidR="0081264F">
        <w:rPr>
          <w:sz w:val="28"/>
          <w:szCs w:val="28"/>
        </w:rPr>
        <w:t xml:space="preserve">, </w:t>
      </w:r>
      <w:r w:rsidR="00B3284E" w:rsidRPr="00001C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3284E" w:rsidRPr="00001CA4">
        <w:rPr>
          <w:sz w:val="28"/>
          <w:szCs w:val="28"/>
        </w:rPr>
        <w:t>нижение количества правонарушений.</w:t>
      </w:r>
    </w:p>
    <w:p w:rsidR="008C39AD" w:rsidRDefault="008C39AD" w:rsidP="00167E6D">
      <w:pPr>
        <w:pStyle w:val="af"/>
        <w:shd w:val="clear" w:color="auto" w:fill="FFFFFF"/>
        <w:spacing w:before="150"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«Порядком </w:t>
      </w:r>
      <w:r w:rsidRPr="00B37E39">
        <w:rPr>
          <w:sz w:val="28"/>
          <w:szCs w:val="28"/>
        </w:rPr>
        <w:t>разработки, реализации и оценки эффективности программ муниципального образования муниципального района «Корткеросский»</w:t>
      </w:r>
      <w:r>
        <w:rPr>
          <w:sz w:val="28"/>
          <w:szCs w:val="28"/>
        </w:rPr>
        <w:t xml:space="preserve">», утвержденным Постановлением Администрации № 1643 от 29.08.2013 годовой отчет </w:t>
      </w:r>
      <w:r w:rsidRPr="008C39AD">
        <w:rPr>
          <w:sz w:val="28"/>
          <w:szCs w:val="28"/>
        </w:rPr>
        <w:t xml:space="preserve">о ходе реализации и оценке эффективности муниципальной программы подготавливается до 10 марта года, следующего </w:t>
      </w:r>
      <w:proofErr w:type="gramStart"/>
      <w:r w:rsidRPr="008C39AD">
        <w:rPr>
          <w:sz w:val="28"/>
          <w:szCs w:val="28"/>
        </w:rPr>
        <w:t>за</w:t>
      </w:r>
      <w:proofErr w:type="gramEnd"/>
      <w:r w:rsidRPr="008C39AD">
        <w:rPr>
          <w:sz w:val="28"/>
          <w:szCs w:val="28"/>
        </w:rPr>
        <w:t xml:space="preserve"> отчетным</w:t>
      </w:r>
      <w:r>
        <w:rPr>
          <w:sz w:val="28"/>
          <w:szCs w:val="28"/>
        </w:rPr>
        <w:t>. Формирование  отчетов по муниципальным программам за другие отчетные периоды (месяц, квартал, полугодие) нормативно-правовыми актами Администрации не предусмотрены, в связи с чем</w:t>
      </w:r>
      <w:r w:rsidR="003748D8">
        <w:rPr>
          <w:sz w:val="28"/>
          <w:szCs w:val="28"/>
        </w:rPr>
        <w:t xml:space="preserve">, отчет о реализации мероприятий программы за проверяемый период 2019 года </w:t>
      </w:r>
      <w:r>
        <w:rPr>
          <w:sz w:val="28"/>
          <w:szCs w:val="28"/>
        </w:rPr>
        <w:t xml:space="preserve"> на проверку не представлен.   </w:t>
      </w:r>
      <w:r w:rsidR="00001CA4">
        <w:rPr>
          <w:sz w:val="28"/>
          <w:szCs w:val="28"/>
        </w:rPr>
        <w:t xml:space="preserve">   </w:t>
      </w:r>
      <w:r w:rsidR="007C6138">
        <w:rPr>
          <w:sz w:val="28"/>
          <w:szCs w:val="28"/>
        </w:rPr>
        <w:t xml:space="preserve"> </w:t>
      </w:r>
    </w:p>
    <w:p w:rsidR="005C381A" w:rsidRPr="00167E6D" w:rsidRDefault="003748D8" w:rsidP="005F7DF0">
      <w:pPr>
        <w:pStyle w:val="af"/>
        <w:shd w:val="clear" w:color="auto" w:fill="FFFFFF"/>
        <w:spacing w:before="150" w:after="150"/>
        <w:ind w:firstLine="709"/>
        <w:jc w:val="both"/>
        <w:rPr>
          <w:color w:val="000000"/>
          <w:sz w:val="28"/>
          <w:szCs w:val="28"/>
        </w:rPr>
      </w:pPr>
      <w:r w:rsidRPr="00167E6D">
        <w:rPr>
          <w:sz w:val="28"/>
          <w:szCs w:val="28"/>
        </w:rPr>
        <w:t xml:space="preserve">В ходе проведения проверки </w:t>
      </w:r>
      <w:r w:rsidR="00167E6D" w:rsidRPr="00167E6D">
        <w:rPr>
          <w:sz w:val="28"/>
          <w:szCs w:val="28"/>
        </w:rPr>
        <w:t xml:space="preserve">было </w:t>
      </w:r>
      <w:r w:rsidRPr="00167E6D">
        <w:rPr>
          <w:sz w:val="28"/>
          <w:szCs w:val="28"/>
        </w:rPr>
        <w:t>установлено, что в</w:t>
      </w:r>
      <w:r w:rsidR="005B3D9A" w:rsidRPr="00167E6D">
        <w:rPr>
          <w:sz w:val="28"/>
          <w:szCs w:val="28"/>
        </w:rPr>
        <w:t xml:space="preserve"> 2019 году Администрацией в рамках реализации мероприятий</w:t>
      </w:r>
      <w:r w:rsidR="00167E6D" w:rsidRPr="00167E6D">
        <w:rPr>
          <w:sz w:val="28"/>
          <w:szCs w:val="28"/>
        </w:rPr>
        <w:t xml:space="preserve"> по внедрению и использованию АП</w:t>
      </w:r>
      <w:r w:rsidR="005B3D9A" w:rsidRPr="00167E6D">
        <w:rPr>
          <w:sz w:val="28"/>
          <w:szCs w:val="28"/>
        </w:rPr>
        <w:t xml:space="preserve">К «Безопасный город» установлена система видеонаблюдения </w:t>
      </w:r>
      <w:proofErr w:type="gramStart"/>
      <w:r w:rsidR="005B3D9A" w:rsidRPr="00167E6D">
        <w:rPr>
          <w:sz w:val="28"/>
          <w:szCs w:val="28"/>
        </w:rPr>
        <w:t>в</w:t>
      </w:r>
      <w:proofErr w:type="gramEnd"/>
      <w:r w:rsidR="005B3D9A" w:rsidRPr="00167E6D">
        <w:rPr>
          <w:sz w:val="28"/>
          <w:szCs w:val="28"/>
        </w:rPr>
        <w:t xml:space="preserve"> </w:t>
      </w:r>
      <w:proofErr w:type="gramStart"/>
      <w:r w:rsidR="005B3D9A" w:rsidRPr="00167E6D">
        <w:rPr>
          <w:sz w:val="28"/>
          <w:szCs w:val="28"/>
        </w:rPr>
        <w:t>с</w:t>
      </w:r>
      <w:proofErr w:type="gramEnd"/>
      <w:r w:rsidR="005B3D9A" w:rsidRPr="00167E6D">
        <w:rPr>
          <w:sz w:val="28"/>
          <w:szCs w:val="28"/>
        </w:rPr>
        <w:t xml:space="preserve">. </w:t>
      </w:r>
      <w:r w:rsidR="005C381A" w:rsidRPr="00167E6D">
        <w:rPr>
          <w:sz w:val="28"/>
          <w:szCs w:val="28"/>
        </w:rPr>
        <w:t>Корткерос, которая представляет из себя к</w:t>
      </w:r>
      <w:r w:rsidR="005B3D9A" w:rsidRPr="00167E6D">
        <w:rPr>
          <w:color w:val="000000"/>
          <w:sz w:val="28"/>
          <w:szCs w:val="28"/>
        </w:rPr>
        <w:t>омплекс облачного видеонаблюдения</w:t>
      </w:r>
      <w:r w:rsidR="005C381A" w:rsidRPr="00167E6D">
        <w:rPr>
          <w:color w:val="000000"/>
          <w:sz w:val="28"/>
          <w:szCs w:val="28"/>
        </w:rPr>
        <w:t xml:space="preserve"> и состоит из 32 камер, которые установлены </w:t>
      </w:r>
      <w:r w:rsidR="005B3D9A" w:rsidRPr="00167E6D">
        <w:rPr>
          <w:color w:val="000000"/>
          <w:sz w:val="28"/>
          <w:szCs w:val="28"/>
        </w:rPr>
        <w:t xml:space="preserve"> в местах массового пребывания людей</w:t>
      </w:r>
      <w:r w:rsidR="005C381A" w:rsidRPr="00167E6D">
        <w:rPr>
          <w:color w:val="000000"/>
          <w:sz w:val="28"/>
          <w:szCs w:val="28"/>
        </w:rPr>
        <w:t>.</w:t>
      </w:r>
      <w:r w:rsidR="005B3D9A" w:rsidRPr="00167E6D">
        <w:rPr>
          <w:color w:val="000000"/>
          <w:sz w:val="28"/>
          <w:szCs w:val="28"/>
        </w:rPr>
        <w:t xml:space="preserve"> </w:t>
      </w:r>
      <w:r w:rsidR="005C381A" w:rsidRPr="00167E6D">
        <w:rPr>
          <w:color w:val="000000"/>
          <w:sz w:val="28"/>
          <w:szCs w:val="28"/>
        </w:rPr>
        <w:t xml:space="preserve"> Камеры подключены через волоконно-оптические линии к системе облачного видеонаблюдения компании ПАО «Ростелеком». </w:t>
      </w:r>
      <w:r w:rsidR="005B3D9A" w:rsidRPr="00167E6D">
        <w:rPr>
          <w:color w:val="000000"/>
          <w:sz w:val="28"/>
          <w:szCs w:val="28"/>
        </w:rPr>
        <w:t xml:space="preserve">Облачное видеонаблюдение позволило объединить камеры, расположенные в разных местах, в одну систему и самостоятельно управлять доступом к их видеоархивам. </w:t>
      </w:r>
      <w:r w:rsidR="005C381A" w:rsidRPr="00167E6D">
        <w:rPr>
          <w:color w:val="000000"/>
          <w:sz w:val="28"/>
          <w:szCs w:val="28"/>
        </w:rPr>
        <w:t>Именно это позволяет пользователю услуг</w:t>
      </w:r>
      <w:proofErr w:type="gramStart"/>
      <w:r w:rsidR="005C381A" w:rsidRPr="00167E6D">
        <w:rPr>
          <w:color w:val="000000"/>
          <w:sz w:val="28"/>
          <w:szCs w:val="28"/>
        </w:rPr>
        <w:t>и</w:t>
      </w:r>
      <w:r w:rsidR="0045283C" w:rsidRPr="00167E6D">
        <w:rPr>
          <w:color w:val="000000"/>
          <w:sz w:val="28"/>
          <w:szCs w:val="28"/>
        </w:rPr>
        <w:t>-</w:t>
      </w:r>
      <w:proofErr w:type="gramEnd"/>
      <w:r w:rsidR="0045283C" w:rsidRPr="00167E6D">
        <w:rPr>
          <w:color w:val="000000"/>
          <w:sz w:val="28"/>
          <w:szCs w:val="28"/>
        </w:rPr>
        <w:t xml:space="preserve"> в лице </w:t>
      </w:r>
      <w:r w:rsidR="005C381A" w:rsidRPr="00167E6D">
        <w:rPr>
          <w:color w:val="000000"/>
          <w:sz w:val="28"/>
          <w:szCs w:val="28"/>
        </w:rPr>
        <w:t xml:space="preserve"> Администрации</w:t>
      </w:r>
      <w:r w:rsidR="0045283C" w:rsidRPr="00167E6D">
        <w:rPr>
          <w:color w:val="000000"/>
          <w:sz w:val="28"/>
          <w:szCs w:val="28"/>
        </w:rPr>
        <w:t xml:space="preserve">, </w:t>
      </w:r>
      <w:r w:rsidR="005C381A" w:rsidRPr="00167E6D">
        <w:rPr>
          <w:color w:val="000000"/>
          <w:sz w:val="28"/>
          <w:szCs w:val="28"/>
        </w:rPr>
        <w:t xml:space="preserve"> экономить на закупке дорогостоящего оборудования, лицензий, оплате персонала, а также поддерживать высокие стандарты безопасности. Система дает возможность заказчику индивидуально настраивать сценарии </w:t>
      </w:r>
      <w:proofErr w:type="spellStart"/>
      <w:r w:rsidR="005C381A" w:rsidRPr="00167E6D">
        <w:rPr>
          <w:color w:val="000000"/>
          <w:sz w:val="28"/>
          <w:szCs w:val="28"/>
        </w:rPr>
        <w:t>видеоаналитики</w:t>
      </w:r>
      <w:proofErr w:type="spellEnd"/>
      <w:r w:rsidR="005C381A" w:rsidRPr="00167E6D">
        <w:rPr>
          <w:color w:val="000000"/>
          <w:sz w:val="28"/>
          <w:szCs w:val="28"/>
        </w:rPr>
        <w:t xml:space="preserve">: фиксировать определенные действия, например, движение, пересечение линий, вход в периметр. </w:t>
      </w:r>
      <w:proofErr w:type="gramStart"/>
      <w:r w:rsidR="005C381A" w:rsidRPr="00167E6D">
        <w:rPr>
          <w:color w:val="000000"/>
          <w:sz w:val="28"/>
          <w:szCs w:val="28"/>
        </w:rPr>
        <w:t>Смонтированные</w:t>
      </w:r>
      <w:proofErr w:type="gramEnd"/>
      <w:r w:rsidR="005C381A" w:rsidRPr="00167E6D">
        <w:rPr>
          <w:color w:val="000000"/>
          <w:sz w:val="28"/>
          <w:szCs w:val="28"/>
        </w:rPr>
        <w:t xml:space="preserve"> IP-камеры могут снимать в темноте. Услуга управляется с помощью личного кабинета. Записи с камер доступны в режиме реального времени с любого устройства, подключенного к интернету, в соответствии с выданными администратором правами. При этом владелец системы</w:t>
      </w:r>
      <w:r w:rsidR="00640E04" w:rsidRPr="00167E6D">
        <w:rPr>
          <w:color w:val="000000"/>
          <w:sz w:val="28"/>
          <w:szCs w:val="28"/>
        </w:rPr>
        <w:t xml:space="preserve"> в лице Администрации,</w:t>
      </w:r>
      <w:r w:rsidR="005C381A" w:rsidRPr="00167E6D">
        <w:rPr>
          <w:color w:val="000000"/>
          <w:sz w:val="28"/>
          <w:szCs w:val="28"/>
        </w:rPr>
        <w:t xml:space="preserve"> может самостоятельно управлять видеоархивом и предоставлять доступ ко всем или отдельным точкам видеонаблюдения</w:t>
      </w:r>
      <w:r w:rsidR="00167E6D" w:rsidRPr="00167E6D">
        <w:rPr>
          <w:color w:val="000000"/>
          <w:sz w:val="28"/>
          <w:szCs w:val="28"/>
        </w:rPr>
        <w:t xml:space="preserve">. </w:t>
      </w:r>
      <w:r w:rsidR="005C381A" w:rsidRPr="00167E6D">
        <w:rPr>
          <w:color w:val="000000"/>
          <w:sz w:val="28"/>
          <w:szCs w:val="28"/>
        </w:rPr>
        <w:t>Еще одно преимущество облачного видеонаблюдения – простота внедрения сервиса.</w:t>
      </w:r>
    </w:p>
    <w:p w:rsidR="00334894" w:rsidRPr="00167E6D" w:rsidRDefault="00334894" w:rsidP="005F7DF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E6D">
        <w:rPr>
          <w:color w:val="000000"/>
          <w:sz w:val="28"/>
          <w:szCs w:val="28"/>
        </w:rPr>
        <w:t xml:space="preserve">Контрольное рабочее место оборудовано в дежурной части ОМВД России по </w:t>
      </w:r>
      <w:proofErr w:type="spellStart"/>
      <w:r w:rsidRPr="00167E6D">
        <w:rPr>
          <w:color w:val="000000"/>
          <w:sz w:val="28"/>
          <w:szCs w:val="28"/>
        </w:rPr>
        <w:t>Корткеросскому</w:t>
      </w:r>
      <w:proofErr w:type="spellEnd"/>
      <w:r w:rsidRPr="00167E6D">
        <w:rPr>
          <w:color w:val="000000"/>
          <w:sz w:val="28"/>
          <w:szCs w:val="28"/>
        </w:rPr>
        <w:t xml:space="preserve"> району по адресу: с. Корткерос, ул. </w:t>
      </w:r>
      <w:proofErr w:type="gramStart"/>
      <w:r w:rsidRPr="00167E6D">
        <w:rPr>
          <w:color w:val="000000"/>
          <w:sz w:val="28"/>
          <w:szCs w:val="28"/>
        </w:rPr>
        <w:t>Советская</w:t>
      </w:r>
      <w:proofErr w:type="gramEnd"/>
      <w:r w:rsidRPr="00167E6D">
        <w:rPr>
          <w:color w:val="000000"/>
          <w:sz w:val="28"/>
          <w:szCs w:val="28"/>
        </w:rPr>
        <w:t>, д. 206., в состав которого входит два монитора, системный блок и подключение к сети Интернет для выхода на облачную платформу, с целью мониторинга IP камер.  Администрацией</w:t>
      </w:r>
      <w:r w:rsidR="003715DC" w:rsidRPr="00167E6D">
        <w:rPr>
          <w:color w:val="000000"/>
          <w:sz w:val="28"/>
          <w:szCs w:val="28"/>
        </w:rPr>
        <w:t xml:space="preserve"> для входа в систему выдана учетная запись с правами позволяющими </w:t>
      </w:r>
      <w:proofErr w:type="gramStart"/>
      <w:r w:rsidR="003715DC" w:rsidRPr="00167E6D">
        <w:rPr>
          <w:color w:val="000000"/>
          <w:sz w:val="28"/>
          <w:szCs w:val="28"/>
        </w:rPr>
        <w:t>просматривать</w:t>
      </w:r>
      <w:proofErr w:type="gramEnd"/>
      <w:r w:rsidR="003715DC" w:rsidRPr="00167E6D">
        <w:rPr>
          <w:color w:val="000000"/>
          <w:sz w:val="28"/>
          <w:szCs w:val="28"/>
        </w:rPr>
        <w:t xml:space="preserve"> и вырезать необходимые фрагменты </w:t>
      </w:r>
      <w:r w:rsidRPr="00167E6D">
        <w:rPr>
          <w:color w:val="000000"/>
          <w:sz w:val="28"/>
          <w:szCs w:val="28"/>
        </w:rPr>
        <w:t xml:space="preserve"> </w:t>
      </w:r>
      <w:r w:rsidR="003715DC" w:rsidRPr="00167E6D">
        <w:rPr>
          <w:color w:val="000000"/>
          <w:sz w:val="28"/>
          <w:szCs w:val="28"/>
        </w:rPr>
        <w:t>видеозаписей.</w:t>
      </w:r>
      <w:r w:rsidRPr="00167E6D">
        <w:rPr>
          <w:color w:val="000000"/>
          <w:sz w:val="28"/>
          <w:szCs w:val="28"/>
        </w:rPr>
        <w:t xml:space="preserve"> </w:t>
      </w:r>
    </w:p>
    <w:p w:rsidR="0003726B" w:rsidRPr="00167E6D" w:rsidRDefault="0003726B" w:rsidP="005F7DF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E6D">
        <w:rPr>
          <w:color w:val="000000"/>
          <w:sz w:val="28"/>
          <w:szCs w:val="28"/>
        </w:rPr>
        <w:t xml:space="preserve">Основное пользование системой видеонаблюдения осуществляется ОМВД России по </w:t>
      </w:r>
      <w:proofErr w:type="spellStart"/>
      <w:r w:rsidRPr="00167E6D">
        <w:rPr>
          <w:color w:val="000000"/>
          <w:sz w:val="28"/>
          <w:szCs w:val="28"/>
        </w:rPr>
        <w:t>Корткеросскому</w:t>
      </w:r>
      <w:proofErr w:type="spellEnd"/>
      <w:r w:rsidRPr="00167E6D">
        <w:rPr>
          <w:color w:val="000000"/>
          <w:sz w:val="28"/>
          <w:szCs w:val="28"/>
        </w:rPr>
        <w:t xml:space="preserve"> району.</w:t>
      </w:r>
    </w:p>
    <w:p w:rsidR="00A66B5F" w:rsidRPr="00167E6D" w:rsidRDefault="00A66B5F" w:rsidP="005F7DF0">
      <w:pPr>
        <w:pStyle w:val="ab"/>
        <w:ind w:left="0" w:firstLine="709"/>
        <w:jc w:val="both"/>
        <w:rPr>
          <w:sz w:val="28"/>
          <w:szCs w:val="28"/>
        </w:rPr>
      </w:pPr>
      <w:r w:rsidRPr="00167E6D">
        <w:rPr>
          <w:sz w:val="28"/>
          <w:szCs w:val="28"/>
        </w:rPr>
        <w:lastRenderedPageBreak/>
        <w:t xml:space="preserve">В ходе проверки установлено, что Соглашение об использовании оборудования (либо договор безвозмездного или иного пользования) между Администрацией и ОМВД России по </w:t>
      </w:r>
      <w:proofErr w:type="spellStart"/>
      <w:r w:rsidRPr="00167E6D">
        <w:rPr>
          <w:sz w:val="28"/>
          <w:szCs w:val="28"/>
        </w:rPr>
        <w:t>Корткеросскому</w:t>
      </w:r>
      <w:proofErr w:type="spellEnd"/>
      <w:r w:rsidRPr="00167E6D">
        <w:rPr>
          <w:sz w:val="28"/>
          <w:szCs w:val="28"/>
        </w:rPr>
        <w:t xml:space="preserve"> району не заключено.  Также</w:t>
      </w:r>
      <w:r w:rsidR="0003091F" w:rsidRPr="00167E6D">
        <w:rPr>
          <w:sz w:val="28"/>
          <w:szCs w:val="28"/>
        </w:rPr>
        <w:t>,</w:t>
      </w:r>
      <w:r w:rsidRPr="00167E6D">
        <w:rPr>
          <w:sz w:val="28"/>
          <w:szCs w:val="28"/>
        </w:rPr>
        <w:t xml:space="preserve"> в рамках Соглашения целесообразно отразить вопросы предоставления</w:t>
      </w:r>
      <w:r w:rsidR="0003091F" w:rsidRPr="00167E6D">
        <w:rPr>
          <w:sz w:val="28"/>
          <w:szCs w:val="28"/>
        </w:rPr>
        <w:t xml:space="preserve"> учетной записи,  вопросов</w:t>
      </w:r>
      <w:r w:rsidR="00706968" w:rsidRPr="00167E6D">
        <w:rPr>
          <w:sz w:val="28"/>
          <w:szCs w:val="28"/>
        </w:rPr>
        <w:t xml:space="preserve"> по фактам изъятия видеоархива для приобщения к материалам проверки, </w:t>
      </w:r>
      <w:r w:rsidR="0003091F" w:rsidRPr="00167E6D">
        <w:rPr>
          <w:sz w:val="28"/>
          <w:szCs w:val="28"/>
        </w:rPr>
        <w:t xml:space="preserve"> </w:t>
      </w:r>
      <w:r w:rsidR="00706968" w:rsidRPr="00167E6D">
        <w:rPr>
          <w:sz w:val="28"/>
          <w:szCs w:val="28"/>
        </w:rPr>
        <w:t xml:space="preserve">о предоставлении информации о результатах использования системы видеонаблюдения за определенные отчетные периоды. </w:t>
      </w:r>
    </w:p>
    <w:p w:rsidR="00F94D3B" w:rsidRPr="00167E6D" w:rsidRDefault="00F94D3B" w:rsidP="005F7DF0">
      <w:pPr>
        <w:pStyle w:val="ab"/>
        <w:ind w:left="0" w:firstLine="709"/>
        <w:jc w:val="both"/>
        <w:rPr>
          <w:sz w:val="28"/>
          <w:szCs w:val="28"/>
        </w:rPr>
      </w:pPr>
      <w:r w:rsidRPr="00167E6D">
        <w:rPr>
          <w:sz w:val="28"/>
          <w:szCs w:val="28"/>
        </w:rPr>
        <w:t>Вопросы о заключении договоров безвозмездного пользования, заключени</w:t>
      </w:r>
      <w:r w:rsidR="00167E6D" w:rsidRPr="00167E6D">
        <w:rPr>
          <w:sz w:val="28"/>
          <w:szCs w:val="28"/>
        </w:rPr>
        <w:t>е</w:t>
      </w:r>
      <w:r w:rsidRPr="00167E6D">
        <w:rPr>
          <w:sz w:val="28"/>
          <w:szCs w:val="28"/>
        </w:rPr>
        <w:t xml:space="preserve"> Соглашений будут являться не актуальными, если передать всю систему видеонаблюдения с. Корткерос в </w:t>
      </w:r>
      <w:r w:rsidR="00DC1402" w:rsidRPr="00167E6D">
        <w:rPr>
          <w:sz w:val="28"/>
          <w:szCs w:val="28"/>
        </w:rPr>
        <w:t xml:space="preserve">федеральную </w:t>
      </w:r>
      <w:r w:rsidRPr="00167E6D">
        <w:rPr>
          <w:sz w:val="28"/>
          <w:szCs w:val="28"/>
        </w:rPr>
        <w:t xml:space="preserve">собственность </w:t>
      </w:r>
      <w:r w:rsidR="00DC1402" w:rsidRPr="00167E6D">
        <w:rPr>
          <w:sz w:val="28"/>
          <w:szCs w:val="28"/>
        </w:rPr>
        <w:t xml:space="preserve">для  дальнейшего закрепления за </w:t>
      </w:r>
      <w:r w:rsidRPr="00167E6D">
        <w:rPr>
          <w:sz w:val="28"/>
          <w:szCs w:val="28"/>
        </w:rPr>
        <w:t xml:space="preserve">МВД </w:t>
      </w:r>
      <w:r w:rsidR="00DC1402" w:rsidRPr="00167E6D">
        <w:rPr>
          <w:sz w:val="28"/>
          <w:szCs w:val="28"/>
        </w:rPr>
        <w:t xml:space="preserve"> по </w:t>
      </w:r>
      <w:r w:rsidRPr="00167E6D">
        <w:rPr>
          <w:sz w:val="28"/>
          <w:szCs w:val="28"/>
        </w:rPr>
        <w:t>Республик</w:t>
      </w:r>
      <w:r w:rsidR="00DC1402" w:rsidRPr="00167E6D">
        <w:rPr>
          <w:sz w:val="28"/>
          <w:szCs w:val="28"/>
        </w:rPr>
        <w:t>е</w:t>
      </w:r>
      <w:r w:rsidRPr="00167E6D">
        <w:rPr>
          <w:sz w:val="28"/>
          <w:szCs w:val="28"/>
        </w:rPr>
        <w:t xml:space="preserve"> Коми.  </w:t>
      </w:r>
    </w:p>
    <w:p w:rsidR="0081264F" w:rsidRPr="005F7DF0" w:rsidRDefault="0081264F" w:rsidP="005F7DF0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F7DF0">
        <w:rPr>
          <w:sz w:val="28"/>
          <w:szCs w:val="28"/>
        </w:rPr>
        <w:t xml:space="preserve">            </w:t>
      </w:r>
      <w:r w:rsidRPr="005F7DF0">
        <w:rPr>
          <w:sz w:val="28"/>
          <w:szCs w:val="28"/>
          <w:shd w:val="clear" w:color="auto" w:fill="FFFFFF"/>
        </w:rPr>
        <w:t xml:space="preserve">Система </w:t>
      </w:r>
      <w:r w:rsidR="00EB3484" w:rsidRPr="005F7DF0">
        <w:rPr>
          <w:sz w:val="28"/>
          <w:szCs w:val="28"/>
          <w:shd w:val="clear" w:color="auto" w:fill="FFFFFF"/>
        </w:rPr>
        <w:t xml:space="preserve"> видеонаблюдения </w:t>
      </w:r>
      <w:r w:rsidRPr="005F7DF0">
        <w:rPr>
          <w:sz w:val="28"/>
          <w:szCs w:val="28"/>
          <w:shd w:val="clear" w:color="auto" w:fill="FFFFFF"/>
        </w:rPr>
        <w:t xml:space="preserve">начала работать </w:t>
      </w:r>
      <w:proofErr w:type="gramStart"/>
      <w:r w:rsidRPr="005F7DF0">
        <w:rPr>
          <w:sz w:val="28"/>
          <w:szCs w:val="28"/>
          <w:shd w:val="clear" w:color="auto" w:fill="FFFFFF"/>
        </w:rPr>
        <w:t>в</w:t>
      </w:r>
      <w:proofErr w:type="gramEnd"/>
      <w:r w:rsidRPr="005F7DF0">
        <w:rPr>
          <w:sz w:val="28"/>
          <w:szCs w:val="28"/>
          <w:shd w:val="clear" w:color="auto" w:fill="FFFFFF"/>
        </w:rPr>
        <w:t xml:space="preserve"> </w:t>
      </w:r>
      <w:proofErr w:type="gramStart"/>
      <w:r w:rsidRPr="005F7DF0">
        <w:rPr>
          <w:sz w:val="28"/>
          <w:szCs w:val="28"/>
          <w:shd w:val="clear" w:color="auto" w:fill="FFFFFF"/>
        </w:rPr>
        <w:t>с</w:t>
      </w:r>
      <w:proofErr w:type="gramEnd"/>
      <w:r w:rsidRPr="005F7DF0">
        <w:rPr>
          <w:sz w:val="28"/>
          <w:szCs w:val="28"/>
          <w:shd w:val="clear" w:color="auto" w:fill="FFFFFF"/>
        </w:rPr>
        <w:t>. Корткерос 28 февраля 2019 года.</w:t>
      </w:r>
    </w:p>
    <w:p w:rsidR="00EA0585" w:rsidRPr="005F7DF0" w:rsidRDefault="00EA0585" w:rsidP="005F7DF0">
      <w:pPr>
        <w:pStyle w:val="ab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F7DF0">
        <w:rPr>
          <w:sz w:val="28"/>
          <w:szCs w:val="28"/>
        </w:rPr>
        <w:t xml:space="preserve">По информации, представленной ОМВД России по </w:t>
      </w:r>
      <w:proofErr w:type="spellStart"/>
      <w:r w:rsidRPr="005F7DF0">
        <w:rPr>
          <w:sz w:val="28"/>
          <w:szCs w:val="28"/>
        </w:rPr>
        <w:t>Корткеросскому</w:t>
      </w:r>
      <w:proofErr w:type="spellEnd"/>
      <w:r w:rsidRPr="005F7DF0">
        <w:rPr>
          <w:sz w:val="28"/>
          <w:szCs w:val="28"/>
        </w:rPr>
        <w:t xml:space="preserve"> району по состоянию на 17.09.2019 (</w:t>
      </w:r>
      <w:r w:rsidRPr="00395FB1">
        <w:rPr>
          <w:sz w:val="28"/>
          <w:szCs w:val="28"/>
        </w:rPr>
        <w:t xml:space="preserve">приложение № </w:t>
      </w:r>
      <w:r w:rsidR="00395FB1" w:rsidRPr="00395FB1">
        <w:rPr>
          <w:sz w:val="28"/>
          <w:szCs w:val="28"/>
        </w:rPr>
        <w:t>1</w:t>
      </w:r>
      <w:r w:rsidRPr="00395FB1">
        <w:rPr>
          <w:sz w:val="28"/>
          <w:szCs w:val="28"/>
        </w:rPr>
        <w:t xml:space="preserve"> к заключению) </w:t>
      </w:r>
      <w:r w:rsidRPr="005F7DF0">
        <w:rPr>
          <w:sz w:val="28"/>
          <w:szCs w:val="28"/>
        </w:rPr>
        <w:t xml:space="preserve">имеются следующие результаты использования </w:t>
      </w:r>
      <w:r w:rsidR="0081264F" w:rsidRPr="005F7DF0">
        <w:rPr>
          <w:sz w:val="28"/>
          <w:szCs w:val="28"/>
        </w:rPr>
        <w:t>теле</w:t>
      </w:r>
      <w:r w:rsidRPr="005F7DF0">
        <w:rPr>
          <w:sz w:val="28"/>
          <w:szCs w:val="28"/>
        </w:rPr>
        <w:t>камер уличного видеонаблюдения:</w:t>
      </w:r>
    </w:p>
    <w:p w:rsidR="001F0D3A" w:rsidRPr="005F7DF0" w:rsidRDefault="00EA0585" w:rsidP="005F7DF0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F7DF0">
        <w:rPr>
          <w:sz w:val="28"/>
          <w:szCs w:val="28"/>
        </w:rPr>
        <w:t>Количество выявленных нарушений с помощью телекамер уличного видеонаблюдения фактов административных правонарушений-32;</w:t>
      </w:r>
    </w:p>
    <w:p w:rsidR="00EA0585" w:rsidRPr="005F7DF0" w:rsidRDefault="00EA0585" w:rsidP="005F7DF0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F7DF0">
        <w:rPr>
          <w:sz w:val="28"/>
          <w:szCs w:val="28"/>
        </w:rPr>
        <w:t>Количество задержанных лиц за совершение административных правонарушений -25;</w:t>
      </w:r>
    </w:p>
    <w:p w:rsidR="00EA0585" w:rsidRPr="005F7DF0" w:rsidRDefault="00EA0585" w:rsidP="005F7DF0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F7DF0">
        <w:rPr>
          <w:sz w:val="28"/>
          <w:szCs w:val="28"/>
        </w:rPr>
        <w:t>Количество составленных протоколов об административном правонарушении -26;</w:t>
      </w:r>
    </w:p>
    <w:p w:rsidR="00EA0585" w:rsidRPr="005F7DF0" w:rsidRDefault="00EA0585" w:rsidP="005F7DF0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F7DF0">
        <w:rPr>
          <w:sz w:val="28"/>
          <w:szCs w:val="28"/>
        </w:rPr>
        <w:t>Количество выявленных с помощью телекамер уличного видеонаблюдения фактов с признаками преступлений-3;</w:t>
      </w:r>
    </w:p>
    <w:p w:rsidR="00EA0585" w:rsidRPr="005F7DF0" w:rsidRDefault="0081264F" w:rsidP="005F7DF0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F7DF0">
        <w:rPr>
          <w:sz w:val="28"/>
          <w:szCs w:val="28"/>
        </w:rPr>
        <w:t xml:space="preserve">Количество </w:t>
      </w:r>
      <w:proofErr w:type="gramStart"/>
      <w:r w:rsidRPr="005F7DF0">
        <w:rPr>
          <w:sz w:val="28"/>
          <w:szCs w:val="28"/>
        </w:rPr>
        <w:t>задержанных</w:t>
      </w:r>
      <w:proofErr w:type="gramEnd"/>
      <w:r w:rsidRPr="005F7DF0">
        <w:rPr>
          <w:sz w:val="28"/>
          <w:szCs w:val="28"/>
        </w:rPr>
        <w:t xml:space="preserve"> за совершение преступлений-1;</w:t>
      </w:r>
    </w:p>
    <w:p w:rsidR="0081264F" w:rsidRPr="005F7DF0" w:rsidRDefault="0081264F" w:rsidP="005F7DF0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F7DF0">
        <w:rPr>
          <w:sz w:val="28"/>
          <w:szCs w:val="28"/>
        </w:rPr>
        <w:t xml:space="preserve">Количество </w:t>
      </w:r>
      <w:proofErr w:type="gramStart"/>
      <w:r w:rsidRPr="005F7DF0">
        <w:rPr>
          <w:sz w:val="28"/>
          <w:szCs w:val="28"/>
        </w:rPr>
        <w:t>фактов просмотра видеоархива телекамер уличного видеонаблюдения</w:t>
      </w:r>
      <w:proofErr w:type="gramEnd"/>
      <w:r w:rsidRPr="005F7DF0">
        <w:rPr>
          <w:sz w:val="28"/>
          <w:szCs w:val="28"/>
        </w:rPr>
        <w:t xml:space="preserve"> по материалам проверки-7;</w:t>
      </w:r>
    </w:p>
    <w:p w:rsidR="0081264F" w:rsidRPr="005F7DF0" w:rsidRDefault="0081264F" w:rsidP="005F7DF0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F7DF0">
        <w:rPr>
          <w:sz w:val="28"/>
          <w:szCs w:val="28"/>
        </w:rPr>
        <w:t>Количество фактов изъятия видеоархива для приобщения к материалам проверкмии-2;</w:t>
      </w:r>
    </w:p>
    <w:p w:rsidR="0081264F" w:rsidRDefault="0081264F" w:rsidP="005F7DF0">
      <w:pPr>
        <w:pStyle w:val="ab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5F7DF0">
        <w:rPr>
          <w:sz w:val="28"/>
          <w:szCs w:val="28"/>
        </w:rPr>
        <w:t>Количество массовых мероприятий, прошедших под контролем с помощью телекамер уличного видеонаблюдения -6.</w:t>
      </w:r>
    </w:p>
    <w:p w:rsidR="007B68D8" w:rsidRPr="005F7DF0" w:rsidRDefault="007B68D8" w:rsidP="007B68D8">
      <w:pPr>
        <w:pStyle w:val="ab"/>
        <w:tabs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:rsidR="007B68D8" w:rsidRPr="007B68D8" w:rsidRDefault="007B68D8" w:rsidP="007B68D8">
      <w:pPr>
        <w:pStyle w:val="ab"/>
        <w:tabs>
          <w:tab w:val="left" w:pos="1418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B68D8">
        <w:rPr>
          <w:rFonts w:eastAsiaTheme="minorHAnsi"/>
          <w:sz w:val="28"/>
          <w:szCs w:val="28"/>
          <w:lang w:eastAsia="en-US"/>
        </w:rPr>
        <w:t xml:space="preserve">Представленные результаты работы системы видеонаблюдения ОМВД России по </w:t>
      </w:r>
      <w:proofErr w:type="spellStart"/>
      <w:r w:rsidRPr="007B68D8">
        <w:rPr>
          <w:rFonts w:eastAsiaTheme="minorHAnsi"/>
          <w:sz w:val="28"/>
          <w:szCs w:val="28"/>
          <w:lang w:eastAsia="en-US"/>
        </w:rPr>
        <w:t>Корткеросскому</w:t>
      </w:r>
      <w:proofErr w:type="spellEnd"/>
      <w:r w:rsidRPr="007B68D8">
        <w:rPr>
          <w:rFonts w:eastAsiaTheme="minorHAnsi"/>
          <w:sz w:val="28"/>
          <w:szCs w:val="28"/>
          <w:lang w:eastAsia="en-US"/>
        </w:rPr>
        <w:t xml:space="preserve"> району свидетельствуют о ее необходимости при соблюдении </w:t>
      </w:r>
      <w:proofErr w:type="gramStart"/>
      <w:r w:rsidRPr="007B68D8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7B68D8">
        <w:rPr>
          <w:rFonts w:eastAsiaTheme="minorHAnsi"/>
          <w:sz w:val="28"/>
          <w:szCs w:val="28"/>
          <w:lang w:eastAsia="en-US"/>
        </w:rPr>
        <w:t xml:space="preserve"> правопорядком на территории с. Корткерос. </w:t>
      </w:r>
    </w:p>
    <w:p w:rsidR="00735913" w:rsidRPr="00381EE0" w:rsidRDefault="005D3132" w:rsidP="00706968">
      <w:pPr>
        <w:jc w:val="both"/>
        <w:rPr>
          <w:color w:val="FF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</w:p>
    <w:p w:rsidR="003B59CF" w:rsidRPr="002913A6" w:rsidRDefault="00031265" w:rsidP="007B68D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913A6">
        <w:rPr>
          <w:b/>
          <w:sz w:val="28"/>
          <w:szCs w:val="28"/>
        </w:rPr>
        <w:t>ВЫВОДЫ</w:t>
      </w:r>
      <w:r w:rsidR="00C82F1A" w:rsidRPr="002913A6">
        <w:rPr>
          <w:b/>
          <w:sz w:val="28"/>
          <w:szCs w:val="28"/>
        </w:rPr>
        <w:t>:</w:t>
      </w:r>
    </w:p>
    <w:p w:rsidR="00706968" w:rsidRPr="0026278A" w:rsidRDefault="00706968" w:rsidP="007B68D8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278A">
        <w:rPr>
          <w:sz w:val="28"/>
          <w:szCs w:val="28"/>
        </w:rPr>
        <w:t>Реализация мероприятий по внедрению и содержанию АПК «Безопасный город» осуществляется в рамках программы «Безопасность жизнедеятельности населения» на период 2014-2020 годы.  Финансовое обеспечение на реализацию мероприятий до 2019 года не предусматривалось. Ресурсное обеспечение на 2019 год предусмотрено в размере 2 895 000,0 руб. за счет средств местного бюджета муниципального района «Корткеросский».</w:t>
      </w:r>
    </w:p>
    <w:p w:rsidR="00706968" w:rsidRPr="0026278A" w:rsidRDefault="00EB3484" w:rsidP="007B68D8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26278A">
        <w:rPr>
          <w:sz w:val="28"/>
          <w:szCs w:val="28"/>
        </w:rPr>
        <w:t>В нарушение п.2 ст.179 Бюджетного Кодекса РФ муниципальная программа «Безопасность жизнедеятельности населения» на 2014-202</w:t>
      </w:r>
      <w:r w:rsidR="00B76248" w:rsidRPr="0026278A">
        <w:rPr>
          <w:sz w:val="28"/>
          <w:szCs w:val="28"/>
        </w:rPr>
        <w:t>1</w:t>
      </w:r>
      <w:r w:rsidRPr="0026278A">
        <w:rPr>
          <w:sz w:val="28"/>
          <w:szCs w:val="28"/>
        </w:rPr>
        <w:t xml:space="preserve"> годы  не </w:t>
      </w:r>
      <w:r w:rsidRPr="0026278A">
        <w:rPr>
          <w:sz w:val="28"/>
          <w:szCs w:val="28"/>
        </w:rPr>
        <w:lastRenderedPageBreak/>
        <w:t>была приведена в соответствие с решением о бюджете в установленный срок, а именно не позднее трех месяцев со дня вступления его в силу.</w:t>
      </w:r>
    </w:p>
    <w:p w:rsidR="00EB3484" w:rsidRPr="0026278A" w:rsidRDefault="00EB3484" w:rsidP="00DE091A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6278A">
        <w:rPr>
          <w:rFonts w:eastAsiaTheme="minorHAnsi"/>
          <w:sz w:val="28"/>
          <w:szCs w:val="28"/>
          <w:lang w:eastAsia="en-US"/>
        </w:rPr>
        <w:t xml:space="preserve">Общий объем кассовых расходов на внедрение и </w:t>
      </w:r>
      <w:r w:rsidR="00B76248" w:rsidRPr="0026278A">
        <w:rPr>
          <w:rFonts w:eastAsiaTheme="minorHAnsi"/>
          <w:sz w:val="28"/>
          <w:szCs w:val="28"/>
          <w:lang w:eastAsia="en-US"/>
        </w:rPr>
        <w:t>содержание</w:t>
      </w:r>
      <w:r w:rsidRPr="0026278A">
        <w:rPr>
          <w:rFonts w:eastAsiaTheme="minorHAnsi"/>
          <w:sz w:val="28"/>
          <w:szCs w:val="28"/>
          <w:lang w:eastAsia="en-US"/>
        </w:rPr>
        <w:t xml:space="preserve"> АПК «Безопасный город» по состоянию на 20.09.2019 года составил 2 717 800,15     руб., в том числе на монтаж и установку системы видеонаблюдения </w:t>
      </w:r>
      <w:proofErr w:type="gramStart"/>
      <w:r w:rsidRPr="0026278A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6278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6278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26278A">
        <w:rPr>
          <w:rFonts w:eastAsiaTheme="minorHAnsi"/>
          <w:sz w:val="28"/>
          <w:szCs w:val="28"/>
          <w:lang w:eastAsia="en-US"/>
        </w:rPr>
        <w:t xml:space="preserve">. Корткерос в сумме 2 500 000,0 руб. и </w:t>
      </w:r>
      <w:r w:rsidR="009933EC">
        <w:rPr>
          <w:rFonts w:eastAsiaTheme="minorHAnsi"/>
          <w:sz w:val="28"/>
          <w:szCs w:val="28"/>
          <w:lang w:eastAsia="en-US"/>
        </w:rPr>
        <w:t xml:space="preserve">содержание и </w:t>
      </w:r>
      <w:r w:rsidRPr="0026278A">
        <w:rPr>
          <w:rFonts w:eastAsiaTheme="minorHAnsi"/>
          <w:sz w:val="28"/>
          <w:szCs w:val="28"/>
          <w:lang w:eastAsia="en-US"/>
        </w:rPr>
        <w:t>обслуживание системы в сумме 217 800,15 рублей.</w:t>
      </w:r>
      <w:r w:rsidR="00DE091A" w:rsidRPr="00DE091A">
        <w:t xml:space="preserve"> </w:t>
      </w:r>
      <w:r w:rsidR="00DE091A" w:rsidRPr="00DE091A">
        <w:rPr>
          <w:rFonts w:eastAsiaTheme="minorHAnsi"/>
          <w:sz w:val="28"/>
          <w:szCs w:val="28"/>
          <w:lang w:eastAsia="en-US"/>
        </w:rPr>
        <w:t>Средства бюджета использованы Администрацией по целевому назначению.</w:t>
      </w:r>
    </w:p>
    <w:p w:rsidR="00EB3484" w:rsidRPr="0026278A" w:rsidRDefault="00EB3484" w:rsidP="00C66E60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6278A">
        <w:rPr>
          <w:rFonts w:eastAsiaTheme="minorHAnsi"/>
          <w:sz w:val="28"/>
          <w:szCs w:val="28"/>
          <w:lang w:eastAsia="en-US"/>
        </w:rPr>
        <w:t>В нарушение ч.13.1 ст.34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п.2.7 Контракта</w:t>
      </w:r>
      <w:r w:rsidR="00C66E60" w:rsidRPr="0026278A">
        <w:rPr>
          <w:rFonts w:eastAsiaTheme="minorHAnsi"/>
          <w:sz w:val="28"/>
          <w:szCs w:val="28"/>
          <w:lang w:eastAsia="en-US"/>
        </w:rPr>
        <w:t xml:space="preserve"> на</w:t>
      </w:r>
      <w:r w:rsidRPr="0026278A">
        <w:rPr>
          <w:rFonts w:eastAsiaTheme="minorHAnsi"/>
          <w:sz w:val="28"/>
          <w:szCs w:val="28"/>
          <w:lang w:eastAsia="en-US"/>
        </w:rPr>
        <w:t xml:space="preserve"> </w:t>
      </w:r>
      <w:r w:rsidR="00C66E60" w:rsidRPr="0026278A">
        <w:rPr>
          <w:rFonts w:eastAsiaTheme="minorHAnsi"/>
          <w:sz w:val="28"/>
          <w:szCs w:val="28"/>
          <w:lang w:eastAsia="en-US"/>
        </w:rPr>
        <w:t xml:space="preserve">приобретение и монтаж системы видеонаблюдения </w:t>
      </w:r>
      <w:r w:rsidRPr="0026278A">
        <w:rPr>
          <w:rFonts w:eastAsiaTheme="minorHAnsi"/>
          <w:sz w:val="28"/>
          <w:szCs w:val="28"/>
          <w:lang w:eastAsia="en-US"/>
        </w:rPr>
        <w:t xml:space="preserve">Администрацией нарушен срок оплаты, а именно превышен 30- </w:t>
      </w:r>
      <w:proofErr w:type="spellStart"/>
      <w:r w:rsidRPr="0026278A">
        <w:rPr>
          <w:rFonts w:eastAsiaTheme="minorHAnsi"/>
          <w:sz w:val="28"/>
          <w:szCs w:val="28"/>
          <w:lang w:eastAsia="en-US"/>
        </w:rPr>
        <w:t>дневный</w:t>
      </w:r>
      <w:proofErr w:type="spellEnd"/>
      <w:r w:rsidRPr="0026278A">
        <w:rPr>
          <w:rFonts w:eastAsiaTheme="minorHAnsi"/>
          <w:sz w:val="28"/>
          <w:szCs w:val="28"/>
          <w:lang w:eastAsia="en-US"/>
        </w:rPr>
        <w:t xml:space="preserve"> срок с даты подписания документов о приемке.</w:t>
      </w:r>
      <w:proofErr w:type="gramEnd"/>
    </w:p>
    <w:p w:rsidR="00835C49" w:rsidRPr="0026278A" w:rsidRDefault="00835C49" w:rsidP="007B68D8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6278A">
        <w:rPr>
          <w:rFonts w:eastAsiaTheme="minorHAnsi"/>
          <w:sz w:val="28"/>
          <w:szCs w:val="28"/>
          <w:lang w:eastAsia="en-US"/>
        </w:rPr>
        <w:t>Содержание и обслуживание системы видеонаблюдения несет существенную нагрузку для бюджета МР «Корткеросский»</w:t>
      </w:r>
      <w:r w:rsidR="00C66E60" w:rsidRPr="0026278A">
        <w:rPr>
          <w:rFonts w:eastAsiaTheme="minorHAnsi"/>
          <w:sz w:val="28"/>
          <w:szCs w:val="28"/>
          <w:lang w:eastAsia="en-US"/>
        </w:rPr>
        <w:t>, ежемесячное содержание составляет</w:t>
      </w:r>
      <w:r w:rsidR="00CB6F50">
        <w:rPr>
          <w:rFonts w:eastAsiaTheme="minorHAnsi"/>
          <w:sz w:val="28"/>
          <w:szCs w:val="28"/>
          <w:lang w:eastAsia="en-US"/>
        </w:rPr>
        <w:t xml:space="preserve"> от 52</w:t>
      </w:r>
      <w:r w:rsidR="0062462A">
        <w:rPr>
          <w:rFonts w:eastAsiaTheme="minorHAnsi"/>
          <w:sz w:val="28"/>
          <w:szCs w:val="28"/>
          <w:lang w:eastAsia="en-US"/>
        </w:rPr>
        <w:t> </w:t>
      </w:r>
      <w:r w:rsidR="00CB6F50">
        <w:rPr>
          <w:rFonts w:eastAsiaTheme="minorHAnsi"/>
          <w:sz w:val="28"/>
          <w:szCs w:val="28"/>
          <w:lang w:eastAsia="en-US"/>
        </w:rPr>
        <w:t>000</w:t>
      </w:r>
      <w:r w:rsidR="0062462A">
        <w:rPr>
          <w:rFonts w:eastAsiaTheme="minorHAnsi"/>
          <w:sz w:val="28"/>
          <w:szCs w:val="28"/>
          <w:lang w:eastAsia="en-US"/>
        </w:rPr>
        <w:t xml:space="preserve"> </w:t>
      </w:r>
      <w:r w:rsidR="00CB6F50">
        <w:rPr>
          <w:rFonts w:eastAsiaTheme="minorHAnsi"/>
          <w:sz w:val="28"/>
          <w:szCs w:val="28"/>
          <w:lang w:eastAsia="en-US"/>
        </w:rPr>
        <w:t xml:space="preserve">рублей до </w:t>
      </w:r>
      <w:r w:rsidR="00C66E60" w:rsidRPr="0026278A">
        <w:rPr>
          <w:rFonts w:eastAsiaTheme="minorHAnsi"/>
          <w:sz w:val="28"/>
          <w:szCs w:val="28"/>
          <w:lang w:eastAsia="en-US"/>
        </w:rPr>
        <w:t>55 000,0 рублей</w:t>
      </w:r>
      <w:r w:rsidR="00EA6389">
        <w:rPr>
          <w:rFonts w:eastAsiaTheme="minorHAnsi"/>
          <w:sz w:val="28"/>
          <w:szCs w:val="28"/>
          <w:lang w:eastAsia="en-US"/>
        </w:rPr>
        <w:t xml:space="preserve">, годовое </w:t>
      </w:r>
      <w:r w:rsidR="009933EC">
        <w:rPr>
          <w:rFonts w:eastAsiaTheme="minorHAnsi"/>
          <w:sz w:val="28"/>
          <w:szCs w:val="28"/>
          <w:lang w:eastAsia="en-US"/>
        </w:rPr>
        <w:t xml:space="preserve">составит </w:t>
      </w:r>
      <w:r w:rsidR="00EA6389">
        <w:rPr>
          <w:rFonts w:eastAsiaTheme="minorHAnsi"/>
          <w:sz w:val="28"/>
          <w:szCs w:val="28"/>
          <w:lang w:eastAsia="en-US"/>
        </w:rPr>
        <w:t>более 600 000,0 рублей</w:t>
      </w:r>
      <w:r w:rsidR="00B76248" w:rsidRPr="0026278A">
        <w:rPr>
          <w:rFonts w:eastAsiaTheme="minorHAnsi"/>
          <w:sz w:val="28"/>
          <w:szCs w:val="28"/>
          <w:lang w:eastAsia="en-US"/>
        </w:rPr>
        <w:t>.</w:t>
      </w:r>
    </w:p>
    <w:p w:rsidR="00B76248" w:rsidRPr="0026278A" w:rsidRDefault="00EB3484" w:rsidP="007B68D8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6278A">
        <w:rPr>
          <w:sz w:val="28"/>
          <w:szCs w:val="28"/>
        </w:rPr>
        <w:t xml:space="preserve">В ходе проведения проверки установлено, что в 2019 году Администрацией в рамках реализации мероприятий АПК «Безопасный город» установлена система видеонаблюдения </w:t>
      </w:r>
      <w:proofErr w:type="gramStart"/>
      <w:r w:rsidRPr="0026278A">
        <w:rPr>
          <w:sz w:val="28"/>
          <w:szCs w:val="28"/>
        </w:rPr>
        <w:t>в</w:t>
      </w:r>
      <w:proofErr w:type="gramEnd"/>
      <w:r w:rsidRPr="0026278A">
        <w:rPr>
          <w:sz w:val="28"/>
          <w:szCs w:val="28"/>
        </w:rPr>
        <w:t xml:space="preserve"> </w:t>
      </w:r>
      <w:proofErr w:type="gramStart"/>
      <w:r w:rsidRPr="0026278A">
        <w:rPr>
          <w:sz w:val="28"/>
          <w:szCs w:val="28"/>
        </w:rPr>
        <w:t>с</w:t>
      </w:r>
      <w:proofErr w:type="gramEnd"/>
      <w:r w:rsidRPr="0026278A">
        <w:rPr>
          <w:sz w:val="28"/>
          <w:szCs w:val="28"/>
        </w:rPr>
        <w:t xml:space="preserve">. Корткерос, которая представляет из себя комплекс облачного видеонаблюдения и состоит из 32 камер, которые установлены  в местах массового пребывания людей.  Основное пользование системой видеонаблюдения осуществляется ОМВД России по </w:t>
      </w:r>
      <w:proofErr w:type="spellStart"/>
      <w:r w:rsidRPr="0026278A">
        <w:rPr>
          <w:sz w:val="28"/>
          <w:szCs w:val="28"/>
        </w:rPr>
        <w:t>Корткеросскому</w:t>
      </w:r>
      <w:proofErr w:type="spellEnd"/>
      <w:r w:rsidRPr="0026278A">
        <w:rPr>
          <w:sz w:val="28"/>
          <w:szCs w:val="28"/>
        </w:rPr>
        <w:t xml:space="preserve"> району</w:t>
      </w:r>
      <w:r w:rsidR="00B76248" w:rsidRPr="0026278A">
        <w:rPr>
          <w:sz w:val="28"/>
          <w:szCs w:val="28"/>
        </w:rPr>
        <w:t>, где установлена часть оборудования</w:t>
      </w:r>
      <w:r w:rsidR="0026278A" w:rsidRPr="0026278A">
        <w:rPr>
          <w:sz w:val="28"/>
          <w:szCs w:val="28"/>
        </w:rPr>
        <w:t>.</w:t>
      </w:r>
      <w:r w:rsidR="009933EC">
        <w:rPr>
          <w:sz w:val="28"/>
          <w:szCs w:val="28"/>
        </w:rPr>
        <w:t xml:space="preserve"> </w:t>
      </w:r>
    </w:p>
    <w:p w:rsidR="00EB3484" w:rsidRPr="0026278A" w:rsidRDefault="00EB3484" w:rsidP="007B68D8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6278A">
        <w:rPr>
          <w:rFonts w:eastAsiaTheme="minorHAnsi"/>
          <w:sz w:val="28"/>
          <w:szCs w:val="28"/>
          <w:lang w:eastAsia="en-US"/>
        </w:rPr>
        <w:t>Соглашение об использовании оборудования</w:t>
      </w:r>
      <w:r w:rsidR="00B76248" w:rsidRPr="0026278A">
        <w:rPr>
          <w:rFonts w:eastAsiaTheme="minorHAnsi"/>
          <w:sz w:val="28"/>
          <w:szCs w:val="28"/>
          <w:lang w:eastAsia="en-US"/>
        </w:rPr>
        <w:t xml:space="preserve">, </w:t>
      </w:r>
      <w:r w:rsidRPr="0026278A">
        <w:rPr>
          <w:rFonts w:eastAsiaTheme="minorHAnsi"/>
          <w:sz w:val="28"/>
          <w:szCs w:val="28"/>
          <w:lang w:eastAsia="en-US"/>
        </w:rPr>
        <w:t xml:space="preserve">либо договор безвозмездного или иного пользования между Администрацией и ОМВД России по </w:t>
      </w:r>
      <w:proofErr w:type="spellStart"/>
      <w:r w:rsidRPr="0026278A">
        <w:rPr>
          <w:rFonts w:eastAsiaTheme="minorHAnsi"/>
          <w:sz w:val="28"/>
          <w:szCs w:val="28"/>
          <w:lang w:eastAsia="en-US"/>
        </w:rPr>
        <w:t>Корткеросскому</w:t>
      </w:r>
      <w:proofErr w:type="spellEnd"/>
      <w:r w:rsidRPr="0026278A">
        <w:rPr>
          <w:rFonts w:eastAsiaTheme="minorHAnsi"/>
          <w:sz w:val="28"/>
          <w:szCs w:val="28"/>
          <w:lang w:eastAsia="en-US"/>
        </w:rPr>
        <w:t xml:space="preserve"> району не заключен</w:t>
      </w:r>
      <w:r w:rsidR="00B76248" w:rsidRPr="0026278A">
        <w:rPr>
          <w:rFonts w:eastAsiaTheme="minorHAnsi"/>
          <w:sz w:val="28"/>
          <w:szCs w:val="28"/>
          <w:lang w:eastAsia="en-US"/>
        </w:rPr>
        <w:t>ы</w:t>
      </w:r>
      <w:r w:rsidRPr="0026278A">
        <w:rPr>
          <w:rFonts w:eastAsiaTheme="minorHAnsi"/>
          <w:sz w:val="28"/>
          <w:szCs w:val="28"/>
          <w:lang w:eastAsia="en-US"/>
        </w:rPr>
        <w:t>.</w:t>
      </w:r>
    </w:p>
    <w:p w:rsidR="00EB3484" w:rsidRPr="007B68D8" w:rsidRDefault="002F0875" w:rsidP="00B76248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6278A">
        <w:rPr>
          <w:rFonts w:eastAsiaTheme="minorHAnsi"/>
          <w:sz w:val="28"/>
          <w:szCs w:val="28"/>
          <w:lang w:eastAsia="en-US"/>
        </w:rPr>
        <w:t xml:space="preserve">Результаты работы системы видеонаблюдения, предоставленные ОМВД России по </w:t>
      </w:r>
      <w:proofErr w:type="spellStart"/>
      <w:r w:rsidRPr="0026278A">
        <w:rPr>
          <w:rFonts w:eastAsiaTheme="minorHAnsi"/>
          <w:sz w:val="28"/>
          <w:szCs w:val="28"/>
          <w:lang w:eastAsia="en-US"/>
        </w:rPr>
        <w:t>Корткеросскому</w:t>
      </w:r>
      <w:proofErr w:type="spellEnd"/>
      <w:r w:rsidRPr="0026278A">
        <w:rPr>
          <w:rFonts w:eastAsiaTheme="minorHAnsi"/>
          <w:sz w:val="28"/>
          <w:szCs w:val="28"/>
          <w:lang w:eastAsia="en-US"/>
        </w:rPr>
        <w:t xml:space="preserve"> району свидетельствуют о</w:t>
      </w:r>
      <w:r w:rsidR="00B76248" w:rsidRPr="0026278A">
        <w:rPr>
          <w:rFonts w:eastAsiaTheme="minorHAnsi"/>
          <w:sz w:val="28"/>
          <w:szCs w:val="28"/>
          <w:lang w:eastAsia="en-US"/>
        </w:rPr>
        <w:t xml:space="preserve"> ее</w:t>
      </w:r>
      <w:r w:rsidR="00301A7E" w:rsidRPr="0026278A">
        <w:rPr>
          <w:rFonts w:eastAsiaTheme="minorHAnsi"/>
          <w:sz w:val="28"/>
          <w:szCs w:val="28"/>
          <w:lang w:eastAsia="en-US"/>
        </w:rPr>
        <w:t xml:space="preserve"> необходимости</w:t>
      </w:r>
      <w:r w:rsidR="00B76248" w:rsidRPr="0026278A">
        <w:rPr>
          <w:rFonts w:eastAsiaTheme="minorHAnsi"/>
          <w:sz w:val="28"/>
          <w:szCs w:val="28"/>
          <w:lang w:eastAsia="en-US"/>
        </w:rPr>
        <w:t>,</w:t>
      </w:r>
      <w:r w:rsidR="00301A7E" w:rsidRPr="0026278A">
        <w:rPr>
          <w:rFonts w:eastAsiaTheme="minorHAnsi"/>
          <w:sz w:val="28"/>
          <w:szCs w:val="28"/>
          <w:lang w:eastAsia="en-US"/>
        </w:rPr>
        <w:t xml:space="preserve"> </w:t>
      </w:r>
      <w:r w:rsidR="00B76248" w:rsidRPr="0026278A">
        <w:rPr>
          <w:rFonts w:eastAsiaTheme="minorHAnsi"/>
          <w:sz w:val="28"/>
          <w:szCs w:val="28"/>
          <w:lang w:eastAsia="en-US"/>
        </w:rPr>
        <w:t xml:space="preserve">как дополнительного фактора  </w:t>
      </w:r>
      <w:r w:rsidR="00301A7E" w:rsidRPr="0026278A">
        <w:rPr>
          <w:rFonts w:eastAsiaTheme="minorHAnsi"/>
          <w:sz w:val="28"/>
          <w:szCs w:val="28"/>
          <w:lang w:eastAsia="en-US"/>
        </w:rPr>
        <w:t xml:space="preserve">при соблюдении </w:t>
      </w:r>
      <w:proofErr w:type="gramStart"/>
      <w:r w:rsidR="00301A7E" w:rsidRPr="0026278A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301A7E" w:rsidRPr="0026278A">
        <w:rPr>
          <w:rFonts w:eastAsiaTheme="minorHAnsi"/>
          <w:sz w:val="28"/>
          <w:szCs w:val="28"/>
          <w:lang w:eastAsia="en-US"/>
        </w:rPr>
        <w:t xml:space="preserve"> правопорядком на территории с. Корткерос</w:t>
      </w:r>
      <w:r w:rsidR="00B76248" w:rsidRPr="0026278A">
        <w:rPr>
          <w:rFonts w:eastAsiaTheme="minorHAnsi"/>
          <w:sz w:val="28"/>
          <w:szCs w:val="28"/>
          <w:lang w:eastAsia="en-US"/>
        </w:rPr>
        <w:t xml:space="preserve">, а также мониторинга криминогенной обстановки и общественной безопасности. </w:t>
      </w:r>
      <w:r w:rsidRPr="007B68D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712A34" w:rsidRDefault="00712A34" w:rsidP="00226212">
      <w:pPr>
        <w:spacing w:after="0" w:line="276" w:lineRule="auto"/>
        <w:ind w:firstLine="567"/>
        <w:jc w:val="both"/>
        <w:rPr>
          <w:color w:val="FF0000"/>
          <w:sz w:val="26"/>
          <w:szCs w:val="26"/>
        </w:rPr>
      </w:pPr>
    </w:p>
    <w:p w:rsidR="00BF52A9" w:rsidRPr="002913A6" w:rsidRDefault="00301A7E" w:rsidP="0026278A">
      <w:pPr>
        <w:spacing w:after="0" w:line="276" w:lineRule="auto"/>
        <w:ind w:firstLine="567"/>
        <w:jc w:val="center"/>
        <w:rPr>
          <w:b/>
          <w:sz w:val="28"/>
          <w:szCs w:val="28"/>
        </w:rPr>
      </w:pPr>
      <w:r w:rsidRPr="002913A6">
        <w:rPr>
          <w:b/>
          <w:sz w:val="28"/>
          <w:szCs w:val="28"/>
        </w:rPr>
        <w:t>ПРЕДЛОЖЕНИЯ:</w:t>
      </w:r>
    </w:p>
    <w:p w:rsidR="0026278A" w:rsidRDefault="00301A7E" w:rsidP="0026278A">
      <w:pPr>
        <w:spacing w:after="0" w:line="276" w:lineRule="auto"/>
        <w:ind w:firstLine="567"/>
        <w:jc w:val="both"/>
        <w:rPr>
          <w:sz w:val="28"/>
          <w:szCs w:val="28"/>
        </w:rPr>
      </w:pPr>
      <w:r w:rsidRPr="0026278A">
        <w:rPr>
          <w:sz w:val="28"/>
          <w:szCs w:val="28"/>
        </w:rPr>
        <w:t>Администрации</w:t>
      </w:r>
      <w:r w:rsidR="0026278A">
        <w:rPr>
          <w:sz w:val="28"/>
          <w:szCs w:val="28"/>
        </w:rPr>
        <w:t xml:space="preserve"> Муниципального образования муниципального района «Корткеросский»:</w:t>
      </w:r>
    </w:p>
    <w:p w:rsidR="0026278A" w:rsidRDefault="0026278A" w:rsidP="0026278A">
      <w:pPr>
        <w:spacing w:after="0" w:line="276" w:lineRule="auto"/>
        <w:ind w:firstLine="567"/>
        <w:jc w:val="both"/>
        <w:rPr>
          <w:sz w:val="28"/>
          <w:szCs w:val="28"/>
        </w:rPr>
      </w:pPr>
    </w:p>
    <w:p w:rsidR="00301A7E" w:rsidRPr="0026278A" w:rsidRDefault="00301A7E" w:rsidP="0026278A">
      <w:pPr>
        <w:pStyle w:val="ab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26278A">
        <w:rPr>
          <w:sz w:val="28"/>
          <w:szCs w:val="28"/>
        </w:rPr>
        <w:t xml:space="preserve">Ресурсное обеспечение муниципальных программ приводить в соответствии с решением о бюджете в установленный законодательством срок, а именно п.2 ст.179 Бюджетного Кодекса РФ. </w:t>
      </w:r>
    </w:p>
    <w:p w:rsidR="00301A7E" w:rsidRPr="0026278A" w:rsidRDefault="00301A7E" w:rsidP="0026278A">
      <w:pPr>
        <w:pStyle w:val="ab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26278A">
        <w:rPr>
          <w:sz w:val="28"/>
          <w:szCs w:val="28"/>
        </w:rPr>
        <w:t xml:space="preserve">Передать оборудование, установленное в дежурной части ОМВД России по </w:t>
      </w:r>
      <w:proofErr w:type="spellStart"/>
      <w:r w:rsidRPr="0026278A">
        <w:rPr>
          <w:sz w:val="28"/>
          <w:szCs w:val="28"/>
        </w:rPr>
        <w:t>Корткеросскому</w:t>
      </w:r>
      <w:proofErr w:type="spellEnd"/>
      <w:r w:rsidRPr="0026278A">
        <w:rPr>
          <w:sz w:val="28"/>
          <w:szCs w:val="28"/>
        </w:rPr>
        <w:t xml:space="preserve"> району по адресу: с. Корткерос, ул. </w:t>
      </w:r>
      <w:proofErr w:type="gramStart"/>
      <w:r w:rsidRPr="0026278A">
        <w:rPr>
          <w:sz w:val="28"/>
          <w:szCs w:val="28"/>
        </w:rPr>
        <w:t>Советская</w:t>
      </w:r>
      <w:proofErr w:type="gramEnd"/>
      <w:r w:rsidRPr="0026278A">
        <w:rPr>
          <w:sz w:val="28"/>
          <w:szCs w:val="28"/>
        </w:rPr>
        <w:t>, д. 206 по договору безвозмездного пользования.</w:t>
      </w:r>
      <w:r w:rsidR="00F94D3B" w:rsidRPr="0026278A">
        <w:rPr>
          <w:sz w:val="28"/>
          <w:szCs w:val="28"/>
        </w:rPr>
        <w:t xml:space="preserve"> </w:t>
      </w:r>
      <w:r w:rsidR="00835C49" w:rsidRPr="0026278A">
        <w:rPr>
          <w:sz w:val="28"/>
          <w:szCs w:val="28"/>
        </w:rPr>
        <w:t xml:space="preserve">Рассмотреть вопрос </w:t>
      </w:r>
      <w:r w:rsidRPr="0026278A">
        <w:rPr>
          <w:sz w:val="28"/>
          <w:szCs w:val="28"/>
        </w:rPr>
        <w:t xml:space="preserve">заключения Соглашения между Администрацией МР «Корткеросский» с ОМВД России по </w:t>
      </w:r>
      <w:r w:rsidRPr="0026278A">
        <w:rPr>
          <w:sz w:val="28"/>
          <w:szCs w:val="28"/>
        </w:rPr>
        <w:lastRenderedPageBreak/>
        <w:t>Республике Коми</w:t>
      </w:r>
      <w:r w:rsidR="00F94D3B" w:rsidRPr="0026278A">
        <w:rPr>
          <w:sz w:val="28"/>
          <w:szCs w:val="28"/>
        </w:rPr>
        <w:t xml:space="preserve"> в целях урегулирования вопрос</w:t>
      </w:r>
      <w:r w:rsidR="009359D7">
        <w:rPr>
          <w:sz w:val="28"/>
          <w:szCs w:val="28"/>
        </w:rPr>
        <w:t>ов</w:t>
      </w:r>
      <w:r w:rsidR="00F94D3B" w:rsidRPr="0026278A">
        <w:rPr>
          <w:sz w:val="28"/>
          <w:szCs w:val="28"/>
        </w:rPr>
        <w:t xml:space="preserve"> обмена информацией, предоставления учетных записей, изъятия видеоархивов.</w:t>
      </w:r>
    </w:p>
    <w:p w:rsidR="00835C49" w:rsidRPr="0026278A" w:rsidRDefault="00835C49" w:rsidP="0026278A">
      <w:pPr>
        <w:pStyle w:val="ab"/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26278A">
        <w:rPr>
          <w:sz w:val="28"/>
          <w:szCs w:val="28"/>
        </w:rPr>
        <w:t>Рассмотреть вопрос о возможности передачи всей системы видеонаблюдения</w:t>
      </w:r>
      <w:r w:rsidR="00F94D3B" w:rsidRPr="0026278A">
        <w:rPr>
          <w:sz w:val="28"/>
          <w:szCs w:val="28"/>
        </w:rPr>
        <w:t xml:space="preserve"> с. Корткерос</w:t>
      </w:r>
      <w:r w:rsidRPr="0026278A">
        <w:rPr>
          <w:sz w:val="28"/>
          <w:szCs w:val="28"/>
        </w:rPr>
        <w:t xml:space="preserve"> в </w:t>
      </w:r>
      <w:r w:rsidR="00DC1402" w:rsidRPr="0026278A">
        <w:rPr>
          <w:sz w:val="28"/>
          <w:szCs w:val="28"/>
        </w:rPr>
        <w:t xml:space="preserve">федеральную </w:t>
      </w:r>
      <w:r w:rsidRPr="0026278A">
        <w:rPr>
          <w:sz w:val="28"/>
          <w:szCs w:val="28"/>
        </w:rPr>
        <w:t>собственность</w:t>
      </w:r>
      <w:r w:rsidR="00DC1402" w:rsidRPr="0026278A">
        <w:rPr>
          <w:sz w:val="28"/>
          <w:szCs w:val="28"/>
        </w:rPr>
        <w:t xml:space="preserve"> для  дальнейшего закрепления за</w:t>
      </w:r>
      <w:r w:rsidRPr="0026278A">
        <w:rPr>
          <w:sz w:val="28"/>
          <w:szCs w:val="28"/>
        </w:rPr>
        <w:t xml:space="preserve"> МВД Республики Коми</w:t>
      </w:r>
      <w:r w:rsidR="00F94D3B" w:rsidRPr="0026278A">
        <w:rPr>
          <w:sz w:val="28"/>
          <w:szCs w:val="28"/>
        </w:rPr>
        <w:t>, так как основное использование осуществляется его структурным подразделением.</w:t>
      </w:r>
    </w:p>
    <w:p w:rsidR="00301A7E" w:rsidRPr="007B68D8" w:rsidRDefault="00301A7E" w:rsidP="00226212">
      <w:pPr>
        <w:spacing w:after="0" w:line="276" w:lineRule="auto"/>
        <w:ind w:firstLine="567"/>
        <w:jc w:val="both"/>
        <w:rPr>
          <w:color w:val="FF0000"/>
          <w:sz w:val="26"/>
          <w:szCs w:val="26"/>
        </w:rPr>
      </w:pPr>
    </w:p>
    <w:p w:rsidR="00301A7E" w:rsidRPr="007B68D8" w:rsidRDefault="00301A7E" w:rsidP="00226212">
      <w:pPr>
        <w:spacing w:after="0" w:line="276" w:lineRule="auto"/>
        <w:ind w:firstLine="567"/>
        <w:jc w:val="both"/>
        <w:rPr>
          <w:color w:val="FF0000"/>
          <w:sz w:val="26"/>
          <w:szCs w:val="26"/>
        </w:rPr>
      </w:pPr>
    </w:p>
    <w:p w:rsidR="006D2407" w:rsidRPr="007B68D8" w:rsidRDefault="006D2407" w:rsidP="00226212">
      <w:pPr>
        <w:spacing w:after="0" w:line="276" w:lineRule="auto"/>
        <w:ind w:firstLine="567"/>
        <w:jc w:val="both"/>
        <w:rPr>
          <w:color w:val="FF0000"/>
          <w:sz w:val="26"/>
          <w:szCs w:val="26"/>
        </w:rPr>
      </w:pPr>
    </w:p>
    <w:p w:rsidR="00EB375E" w:rsidRPr="00E17F65" w:rsidRDefault="008D76CE" w:rsidP="00C375F5">
      <w:pPr>
        <w:spacing w:after="0" w:line="276" w:lineRule="auto"/>
        <w:jc w:val="both"/>
        <w:rPr>
          <w:sz w:val="28"/>
          <w:szCs w:val="28"/>
        </w:rPr>
      </w:pPr>
      <w:r w:rsidRPr="00E17F65">
        <w:rPr>
          <w:sz w:val="28"/>
          <w:szCs w:val="28"/>
        </w:rPr>
        <w:t>П</w:t>
      </w:r>
      <w:r w:rsidR="00EB375E" w:rsidRPr="00E17F65">
        <w:rPr>
          <w:sz w:val="28"/>
          <w:szCs w:val="28"/>
        </w:rPr>
        <w:t xml:space="preserve">редседатель </w:t>
      </w:r>
      <w:proofErr w:type="gramStart"/>
      <w:r w:rsidR="000675C6" w:rsidRPr="00E17F65">
        <w:rPr>
          <w:sz w:val="28"/>
          <w:szCs w:val="28"/>
        </w:rPr>
        <w:t>К</w:t>
      </w:r>
      <w:r w:rsidR="00EB375E" w:rsidRPr="00E17F65">
        <w:rPr>
          <w:sz w:val="28"/>
          <w:szCs w:val="28"/>
        </w:rPr>
        <w:t>онтрольно-счетной</w:t>
      </w:r>
      <w:proofErr w:type="gramEnd"/>
    </w:p>
    <w:p w:rsidR="00EB375E" w:rsidRPr="00E17F65" w:rsidRDefault="00EB375E" w:rsidP="00C375F5">
      <w:pPr>
        <w:tabs>
          <w:tab w:val="left" w:pos="4253"/>
          <w:tab w:val="left" w:pos="4536"/>
          <w:tab w:val="left" w:pos="6521"/>
        </w:tabs>
        <w:spacing w:after="0" w:line="276" w:lineRule="auto"/>
        <w:ind w:right="-1"/>
        <w:jc w:val="both"/>
        <w:rPr>
          <w:sz w:val="28"/>
          <w:szCs w:val="28"/>
        </w:rPr>
      </w:pPr>
      <w:r w:rsidRPr="00E17F65">
        <w:rPr>
          <w:sz w:val="28"/>
          <w:szCs w:val="28"/>
        </w:rPr>
        <w:t xml:space="preserve">палаты  </w:t>
      </w:r>
      <w:r w:rsidR="00C25A49" w:rsidRPr="00E17F65">
        <w:rPr>
          <w:sz w:val="28"/>
          <w:szCs w:val="28"/>
        </w:rPr>
        <w:t xml:space="preserve">МО </w:t>
      </w:r>
      <w:r w:rsidRPr="00E17F65">
        <w:rPr>
          <w:sz w:val="28"/>
          <w:szCs w:val="28"/>
        </w:rPr>
        <w:t xml:space="preserve">МР «Корткеросский»   </w:t>
      </w:r>
      <w:r w:rsidR="00C25A49" w:rsidRPr="00E17F65">
        <w:rPr>
          <w:sz w:val="28"/>
          <w:szCs w:val="28"/>
        </w:rPr>
        <w:t xml:space="preserve">        </w:t>
      </w:r>
      <w:r w:rsidR="00CC0404" w:rsidRPr="00E17F65">
        <w:rPr>
          <w:sz w:val="28"/>
          <w:szCs w:val="28"/>
        </w:rPr>
        <w:t>_</w:t>
      </w:r>
      <w:r w:rsidRPr="00E17F65">
        <w:rPr>
          <w:sz w:val="28"/>
          <w:szCs w:val="28"/>
        </w:rPr>
        <w:t>________</w:t>
      </w:r>
      <w:r w:rsidR="00CC0404" w:rsidRPr="00E17F65">
        <w:rPr>
          <w:sz w:val="28"/>
          <w:szCs w:val="28"/>
        </w:rPr>
        <w:t>_</w:t>
      </w:r>
      <w:r w:rsidRPr="00E17F65">
        <w:rPr>
          <w:sz w:val="28"/>
          <w:szCs w:val="28"/>
        </w:rPr>
        <w:t xml:space="preserve">____           </w:t>
      </w:r>
      <w:r w:rsidR="000C2E6D" w:rsidRPr="00E17F65">
        <w:rPr>
          <w:sz w:val="28"/>
          <w:szCs w:val="28"/>
        </w:rPr>
        <w:t xml:space="preserve">    </w:t>
      </w:r>
      <w:proofErr w:type="spellStart"/>
      <w:r w:rsidRPr="00E17F65">
        <w:rPr>
          <w:sz w:val="28"/>
          <w:szCs w:val="28"/>
        </w:rPr>
        <w:t>Е.Н.Андреева</w:t>
      </w:r>
      <w:proofErr w:type="spellEnd"/>
    </w:p>
    <w:p w:rsidR="00E17F65" w:rsidRDefault="00E17F65" w:rsidP="00E17F65">
      <w:pPr>
        <w:shd w:val="clear" w:color="auto" w:fill="FFFFFF"/>
        <w:contextualSpacing/>
        <w:jc w:val="both"/>
        <w:rPr>
          <w:sz w:val="28"/>
          <w:szCs w:val="28"/>
        </w:rPr>
      </w:pPr>
    </w:p>
    <w:p w:rsidR="00052741" w:rsidRDefault="00052741" w:rsidP="00E17F65">
      <w:pPr>
        <w:shd w:val="clear" w:color="auto" w:fill="FFFFFF"/>
        <w:contextualSpacing/>
        <w:jc w:val="both"/>
        <w:rPr>
          <w:sz w:val="28"/>
          <w:szCs w:val="28"/>
        </w:rPr>
      </w:pPr>
    </w:p>
    <w:p w:rsidR="00052741" w:rsidRDefault="00052741" w:rsidP="00E17F65">
      <w:pPr>
        <w:shd w:val="clear" w:color="auto" w:fill="FFFFFF"/>
        <w:contextualSpacing/>
        <w:jc w:val="both"/>
        <w:rPr>
          <w:sz w:val="28"/>
          <w:szCs w:val="28"/>
        </w:rPr>
      </w:pPr>
    </w:p>
    <w:p w:rsidR="00E17F65" w:rsidRDefault="00E17F65" w:rsidP="00E17F65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E42E3B">
        <w:rPr>
          <w:sz w:val="28"/>
          <w:szCs w:val="28"/>
        </w:rPr>
        <w:t>составлен</w:t>
      </w:r>
      <w:r>
        <w:rPr>
          <w:sz w:val="28"/>
          <w:szCs w:val="28"/>
        </w:rPr>
        <w:t>о</w:t>
      </w:r>
      <w:r w:rsidRPr="00E42E3B">
        <w:rPr>
          <w:sz w:val="28"/>
          <w:szCs w:val="28"/>
        </w:rPr>
        <w:t xml:space="preserve"> в </w:t>
      </w:r>
      <w:r>
        <w:rPr>
          <w:sz w:val="28"/>
          <w:szCs w:val="28"/>
        </w:rPr>
        <w:t>двух</w:t>
      </w:r>
      <w:r w:rsidRPr="00E42E3B">
        <w:rPr>
          <w:sz w:val="28"/>
          <w:szCs w:val="28"/>
        </w:rPr>
        <w:t xml:space="preserve"> экземплярах.</w:t>
      </w:r>
    </w:p>
    <w:p w:rsidR="00E17F65" w:rsidRDefault="00E17F65" w:rsidP="00E17F65">
      <w:pPr>
        <w:shd w:val="clear" w:color="auto" w:fill="FFFFFF"/>
        <w:contextualSpacing/>
        <w:jc w:val="both"/>
        <w:rPr>
          <w:sz w:val="28"/>
          <w:szCs w:val="28"/>
        </w:rPr>
      </w:pPr>
    </w:p>
    <w:p w:rsidR="00E17F65" w:rsidRPr="00E42E3B" w:rsidRDefault="00E17F65" w:rsidP="00E17F65">
      <w:pPr>
        <w:shd w:val="clear" w:color="auto" w:fill="FFFFFF"/>
        <w:contextualSpacing/>
        <w:jc w:val="both"/>
        <w:rPr>
          <w:sz w:val="28"/>
          <w:szCs w:val="28"/>
        </w:rPr>
      </w:pPr>
    </w:p>
    <w:p w:rsidR="00E17F65" w:rsidRDefault="00E17F65" w:rsidP="00E17F65">
      <w:pPr>
        <w:shd w:val="clear" w:color="auto" w:fill="FFFFFF"/>
        <w:tabs>
          <w:tab w:val="left" w:leader="underscore" w:pos="830"/>
          <w:tab w:val="left" w:leader="underscore" w:pos="29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Заключение  с приложениями на  ____  листах получено:</w:t>
      </w:r>
    </w:p>
    <w:p w:rsidR="00E17F65" w:rsidRDefault="00E17F65" w:rsidP="00E17F65">
      <w:pPr>
        <w:shd w:val="clear" w:color="auto" w:fill="FFFFFF"/>
        <w:tabs>
          <w:tab w:val="left" w:leader="underscore" w:pos="830"/>
          <w:tab w:val="left" w:leader="underscore" w:pos="2957"/>
        </w:tabs>
        <w:contextualSpacing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119"/>
        <w:gridCol w:w="3156"/>
      </w:tblGrid>
      <w:tr w:rsidR="00E17F65" w:rsidRPr="00233CC6" w:rsidTr="00A7496E">
        <w:tc>
          <w:tcPr>
            <w:tcW w:w="3119" w:type="dxa"/>
            <w:shd w:val="clear" w:color="auto" w:fill="auto"/>
          </w:tcPr>
          <w:p w:rsidR="00E17F65" w:rsidRPr="00233CC6" w:rsidRDefault="00E17F65" w:rsidP="00A7496E">
            <w:pPr>
              <w:tabs>
                <w:tab w:val="left" w:leader="underscore" w:pos="830"/>
                <w:tab w:val="left" w:leader="underscore" w:pos="2957"/>
              </w:tabs>
              <w:contextualSpacing/>
              <w:rPr>
                <w:sz w:val="28"/>
                <w:szCs w:val="28"/>
              </w:rPr>
            </w:pPr>
            <w:r w:rsidRPr="00233CC6">
              <w:rPr>
                <w:sz w:val="28"/>
                <w:szCs w:val="28"/>
              </w:rPr>
              <w:t>____________________</w:t>
            </w:r>
          </w:p>
        </w:tc>
        <w:tc>
          <w:tcPr>
            <w:tcW w:w="3119" w:type="dxa"/>
            <w:shd w:val="clear" w:color="auto" w:fill="auto"/>
          </w:tcPr>
          <w:p w:rsidR="00E17F65" w:rsidRPr="00233CC6" w:rsidRDefault="00E17F65" w:rsidP="00A7496E">
            <w:pPr>
              <w:tabs>
                <w:tab w:val="left" w:leader="underscore" w:pos="830"/>
                <w:tab w:val="left" w:leader="underscore" w:pos="2957"/>
              </w:tabs>
              <w:contextualSpacing/>
              <w:rPr>
                <w:sz w:val="28"/>
                <w:szCs w:val="28"/>
              </w:rPr>
            </w:pPr>
            <w:r w:rsidRPr="00233CC6">
              <w:rPr>
                <w:sz w:val="28"/>
                <w:szCs w:val="28"/>
              </w:rPr>
              <w:t>____________________</w:t>
            </w:r>
          </w:p>
        </w:tc>
        <w:tc>
          <w:tcPr>
            <w:tcW w:w="3156" w:type="dxa"/>
            <w:shd w:val="clear" w:color="auto" w:fill="auto"/>
          </w:tcPr>
          <w:p w:rsidR="00E17F65" w:rsidRPr="00233CC6" w:rsidRDefault="00E17F65" w:rsidP="00A7496E">
            <w:pPr>
              <w:tabs>
                <w:tab w:val="left" w:leader="underscore" w:pos="830"/>
                <w:tab w:val="left" w:leader="underscore" w:pos="2957"/>
              </w:tabs>
              <w:contextualSpacing/>
              <w:rPr>
                <w:sz w:val="28"/>
                <w:szCs w:val="28"/>
              </w:rPr>
            </w:pPr>
            <w:r w:rsidRPr="00233CC6">
              <w:rPr>
                <w:sz w:val="28"/>
                <w:szCs w:val="28"/>
              </w:rPr>
              <w:t>_____________________</w:t>
            </w:r>
          </w:p>
        </w:tc>
      </w:tr>
      <w:tr w:rsidR="00E17F65" w:rsidRPr="00233CC6" w:rsidTr="00A7496E">
        <w:tc>
          <w:tcPr>
            <w:tcW w:w="3119" w:type="dxa"/>
            <w:shd w:val="clear" w:color="auto" w:fill="auto"/>
          </w:tcPr>
          <w:p w:rsidR="00E17F65" w:rsidRPr="00233CC6" w:rsidRDefault="00E17F65" w:rsidP="00A7496E">
            <w:pPr>
              <w:tabs>
                <w:tab w:val="left" w:leader="underscore" w:pos="830"/>
                <w:tab w:val="left" w:leader="underscore" w:pos="2957"/>
              </w:tabs>
              <w:contextualSpacing/>
              <w:jc w:val="center"/>
              <w:rPr>
                <w:sz w:val="18"/>
                <w:szCs w:val="18"/>
              </w:rPr>
            </w:pPr>
            <w:r w:rsidRPr="00233CC6">
              <w:rPr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shd w:val="clear" w:color="auto" w:fill="auto"/>
          </w:tcPr>
          <w:p w:rsidR="00E17F65" w:rsidRPr="00233CC6" w:rsidRDefault="00E17F65" w:rsidP="00A7496E">
            <w:pPr>
              <w:tabs>
                <w:tab w:val="left" w:leader="underscore" w:pos="830"/>
                <w:tab w:val="left" w:leader="underscore" w:pos="2957"/>
              </w:tabs>
              <w:contextualSpacing/>
              <w:jc w:val="center"/>
              <w:rPr>
                <w:sz w:val="18"/>
                <w:szCs w:val="18"/>
              </w:rPr>
            </w:pPr>
            <w:r w:rsidRPr="00233CC6">
              <w:rPr>
                <w:sz w:val="18"/>
                <w:szCs w:val="18"/>
              </w:rPr>
              <w:t>подпись</w:t>
            </w:r>
          </w:p>
        </w:tc>
        <w:tc>
          <w:tcPr>
            <w:tcW w:w="3156" w:type="dxa"/>
            <w:shd w:val="clear" w:color="auto" w:fill="auto"/>
          </w:tcPr>
          <w:p w:rsidR="00E17F65" w:rsidRPr="00233CC6" w:rsidRDefault="00E17F65" w:rsidP="00A7496E">
            <w:pPr>
              <w:tabs>
                <w:tab w:val="left" w:leader="underscore" w:pos="830"/>
                <w:tab w:val="left" w:leader="underscore" w:pos="2957"/>
              </w:tabs>
              <w:ind w:left="-109"/>
              <w:contextualSpacing/>
              <w:jc w:val="center"/>
              <w:rPr>
                <w:sz w:val="18"/>
                <w:szCs w:val="18"/>
              </w:rPr>
            </w:pPr>
            <w:r w:rsidRPr="00233CC6">
              <w:rPr>
                <w:sz w:val="18"/>
                <w:szCs w:val="18"/>
              </w:rPr>
              <w:t>ФИО</w:t>
            </w:r>
          </w:p>
        </w:tc>
      </w:tr>
    </w:tbl>
    <w:p w:rsidR="00E17F65" w:rsidRDefault="00E17F65" w:rsidP="00E17F65">
      <w:pPr>
        <w:shd w:val="clear" w:color="auto" w:fill="FFFFFF"/>
        <w:tabs>
          <w:tab w:val="left" w:leader="underscore" w:pos="830"/>
          <w:tab w:val="left" w:leader="underscore" w:pos="2957"/>
        </w:tabs>
        <w:contextualSpacing/>
        <w:rPr>
          <w:sz w:val="28"/>
          <w:szCs w:val="28"/>
        </w:rPr>
      </w:pPr>
    </w:p>
    <w:p w:rsidR="00E17F65" w:rsidRPr="00233CC6" w:rsidRDefault="00E17F65" w:rsidP="00E17F65">
      <w:pPr>
        <w:shd w:val="clear" w:color="auto" w:fill="FFFFFF"/>
        <w:tabs>
          <w:tab w:val="left" w:leader="underscore" w:pos="830"/>
          <w:tab w:val="left" w:leader="underscore" w:pos="2957"/>
        </w:tabs>
        <w:contextualSpacing/>
        <w:rPr>
          <w:sz w:val="28"/>
          <w:szCs w:val="28"/>
        </w:rPr>
      </w:pPr>
      <w:r w:rsidRPr="00233CC6">
        <w:rPr>
          <w:sz w:val="28"/>
          <w:szCs w:val="28"/>
        </w:rPr>
        <w:t>«___»_______________201</w:t>
      </w:r>
      <w:r>
        <w:rPr>
          <w:sz w:val="28"/>
          <w:szCs w:val="28"/>
        </w:rPr>
        <w:t>9</w:t>
      </w:r>
      <w:r w:rsidRPr="00233CC6">
        <w:rPr>
          <w:sz w:val="28"/>
          <w:szCs w:val="28"/>
        </w:rPr>
        <w:t xml:space="preserve"> г.</w:t>
      </w:r>
    </w:p>
    <w:p w:rsidR="00C25A49" w:rsidRPr="007B68D8" w:rsidRDefault="00C25A49" w:rsidP="00C375F5">
      <w:pPr>
        <w:spacing w:after="0" w:line="276" w:lineRule="auto"/>
        <w:ind w:firstLine="567"/>
        <w:jc w:val="both"/>
        <w:rPr>
          <w:color w:val="FF0000"/>
          <w:sz w:val="26"/>
          <w:szCs w:val="26"/>
        </w:rPr>
      </w:pPr>
    </w:p>
    <w:p w:rsidR="00C25A49" w:rsidRPr="007B68D8" w:rsidRDefault="00C25A49" w:rsidP="00C375F5">
      <w:pPr>
        <w:spacing w:after="0" w:line="276" w:lineRule="auto"/>
        <w:ind w:firstLine="567"/>
        <w:jc w:val="both"/>
        <w:rPr>
          <w:color w:val="FF0000"/>
          <w:sz w:val="26"/>
          <w:szCs w:val="26"/>
        </w:rPr>
      </w:pPr>
    </w:p>
    <w:sectPr w:rsidR="00C25A49" w:rsidRPr="007B68D8" w:rsidSect="00160EE6">
      <w:headerReference w:type="default" r:id="rId10"/>
      <w:pgSz w:w="11906" w:h="16838"/>
      <w:pgMar w:top="851" w:right="567" w:bottom="567" w:left="170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A4" w:rsidRDefault="004A2BA4" w:rsidP="00B93212">
      <w:r>
        <w:separator/>
      </w:r>
    </w:p>
  </w:endnote>
  <w:endnote w:type="continuationSeparator" w:id="0">
    <w:p w:rsidR="004A2BA4" w:rsidRDefault="004A2BA4" w:rsidP="00B9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A4" w:rsidRDefault="004A2BA4" w:rsidP="00B93212">
      <w:r>
        <w:separator/>
      </w:r>
    </w:p>
  </w:footnote>
  <w:footnote w:type="continuationSeparator" w:id="0">
    <w:p w:rsidR="004A2BA4" w:rsidRDefault="004A2BA4" w:rsidP="00B9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206259"/>
    </w:sdtPr>
    <w:sdtEndPr/>
    <w:sdtContent>
      <w:p w:rsidR="00E746CA" w:rsidRDefault="00E746C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6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6CA" w:rsidRDefault="00E746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7D30"/>
    <w:multiLevelType w:val="hybridMultilevel"/>
    <w:tmpl w:val="774C35E0"/>
    <w:lvl w:ilvl="0" w:tplc="D12651B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641ED"/>
    <w:multiLevelType w:val="hybridMultilevel"/>
    <w:tmpl w:val="C8062B94"/>
    <w:lvl w:ilvl="0" w:tplc="3EB28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9E3610"/>
    <w:multiLevelType w:val="hybridMultilevel"/>
    <w:tmpl w:val="F0DCD308"/>
    <w:lvl w:ilvl="0" w:tplc="DE8AE50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C255AA"/>
    <w:multiLevelType w:val="hybridMultilevel"/>
    <w:tmpl w:val="31562B2C"/>
    <w:lvl w:ilvl="0" w:tplc="9E6E638E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00F6C"/>
    <w:multiLevelType w:val="hybridMultilevel"/>
    <w:tmpl w:val="0804C20C"/>
    <w:lvl w:ilvl="0" w:tplc="685623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995A76"/>
    <w:multiLevelType w:val="hybridMultilevel"/>
    <w:tmpl w:val="E1EA8528"/>
    <w:lvl w:ilvl="0" w:tplc="B9BAA6C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98707C"/>
    <w:multiLevelType w:val="multilevel"/>
    <w:tmpl w:val="35A8F8A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6" w:hanging="1800"/>
      </w:pPr>
      <w:rPr>
        <w:rFonts w:hint="default"/>
      </w:rPr>
    </w:lvl>
  </w:abstractNum>
  <w:abstractNum w:abstractNumId="7">
    <w:nsid w:val="267050DF"/>
    <w:multiLevelType w:val="hybridMultilevel"/>
    <w:tmpl w:val="94B2DD20"/>
    <w:lvl w:ilvl="0" w:tplc="B5A60F92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8D4770"/>
    <w:multiLevelType w:val="hybridMultilevel"/>
    <w:tmpl w:val="6D5E2CBE"/>
    <w:lvl w:ilvl="0" w:tplc="86284062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6D2796"/>
    <w:multiLevelType w:val="hybridMultilevel"/>
    <w:tmpl w:val="4998A084"/>
    <w:lvl w:ilvl="0" w:tplc="7F1CFB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D7385E"/>
    <w:multiLevelType w:val="hybridMultilevel"/>
    <w:tmpl w:val="22C419CE"/>
    <w:lvl w:ilvl="0" w:tplc="5C5A4D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0AB110E"/>
    <w:multiLevelType w:val="hybridMultilevel"/>
    <w:tmpl w:val="744ADAD4"/>
    <w:lvl w:ilvl="0" w:tplc="15745E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55A83"/>
    <w:multiLevelType w:val="hybridMultilevel"/>
    <w:tmpl w:val="D14848B8"/>
    <w:lvl w:ilvl="0" w:tplc="21BED0C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F47A45"/>
    <w:multiLevelType w:val="hybridMultilevel"/>
    <w:tmpl w:val="53208260"/>
    <w:lvl w:ilvl="0" w:tplc="1F24F94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B6042"/>
    <w:multiLevelType w:val="hybridMultilevel"/>
    <w:tmpl w:val="C11A91A8"/>
    <w:lvl w:ilvl="0" w:tplc="80C69BA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13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60"/>
    <w:rsid w:val="0000012E"/>
    <w:rsid w:val="0000045F"/>
    <w:rsid w:val="0000089B"/>
    <w:rsid w:val="000014DE"/>
    <w:rsid w:val="00001CA4"/>
    <w:rsid w:val="0000263D"/>
    <w:rsid w:val="000034E8"/>
    <w:rsid w:val="00003A4D"/>
    <w:rsid w:val="00005975"/>
    <w:rsid w:val="00011C07"/>
    <w:rsid w:val="00012128"/>
    <w:rsid w:val="00013F69"/>
    <w:rsid w:val="00013F95"/>
    <w:rsid w:val="00014651"/>
    <w:rsid w:val="000146BE"/>
    <w:rsid w:val="00014798"/>
    <w:rsid w:val="000154EE"/>
    <w:rsid w:val="00016CA1"/>
    <w:rsid w:val="000174A4"/>
    <w:rsid w:val="000176AC"/>
    <w:rsid w:val="000178AC"/>
    <w:rsid w:val="000178BE"/>
    <w:rsid w:val="000178E4"/>
    <w:rsid w:val="000209E3"/>
    <w:rsid w:val="000227F9"/>
    <w:rsid w:val="00023851"/>
    <w:rsid w:val="00025D10"/>
    <w:rsid w:val="00026FE8"/>
    <w:rsid w:val="000278AB"/>
    <w:rsid w:val="0003091F"/>
    <w:rsid w:val="00031265"/>
    <w:rsid w:val="00031AEC"/>
    <w:rsid w:val="00032198"/>
    <w:rsid w:val="00033394"/>
    <w:rsid w:val="000342B4"/>
    <w:rsid w:val="00035DCD"/>
    <w:rsid w:val="00036D8B"/>
    <w:rsid w:val="00037199"/>
    <w:rsid w:val="0003726B"/>
    <w:rsid w:val="0003787C"/>
    <w:rsid w:val="00041950"/>
    <w:rsid w:val="00041B54"/>
    <w:rsid w:val="00043C65"/>
    <w:rsid w:val="000453B6"/>
    <w:rsid w:val="000457E5"/>
    <w:rsid w:val="000462C1"/>
    <w:rsid w:val="00046CDF"/>
    <w:rsid w:val="000470BA"/>
    <w:rsid w:val="00047466"/>
    <w:rsid w:val="00047C7E"/>
    <w:rsid w:val="000500DB"/>
    <w:rsid w:val="00052741"/>
    <w:rsid w:val="000532CA"/>
    <w:rsid w:val="0005384D"/>
    <w:rsid w:val="00053A46"/>
    <w:rsid w:val="00053FD9"/>
    <w:rsid w:val="000541B2"/>
    <w:rsid w:val="00054794"/>
    <w:rsid w:val="00054A3C"/>
    <w:rsid w:val="0005744C"/>
    <w:rsid w:val="00057656"/>
    <w:rsid w:val="00062D88"/>
    <w:rsid w:val="000648AC"/>
    <w:rsid w:val="00064D39"/>
    <w:rsid w:val="00065A28"/>
    <w:rsid w:val="00065C80"/>
    <w:rsid w:val="0006610D"/>
    <w:rsid w:val="000675C6"/>
    <w:rsid w:val="0007001C"/>
    <w:rsid w:val="000702A3"/>
    <w:rsid w:val="00070A72"/>
    <w:rsid w:val="00070C5F"/>
    <w:rsid w:val="00072663"/>
    <w:rsid w:val="00073790"/>
    <w:rsid w:val="0007475D"/>
    <w:rsid w:val="0008080D"/>
    <w:rsid w:val="00081768"/>
    <w:rsid w:val="00082848"/>
    <w:rsid w:val="00083FC9"/>
    <w:rsid w:val="00084590"/>
    <w:rsid w:val="00090C01"/>
    <w:rsid w:val="00092E69"/>
    <w:rsid w:val="00092FED"/>
    <w:rsid w:val="0009386A"/>
    <w:rsid w:val="000941A1"/>
    <w:rsid w:val="0009460D"/>
    <w:rsid w:val="00095A95"/>
    <w:rsid w:val="00096017"/>
    <w:rsid w:val="0009633F"/>
    <w:rsid w:val="000A0D2F"/>
    <w:rsid w:val="000A1046"/>
    <w:rsid w:val="000A1233"/>
    <w:rsid w:val="000A147D"/>
    <w:rsid w:val="000A1746"/>
    <w:rsid w:val="000A1D0D"/>
    <w:rsid w:val="000A2EEC"/>
    <w:rsid w:val="000A42A1"/>
    <w:rsid w:val="000A4A34"/>
    <w:rsid w:val="000A56A9"/>
    <w:rsid w:val="000A5BD4"/>
    <w:rsid w:val="000B1857"/>
    <w:rsid w:val="000B6147"/>
    <w:rsid w:val="000C2E6D"/>
    <w:rsid w:val="000C2F23"/>
    <w:rsid w:val="000C3B93"/>
    <w:rsid w:val="000C463F"/>
    <w:rsid w:val="000C4E09"/>
    <w:rsid w:val="000C6765"/>
    <w:rsid w:val="000D0551"/>
    <w:rsid w:val="000D2AA3"/>
    <w:rsid w:val="000D30CA"/>
    <w:rsid w:val="000D75B5"/>
    <w:rsid w:val="000E2283"/>
    <w:rsid w:val="000E3D41"/>
    <w:rsid w:val="000E54B8"/>
    <w:rsid w:val="000E6F1B"/>
    <w:rsid w:val="000F0C1A"/>
    <w:rsid w:val="000F0C9B"/>
    <w:rsid w:val="000F202D"/>
    <w:rsid w:val="000F3142"/>
    <w:rsid w:val="000F41D5"/>
    <w:rsid w:val="000F44AA"/>
    <w:rsid w:val="000F46FB"/>
    <w:rsid w:val="000F525B"/>
    <w:rsid w:val="000F66BC"/>
    <w:rsid w:val="0010233E"/>
    <w:rsid w:val="00103112"/>
    <w:rsid w:val="00104097"/>
    <w:rsid w:val="00104C75"/>
    <w:rsid w:val="001063D9"/>
    <w:rsid w:val="00110B2C"/>
    <w:rsid w:val="00111D47"/>
    <w:rsid w:val="001127F7"/>
    <w:rsid w:val="00112C2C"/>
    <w:rsid w:val="00112C9D"/>
    <w:rsid w:val="00114732"/>
    <w:rsid w:val="00114BD3"/>
    <w:rsid w:val="001159A9"/>
    <w:rsid w:val="001172A1"/>
    <w:rsid w:val="00117B99"/>
    <w:rsid w:val="00117F4E"/>
    <w:rsid w:val="00121988"/>
    <w:rsid w:val="00121DC3"/>
    <w:rsid w:val="00122289"/>
    <w:rsid w:val="00122BAF"/>
    <w:rsid w:val="001242B7"/>
    <w:rsid w:val="00125149"/>
    <w:rsid w:val="00127BF7"/>
    <w:rsid w:val="00130D33"/>
    <w:rsid w:val="0013114A"/>
    <w:rsid w:val="00131EE9"/>
    <w:rsid w:val="00132549"/>
    <w:rsid w:val="001337E0"/>
    <w:rsid w:val="001345A8"/>
    <w:rsid w:val="00134D71"/>
    <w:rsid w:val="0013674B"/>
    <w:rsid w:val="00136A0B"/>
    <w:rsid w:val="001400C9"/>
    <w:rsid w:val="001401CA"/>
    <w:rsid w:val="00140235"/>
    <w:rsid w:val="00141812"/>
    <w:rsid w:val="001428CF"/>
    <w:rsid w:val="00143E26"/>
    <w:rsid w:val="001440D0"/>
    <w:rsid w:val="001444E7"/>
    <w:rsid w:val="001446E6"/>
    <w:rsid w:val="00144959"/>
    <w:rsid w:val="001514D1"/>
    <w:rsid w:val="001517C0"/>
    <w:rsid w:val="00151CC3"/>
    <w:rsid w:val="00151D60"/>
    <w:rsid w:val="00151F0C"/>
    <w:rsid w:val="00152A90"/>
    <w:rsid w:val="00154F7A"/>
    <w:rsid w:val="0015644E"/>
    <w:rsid w:val="00160EE6"/>
    <w:rsid w:val="00161CB1"/>
    <w:rsid w:val="00162F64"/>
    <w:rsid w:val="001640E1"/>
    <w:rsid w:val="001645F7"/>
    <w:rsid w:val="00165C0A"/>
    <w:rsid w:val="0016731D"/>
    <w:rsid w:val="00167E6D"/>
    <w:rsid w:val="00173D19"/>
    <w:rsid w:val="00173DF7"/>
    <w:rsid w:val="00174890"/>
    <w:rsid w:val="00174E46"/>
    <w:rsid w:val="00177CD0"/>
    <w:rsid w:val="00177E55"/>
    <w:rsid w:val="0018015E"/>
    <w:rsid w:val="001807EC"/>
    <w:rsid w:val="00181018"/>
    <w:rsid w:val="00184120"/>
    <w:rsid w:val="001843BB"/>
    <w:rsid w:val="00185A98"/>
    <w:rsid w:val="001865FD"/>
    <w:rsid w:val="00187A02"/>
    <w:rsid w:val="00187E30"/>
    <w:rsid w:val="001A12C4"/>
    <w:rsid w:val="001A6DED"/>
    <w:rsid w:val="001B0201"/>
    <w:rsid w:val="001B04D5"/>
    <w:rsid w:val="001B090F"/>
    <w:rsid w:val="001B0D84"/>
    <w:rsid w:val="001B0DBB"/>
    <w:rsid w:val="001B278F"/>
    <w:rsid w:val="001B3077"/>
    <w:rsid w:val="001B4246"/>
    <w:rsid w:val="001B4F2D"/>
    <w:rsid w:val="001B4F76"/>
    <w:rsid w:val="001B663E"/>
    <w:rsid w:val="001C45C4"/>
    <w:rsid w:val="001C698B"/>
    <w:rsid w:val="001C7159"/>
    <w:rsid w:val="001C742A"/>
    <w:rsid w:val="001C7861"/>
    <w:rsid w:val="001D03A8"/>
    <w:rsid w:val="001D087E"/>
    <w:rsid w:val="001D0FAF"/>
    <w:rsid w:val="001D17A6"/>
    <w:rsid w:val="001D1B32"/>
    <w:rsid w:val="001D219D"/>
    <w:rsid w:val="001D3557"/>
    <w:rsid w:val="001D3E75"/>
    <w:rsid w:val="001D44C2"/>
    <w:rsid w:val="001D67A9"/>
    <w:rsid w:val="001E62FC"/>
    <w:rsid w:val="001F0D3A"/>
    <w:rsid w:val="001F23B5"/>
    <w:rsid w:val="001F31CD"/>
    <w:rsid w:val="001F41F3"/>
    <w:rsid w:val="001F4853"/>
    <w:rsid w:val="001F4D06"/>
    <w:rsid w:val="001F6021"/>
    <w:rsid w:val="001F78A4"/>
    <w:rsid w:val="00200DAE"/>
    <w:rsid w:val="0020172C"/>
    <w:rsid w:val="00201BD4"/>
    <w:rsid w:val="002024E3"/>
    <w:rsid w:val="00202ABC"/>
    <w:rsid w:val="00202E55"/>
    <w:rsid w:val="00202FA1"/>
    <w:rsid w:val="00206965"/>
    <w:rsid w:val="002072CE"/>
    <w:rsid w:val="00207818"/>
    <w:rsid w:val="00214357"/>
    <w:rsid w:val="002145B2"/>
    <w:rsid w:val="002150BE"/>
    <w:rsid w:val="0021549C"/>
    <w:rsid w:val="00217144"/>
    <w:rsid w:val="00220258"/>
    <w:rsid w:val="0022089B"/>
    <w:rsid w:val="00221EF1"/>
    <w:rsid w:val="002222CE"/>
    <w:rsid w:val="002229F9"/>
    <w:rsid w:val="00223701"/>
    <w:rsid w:val="002242CB"/>
    <w:rsid w:val="00224622"/>
    <w:rsid w:val="00224AD8"/>
    <w:rsid w:val="002258A2"/>
    <w:rsid w:val="00226212"/>
    <w:rsid w:val="00226601"/>
    <w:rsid w:val="00226684"/>
    <w:rsid w:val="00227072"/>
    <w:rsid w:val="00227B3B"/>
    <w:rsid w:val="00232197"/>
    <w:rsid w:val="002339FE"/>
    <w:rsid w:val="00235D56"/>
    <w:rsid w:val="00236866"/>
    <w:rsid w:val="00236D0D"/>
    <w:rsid w:val="0023711B"/>
    <w:rsid w:val="00237874"/>
    <w:rsid w:val="0024015D"/>
    <w:rsid w:val="002403F2"/>
    <w:rsid w:val="00241991"/>
    <w:rsid w:val="00242CB7"/>
    <w:rsid w:val="002435D5"/>
    <w:rsid w:val="0024395C"/>
    <w:rsid w:val="00244946"/>
    <w:rsid w:val="00244A4F"/>
    <w:rsid w:val="00245219"/>
    <w:rsid w:val="002453EE"/>
    <w:rsid w:val="00250B40"/>
    <w:rsid w:val="00250D0F"/>
    <w:rsid w:val="00250EE1"/>
    <w:rsid w:val="002513C6"/>
    <w:rsid w:val="002519F9"/>
    <w:rsid w:val="002526BB"/>
    <w:rsid w:val="00252742"/>
    <w:rsid w:val="002539CE"/>
    <w:rsid w:val="002542E4"/>
    <w:rsid w:val="00255F08"/>
    <w:rsid w:val="00255F90"/>
    <w:rsid w:val="00257CBD"/>
    <w:rsid w:val="00261172"/>
    <w:rsid w:val="0026278A"/>
    <w:rsid w:val="0026334D"/>
    <w:rsid w:val="00263B3F"/>
    <w:rsid w:val="00263C9D"/>
    <w:rsid w:val="002640F8"/>
    <w:rsid w:val="0026413C"/>
    <w:rsid w:val="002646ED"/>
    <w:rsid w:val="00264859"/>
    <w:rsid w:val="002658A2"/>
    <w:rsid w:val="00266F3E"/>
    <w:rsid w:val="0026715E"/>
    <w:rsid w:val="00267E6E"/>
    <w:rsid w:val="00271568"/>
    <w:rsid w:val="0027184D"/>
    <w:rsid w:val="002761B8"/>
    <w:rsid w:val="00276F55"/>
    <w:rsid w:val="002779BE"/>
    <w:rsid w:val="002812DC"/>
    <w:rsid w:val="00281CE9"/>
    <w:rsid w:val="00283BBF"/>
    <w:rsid w:val="002913A6"/>
    <w:rsid w:val="00293D2C"/>
    <w:rsid w:val="0029457C"/>
    <w:rsid w:val="002952EC"/>
    <w:rsid w:val="0029578D"/>
    <w:rsid w:val="002959F6"/>
    <w:rsid w:val="00295E32"/>
    <w:rsid w:val="00296B45"/>
    <w:rsid w:val="00296F27"/>
    <w:rsid w:val="002A127C"/>
    <w:rsid w:val="002A12AB"/>
    <w:rsid w:val="002A264D"/>
    <w:rsid w:val="002A344F"/>
    <w:rsid w:val="002A3FFE"/>
    <w:rsid w:val="002A50B4"/>
    <w:rsid w:val="002A56F8"/>
    <w:rsid w:val="002A6912"/>
    <w:rsid w:val="002A6B27"/>
    <w:rsid w:val="002A7CF8"/>
    <w:rsid w:val="002B248C"/>
    <w:rsid w:val="002B2E02"/>
    <w:rsid w:val="002B4634"/>
    <w:rsid w:val="002C0AE2"/>
    <w:rsid w:val="002C1C1A"/>
    <w:rsid w:val="002C2422"/>
    <w:rsid w:val="002C2AA7"/>
    <w:rsid w:val="002C2B56"/>
    <w:rsid w:val="002C32BD"/>
    <w:rsid w:val="002C38FD"/>
    <w:rsid w:val="002C3BAB"/>
    <w:rsid w:val="002C4098"/>
    <w:rsid w:val="002C5BF2"/>
    <w:rsid w:val="002C5C83"/>
    <w:rsid w:val="002D2761"/>
    <w:rsid w:val="002E1335"/>
    <w:rsid w:val="002E18F9"/>
    <w:rsid w:val="002E4644"/>
    <w:rsid w:val="002E5B16"/>
    <w:rsid w:val="002E65D1"/>
    <w:rsid w:val="002E7A77"/>
    <w:rsid w:val="002F07C7"/>
    <w:rsid w:val="002F0875"/>
    <w:rsid w:val="002F0987"/>
    <w:rsid w:val="002F3165"/>
    <w:rsid w:val="002F33F0"/>
    <w:rsid w:val="002F5531"/>
    <w:rsid w:val="002F69E9"/>
    <w:rsid w:val="002F71A9"/>
    <w:rsid w:val="002F7C01"/>
    <w:rsid w:val="0030027C"/>
    <w:rsid w:val="00300489"/>
    <w:rsid w:val="0030049B"/>
    <w:rsid w:val="00301610"/>
    <w:rsid w:val="00301A7E"/>
    <w:rsid w:val="0030233E"/>
    <w:rsid w:val="003026CC"/>
    <w:rsid w:val="003028D8"/>
    <w:rsid w:val="00303C2F"/>
    <w:rsid w:val="00305CFD"/>
    <w:rsid w:val="00307F4E"/>
    <w:rsid w:val="003102B9"/>
    <w:rsid w:val="00310E96"/>
    <w:rsid w:val="00310F52"/>
    <w:rsid w:val="00312782"/>
    <w:rsid w:val="003132CD"/>
    <w:rsid w:val="00314823"/>
    <w:rsid w:val="00314B13"/>
    <w:rsid w:val="00315051"/>
    <w:rsid w:val="00315386"/>
    <w:rsid w:val="003224B5"/>
    <w:rsid w:val="00322826"/>
    <w:rsid w:val="00322F95"/>
    <w:rsid w:val="003263E5"/>
    <w:rsid w:val="00326D46"/>
    <w:rsid w:val="00327DC5"/>
    <w:rsid w:val="003343E8"/>
    <w:rsid w:val="00334894"/>
    <w:rsid w:val="00334915"/>
    <w:rsid w:val="00335063"/>
    <w:rsid w:val="00335CA6"/>
    <w:rsid w:val="003402C9"/>
    <w:rsid w:val="003409B0"/>
    <w:rsid w:val="00341094"/>
    <w:rsid w:val="003414FD"/>
    <w:rsid w:val="00341E00"/>
    <w:rsid w:val="003428F2"/>
    <w:rsid w:val="00343A1B"/>
    <w:rsid w:val="00344213"/>
    <w:rsid w:val="003446DF"/>
    <w:rsid w:val="003450FE"/>
    <w:rsid w:val="0034517E"/>
    <w:rsid w:val="00350D1E"/>
    <w:rsid w:val="003513FC"/>
    <w:rsid w:val="003516C5"/>
    <w:rsid w:val="0035185E"/>
    <w:rsid w:val="00351AAF"/>
    <w:rsid w:val="00352A56"/>
    <w:rsid w:val="00354232"/>
    <w:rsid w:val="00354F0E"/>
    <w:rsid w:val="00355326"/>
    <w:rsid w:val="00355BDF"/>
    <w:rsid w:val="00355F1B"/>
    <w:rsid w:val="003560B9"/>
    <w:rsid w:val="00357CF7"/>
    <w:rsid w:val="00361667"/>
    <w:rsid w:val="00362AD5"/>
    <w:rsid w:val="00362C37"/>
    <w:rsid w:val="003635E8"/>
    <w:rsid w:val="00363B4C"/>
    <w:rsid w:val="00363B67"/>
    <w:rsid w:val="00367A93"/>
    <w:rsid w:val="003715DC"/>
    <w:rsid w:val="00371D8E"/>
    <w:rsid w:val="00372D5B"/>
    <w:rsid w:val="00373AA3"/>
    <w:rsid w:val="003748D8"/>
    <w:rsid w:val="0037549A"/>
    <w:rsid w:val="0037681B"/>
    <w:rsid w:val="00380BE8"/>
    <w:rsid w:val="00381104"/>
    <w:rsid w:val="00381DA6"/>
    <w:rsid w:val="00381EE0"/>
    <w:rsid w:val="003851C2"/>
    <w:rsid w:val="00385A10"/>
    <w:rsid w:val="0038758E"/>
    <w:rsid w:val="003901C9"/>
    <w:rsid w:val="00390D8B"/>
    <w:rsid w:val="003910BD"/>
    <w:rsid w:val="0039195C"/>
    <w:rsid w:val="00392385"/>
    <w:rsid w:val="00395440"/>
    <w:rsid w:val="00395FB1"/>
    <w:rsid w:val="00397EC2"/>
    <w:rsid w:val="00397FE1"/>
    <w:rsid w:val="003A0DEE"/>
    <w:rsid w:val="003A18D2"/>
    <w:rsid w:val="003A1D88"/>
    <w:rsid w:val="003A1EC6"/>
    <w:rsid w:val="003A3214"/>
    <w:rsid w:val="003A4E78"/>
    <w:rsid w:val="003B0E2A"/>
    <w:rsid w:val="003B2256"/>
    <w:rsid w:val="003B2883"/>
    <w:rsid w:val="003B3E86"/>
    <w:rsid w:val="003B59CF"/>
    <w:rsid w:val="003B5F88"/>
    <w:rsid w:val="003C0310"/>
    <w:rsid w:val="003C13AD"/>
    <w:rsid w:val="003C2035"/>
    <w:rsid w:val="003C209D"/>
    <w:rsid w:val="003C29D6"/>
    <w:rsid w:val="003C2A00"/>
    <w:rsid w:val="003C2BA7"/>
    <w:rsid w:val="003C2D46"/>
    <w:rsid w:val="003C34A6"/>
    <w:rsid w:val="003C5F46"/>
    <w:rsid w:val="003C6043"/>
    <w:rsid w:val="003C6D5A"/>
    <w:rsid w:val="003C7324"/>
    <w:rsid w:val="003C7C4C"/>
    <w:rsid w:val="003D0661"/>
    <w:rsid w:val="003D129B"/>
    <w:rsid w:val="003D170F"/>
    <w:rsid w:val="003D2895"/>
    <w:rsid w:val="003D2D55"/>
    <w:rsid w:val="003D46DE"/>
    <w:rsid w:val="003D4EE5"/>
    <w:rsid w:val="003D5454"/>
    <w:rsid w:val="003D76FD"/>
    <w:rsid w:val="003E0822"/>
    <w:rsid w:val="003E17C7"/>
    <w:rsid w:val="003E192D"/>
    <w:rsid w:val="003E1E6C"/>
    <w:rsid w:val="003E2982"/>
    <w:rsid w:val="003E2F30"/>
    <w:rsid w:val="003E40A5"/>
    <w:rsid w:val="003E5E45"/>
    <w:rsid w:val="003E5FC3"/>
    <w:rsid w:val="003E6A35"/>
    <w:rsid w:val="003E6AD4"/>
    <w:rsid w:val="003E7A98"/>
    <w:rsid w:val="003E7D4A"/>
    <w:rsid w:val="003F1AA2"/>
    <w:rsid w:val="003F3B4F"/>
    <w:rsid w:val="003F5672"/>
    <w:rsid w:val="003F5942"/>
    <w:rsid w:val="003F7819"/>
    <w:rsid w:val="003F7AEB"/>
    <w:rsid w:val="00400222"/>
    <w:rsid w:val="00403287"/>
    <w:rsid w:val="00403FCC"/>
    <w:rsid w:val="00405177"/>
    <w:rsid w:val="004052CA"/>
    <w:rsid w:val="00405F15"/>
    <w:rsid w:val="00406F61"/>
    <w:rsid w:val="00410E7C"/>
    <w:rsid w:val="00412481"/>
    <w:rsid w:val="00413596"/>
    <w:rsid w:val="00416491"/>
    <w:rsid w:val="00416C8F"/>
    <w:rsid w:val="004171A3"/>
    <w:rsid w:val="0041738C"/>
    <w:rsid w:val="00417EA8"/>
    <w:rsid w:val="004200D9"/>
    <w:rsid w:val="0042085B"/>
    <w:rsid w:val="00421A46"/>
    <w:rsid w:val="00424B02"/>
    <w:rsid w:val="00425127"/>
    <w:rsid w:val="004302F8"/>
    <w:rsid w:val="00430831"/>
    <w:rsid w:val="00432FFB"/>
    <w:rsid w:val="004334E1"/>
    <w:rsid w:val="00433DC7"/>
    <w:rsid w:val="00434F7F"/>
    <w:rsid w:val="00435811"/>
    <w:rsid w:val="00435B44"/>
    <w:rsid w:val="004403B3"/>
    <w:rsid w:val="004412D9"/>
    <w:rsid w:val="00441735"/>
    <w:rsid w:val="004431A2"/>
    <w:rsid w:val="004435C9"/>
    <w:rsid w:val="00444BDD"/>
    <w:rsid w:val="004461B8"/>
    <w:rsid w:val="004475BE"/>
    <w:rsid w:val="0045202D"/>
    <w:rsid w:val="004527D3"/>
    <w:rsid w:val="0045283C"/>
    <w:rsid w:val="00453716"/>
    <w:rsid w:val="00460E58"/>
    <w:rsid w:val="004610B3"/>
    <w:rsid w:val="004615AC"/>
    <w:rsid w:val="004628A8"/>
    <w:rsid w:val="00463886"/>
    <w:rsid w:val="00463A31"/>
    <w:rsid w:val="00465454"/>
    <w:rsid w:val="004660BC"/>
    <w:rsid w:val="00466B72"/>
    <w:rsid w:val="00467B16"/>
    <w:rsid w:val="00470945"/>
    <w:rsid w:val="00472824"/>
    <w:rsid w:val="00473E9F"/>
    <w:rsid w:val="00474560"/>
    <w:rsid w:val="00475DA8"/>
    <w:rsid w:val="00477088"/>
    <w:rsid w:val="004772FD"/>
    <w:rsid w:val="0047739E"/>
    <w:rsid w:val="004779A7"/>
    <w:rsid w:val="00480426"/>
    <w:rsid w:val="004807AD"/>
    <w:rsid w:val="00480A9C"/>
    <w:rsid w:val="00482380"/>
    <w:rsid w:val="004826C8"/>
    <w:rsid w:val="00482AB0"/>
    <w:rsid w:val="004850EF"/>
    <w:rsid w:val="0048517B"/>
    <w:rsid w:val="0048546A"/>
    <w:rsid w:val="004856A5"/>
    <w:rsid w:val="0049039C"/>
    <w:rsid w:val="0049328D"/>
    <w:rsid w:val="0049427B"/>
    <w:rsid w:val="0049565B"/>
    <w:rsid w:val="00497FAE"/>
    <w:rsid w:val="00497FC3"/>
    <w:rsid w:val="004A002F"/>
    <w:rsid w:val="004A0515"/>
    <w:rsid w:val="004A0A23"/>
    <w:rsid w:val="004A280B"/>
    <w:rsid w:val="004A2BA4"/>
    <w:rsid w:val="004A3C7A"/>
    <w:rsid w:val="004A69E1"/>
    <w:rsid w:val="004B0893"/>
    <w:rsid w:val="004B17F8"/>
    <w:rsid w:val="004B24B8"/>
    <w:rsid w:val="004B25FC"/>
    <w:rsid w:val="004B3CEC"/>
    <w:rsid w:val="004B3D37"/>
    <w:rsid w:val="004B3DB6"/>
    <w:rsid w:val="004B3FE9"/>
    <w:rsid w:val="004C2DF3"/>
    <w:rsid w:val="004C3E39"/>
    <w:rsid w:val="004C4F03"/>
    <w:rsid w:val="004C626D"/>
    <w:rsid w:val="004C6DB2"/>
    <w:rsid w:val="004D02DF"/>
    <w:rsid w:val="004D0428"/>
    <w:rsid w:val="004D1100"/>
    <w:rsid w:val="004D3222"/>
    <w:rsid w:val="004D5CD8"/>
    <w:rsid w:val="004D65D8"/>
    <w:rsid w:val="004D704A"/>
    <w:rsid w:val="004D7DBF"/>
    <w:rsid w:val="004E00DD"/>
    <w:rsid w:val="004E182E"/>
    <w:rsid w:val="004E262D"/>
    <w:rsid w:val="004E3B57"/>
    <w:rsid w:val="004E425F"/>
    <w:rsid w:val="004E4E3E"/>
    <w:rsid w:val="004E4EC3"/>
    <w:rsid w:val="004E52CB"/>
    <w:rsid w:val="004E5F5B"/>
    <w:rsid w:val="004E6DD1"/>
    <w:rsid w:val="004E7192"/>
    <w:rsid w:val="004E71B2"/>
    <w:rsid w:val="004F2A6E"/>
    <w:rsid w:val="004F4964"/>
    <w:rsid w:val="004F5A2D"/>
    <w:rsid w:val="004F6629"/>
    <w:rsid w:val="004F6980"/>
    <w:rsid w:val="004F6A8D"/>
    <w:rsid w:val="004F78BF"/>
    <w:rsid w:val="004F7E6B"/>
    <w:rsid w:val="0050037E"/>
    <w:rsid w:val="00503F24"/>
    <w:rsid w:val="005044C3"/>
    <w:rsid w:val="0050679A"/>
    <w:rsid w:val="00507200"/>
    <w:rsid w:val="0050722B"/>
    <w:rsid w:val="00507E8D"/>
    <w:rsid w:val="00510165"/>
    <w:rsid w:val="00510CB5"/>
    <w:rsid w:val="00511254"/>
    <w:rsid w:val="005117FC"/>
    <w:rsid w:val="00511A9A"/>
    <w:rsid w:val="00511C37"/>
    <w:rsid w:val="005122EB"/>
    <w:rsid w:val="00516EB7"/>
    <w:rsid w:val="00520B9E"/>
    <w:rsid w:val="00520F6D"/>
    <w:rsid w:val="0052144C"/>
    <w:rsid w:val="00521A39"/>
    <w:rsid w:val="00521B81"/>
    <w:rsid w:val="00521D64"/>
    <w:rsid w:val="0052240E"/>
    <w:rsid w:val="005226D6"/>
    <w:rsid w:val="00522C79"/>
    <w:rsid w:val="005234D4"/>
    <w:rsid w:val="00525BDF"/>
    <w:rsid w:val="005264AF"/>
    <w:rsid w:val="00526CB1"/>
    <w:rsid w:val="00530754"/>
    <w:rsid w:val="00530F99"/>
    <w:rsid w:val="00531224"/>
    <w:rsid w:val="0053139B"/>
    <w:rsid w:val="00533753"/>
    <w:rsid w:val="00533AAC"/>
    <w:rsid w:val="0053660A"/>
    <w:rsid w:val="00536960"/>
    <w:rsid w:val="00536A27"/>
    <w:rsid w:val="00536E32"/>
    <w:rsid w:val="0053731B"/>
    <w:rsid w:val="0054168B"/>
    <w:rsid w:val="00542B99"/>
    <w:rsid w:val="005434A6"/>
    <w:rsid w:val="0054513A"/>
    <w:rsid w:val="00546BD4"/>
    <w:rsid w:val="00550373"/>
    <w:rsid w:val="00550773"/>
    <w:rsid w:val="005507CF"/>
    <w:rsid w:val="00550E5C"/>
    <w:rsid w:val="0055101A"/>
    <w:rsid w:val="0055193E"/>
    <w:rsid w:val="00554C93"/>
    <w:rsid w:val="0055524C"/>
    <w:rsid w:val="0055588E"/>
    <w:rsid w:val="00556330"/>
    <w:rsid w:val="00557F93"/>
    <w:rsid w:val="00560BD8"/>
    <w:rsid w:val="00560C1B"/>
    <w:rsid w:val="00560C45"/>
    <w:rsid w:val="00561A21"/>
    <w:rsid w:val="00561EA9"/>
    <w:rsid w:val="0056452A"/>
    <w:rsid w:val="0056508E"/>
    <w:rsid w:val="005655A6"/>
    <w:rsid w:val="00565AF4"/>
    <w:rsid w:val="00566D5E"/>
    <w:rsid w:val="00567B22"/>
    <w:rsid w:val="00571498"/>
    <w:rsid w:val="00572672"/>
    <w:rsid w:val="00572A30"/>
    <w:rsid w:val="00573EA2"/>
    <w:rsid w:val="005740CD"/>
    <w:rsid w:val="005741A6"/>
    <w:rsid w:val="005813CF"/>
    <w:rsid w:val="00582B7B"/>
    <w:rsid w:val="00585B2A"/>
    <w:rsid w:val="00585F92"/>
    <w:rsid w:val="0059056B"/>
    <w:rsid w:val="005907A7"/>
    <w:rsid w:val="00591E30"/>
    <w:rsid w:val="005921E3"/>
    <w:rsid w:val="00592FE2"/>
    <w:rsid w:val="005930CC"/>
    <w:rsid w:val="00593BF5"/>
    <w:rsid w:val="00594E31"/>
    <w:rsid w:val="00596F7C"/>
    <w:rsid w:val="005A0219"/>
    <w:rsid w:val="005A29C5"/>
    <w:rsid w:val="005A342B"/>
    <w:rsid w:val="005A3628"/>
    <w:rsid w:val="005A457A"/>
    <w:rsid w:val="005A5D02"/>
    <w:rsid w:val="005A5F36"/>
    <w:rsid w:val="005A67E5"/>
    <w:rsid w:val="005B0803"/>
    <w:rsid w:val="005B0820"/>
    <w:rsid w:val="005B2BE6"/>
    <w:rsid w:val="005B3D9A"/>
    <w:rsid w:val="005B4BF4"/>
    <w:rsid w:val="005B4E03"/>
    <w:rsid w:val="005B521F"/>
    <w:rsid w:val="005C081A"/>
    <w:rsid w:val="005C185F"/>
    <w:rsid w:val="005C1A09"/>
    <w:rsid w:val="005C2BC4"/>
    <w:rsid w:val="005C381A"/>
    <w:rsid w:val="005C56A7"/>
    <w:rsid w:val="005C74FE"/>
    <w:rsid w:val="005D08FC"/>
    <w:rsid w:val="005D1157"/>
    <w:rsid w:val="005D2BB8"/>
    <w:rsid w:val="005D3132"/>
    <w:rsid w:val="005D3400"/>
    <w:rsid w:val="005D550F"/>
    <w:rsid w:val="005E124A"/>
    <w:rsid w:val="005E1D95"/>
    <w:rsid w:val="005E2C05"/>
    <w:rsid w:val="005E5204"/>
    <w:rsid w:val="005E5B48"/>
    <w:rsid w:val="005E66EA"/>
    <w:rsid w:val="005E7439"/>
    <w:rsid w:val="005E797C"/>
    <w:rsid w:val="005F09B2"/>
    <w:rsid w:val="005F0AEB"/>
    <w:rsid w:val="005F2CAE"/>
    <w:rsid w:val="005F3114"/>
    <w:rsid w:val="005F348E"/>
    <w:rsid w:val="005F39A5"/>
    <w:rsid w:val="005F4EBE"/>
    <w:rsid w:val="005F5740"/>
    <w:rsid w:val="005F7606"/>
    <w:rsid w:val="005F7DF0"/>
    <w:rsid w:val="006020CA"/>
    <w:rsid w:val="0060270C"/>
    <w:rsid w:val="00603F8A"/>
    <w:rsid w:val="00604F15"/>
    <w:rsid w:val="00606A51"/>
    <w:rsid w:val="00606B23"/>
    <w:rsid w:val="00607E8F"/>
    <w:rsid w:val="006108F8"/>
    <w:rsid w:val="006110CF"/>
    <w:rsid w:val="00611670"/>
    <w:rsid w:val="0061168A"/>
    <w:rsid w:val="00617947"/>
    <w:rsid w:val="00617B49"/>
    <w:rsid w:val="0062462A"/>
    <w:rsid w:val="00625B43"/>
    <w:rsid w:val="00632D58"/>
    <w:rsid w:val="00634899"/>
    <w:rsid w:val="00636925"/>
    <w:rsid w:val="00637609"/>
    <w:rsid w:val="0063799B"/>
    <w:rsid w:val="00640275"/>
    <w:rsid w:val="006406C3"/>
    <w:rsid w:val="006407A8"/>
    <w:rsid w:val="00640E04"/>
    <w:rsid w:val="00641448"/>
    <w:rsid w:val="0064215B"/>
    <w:rsid w:val="00645C66"/>
    <w:rsid w:val="00650368"/>
    <w:rsid w:val="006503B2"/>
    <w:rsid w:val="00650BD5"/>
    <w:rsid w:val="00651F80"/>
    <w:rsid w:val="00652528"/>
    <w:rsid w:val="006528F0"/>
    <w:rsid w:val="006533AB"/>
    <w:rsid w:val="006542F2"/>
    <w:rsid w:val="00654CD2"/>
    <w:rsid w:val="00654DDF"/>
    <w:rsid w:val="00657EA0"/>
    <w:rsid w:val="00657EE4"/>
    <w:rsid w:val="00660711"/>
    <w:rsid w:val="00661039"/>
    <w:rsid w:val="00662CE8"/>
    <w:rsid w:val="0066397E"/>
    <w:rsid w:val="00664076"/>
    <w:rsid w:val="00664886"/>
    <w:rsid w:val="00664BCE"/>
    <w:rsid w:val="00665E35"/>
    <w:rsid w:val="00666D99"/>
    <w:rsid w:val="00671E5C"/>
    <w:rsid w:val="006735F7"/>
    <w:rsid w:val="006736D1"/>
    <w:rsid w:val="00674FBA"/>
    <w:rsid w:val="006750FE"/>
    <w:rsid w:val="00677971"/>
    <w:rsid w:val="00677DED"/>
    <w:rsid w:val="00677F48"/>
    <w:rsid w:val="006829E3"/>
    <w:rsid w:val="00683A69"/>
    <w:rsid w:val="00684174"/>
    <w:rsid w:val="006848F5"/>
    <w:rsid w:val="0068518C"/>
    <w:rsid w:val="00685515"/>
    <w:rsid w:val="00686AC5"/>
    <w:rsid w:val="00690F65"/>
    <w:rsid w:val="00693DB0"/>
    <w:rsid w:val="00693E66"/>
    <w:rsid w:val="006947F9"/>
    <w:rsid w:val="00694B23"/>
    <w:rsid w:val="0069541C"/>
    <w:rsid w:val="0069638D"/>
    <w:rsid w:val="00697104"/>
    <w:rsid w:val="006A1892"/>
    <w:rsid w:val="006A1DD4"/>
    <w:rsid w:val="006A3163"/>
    <w:rsid w:val="006A38A9"/>
    <w:rsid w:val="006A47DB"/>
    <w:rsid w:val="006A4C35"/>
    <w:rsid w:val="006A6928"/>
    <w:rsid w:val="006A6BE7"/>
    <w:rsid w:val="006B004A"/>
    <w:rsid w:val="006B0053"/>
    <w:rsid w:val="006B14CD"/>
    <w:rsid w:val="006B283C"/>
    <w:rsid w:val="006B38BA"/>
    <w:rsid w:val="006B3CA0"/>
    <w:rsid w:val="006B3CF3"/>
    <w:rsid w:val="006B5D11"/>
    <w:rsid w:val="006B6FA0"/>
    <w:rsid w:val="006C2082"/>
    <w:rsid w:val="006C23DF"/>
    <w:rsid w:val="006C26D5"/>
    <w:rsid w:val="006C2BCA"/>
    <w:rsid w:val="006C3109"/>
    <w:rsid w:val="006C4653"/>
    <w:rsid w:val="006C5264"/>
    <w:rsid w:val="006C664D"/>
    <w:rsid w:val="006D1BCD"/>
    <w:rsid w:val="006D2407"/>
    <w:rsid w:val="006D2BD7"/>
    <w:rsid w:val="006D2E61"/>
    <w:rsid w:val="006D6430"/>
    <w:rsid w:val="006D7022"/>
    <w:rsid w:val="006D7400"/>
    <w:rsid w:val="006E0774"/>
    <w:rsid w:val="006E1237"/>
    <w:rsid w:val="006E4D6F"/>
    <w:rsid w:val="006E6743"/>
    <w:rsid w:val="006E71E2"/>
    <w:rsid w:val="006F3629"/>
    <w:rsid w:val="006F4D54"/>
    <w:rsid w:val="006F4D57"/>
    <w:rsid w:val="006F5838"/>
    <w:rsid w:val="006F6C71"/>
    <w:rsid w:val="006F7B87"/>
    <w:rsid w:val="00701AE3"/>
    <w:rsid w:val="007029F3"/>
    <w:rsid w:val="00702A43"/>
    <w:rsid w:val="00702D1F"/>
    <w:rsid w:val="007034E3"/>
    <w:rsid w:val="00704624"/>
    <w:rsid w:val="007049F5"/>
    <w:rsid w:val="00704E97"/>
    <w:rsid w:val="00705E8A"/>
    <w:rsid w:val="00706968"/>
    <w:rsid w:val="00706E18"/>
    <w:rsid w:val="00707958"/>
    <w:rsid w:val="00707E77"/>
    <w:rsid w:val="007127F6"/>
    <w:rsid w:val="00712A34"/>
    <w:rsid w:val="00713167"/>
    <w:rsid w:val="0071345C"/>
    <w:rsid w:val="0071422F"/>
    <w:rsid w:val="00714969"/>
    <w:rsid w:val="0071571A"/>
    <w:rsid w:val="00716988"/>
    <w:rsid w:val="00716C14"/>
    <w:rsid w:val="0071711D"/>
    <w:rsid w:val="00717C03"/>
    <w:rsid w:val="00720957"/>
    <w:rsid w:val="00721FFF"/>
    <w:rsid w:val="00722337"/>
    <w:rsid w:val="007230F5"/>
    <w:rsid w:val="00727BA6"/>
    <w:rsid w:val="007309FC"/>
    <w:rsid w:val="007322F9"/>
    <w:rsid w:val="007326C9"/>
    <w:rsid w:val="00734CB2"/>
    <w:rsid w:val="007350F0"/>
    <w:rsid w:val="007354EB"/>
    <w:rsid w:val="00735913"/>
    <w:rsid w:val="00737497"/>
    <w:rsid w:val="00737FE3"/>
    <w:rsid w:val="00741222"/>
    <w:rsid w:val="00741343"/>
    <w:rsid w:val="007417E8"/>
    <w:rsid w:val="00742EA0"/>
    <w:rsid w:val="00744474"/>
    <w:rsid w:val="00744E84"/>
    <w:rsid w:val="007467E0"/>
    <w:rsid w:val="00752E87"/>
    <w:rsid w:val="00754127"/>
    <w:rsid w:val="00754439"/>
    <w:rsid w:val="00754678"/>
    <w:rsid w:val="00755A34"/>
    <w:rsid w:val="00756D12"/>
    <w:rsid w:val="00757464"/>
    <w:rsid w:val="0075747D"/>
    <w:rsid w:val="00760BDF"/>
    <w:rsid w:val="0076261B"/>
    <w:rsid w:val="0076293F"/>
    <w:rsid w:val="0076321F"/>
    <w:rsid w:val="0076447D"/>
    <w:rsid w:val="00764A68"/>
    <w:rsid w:val="007651A2"/>
    <w:rsid w:val="00770A87"/>
    <w:rsid w:val="00770D31"/>
    <w:rsid w:val="00771D35"/>
    <w:rsid w:val="0077296E"/>
    <w:rsid w:val="00773EF0"/>
    <w:rsid w:val="00774D32"/>
    <w:rsid w:val="00775EE2"/>
    <w:rsid w:val="00776FEE"/>
    <w:rsid w:val="007802E2"/>
    <w:rsid w:val="00782207"/>
    <w:rsid w:val="00783719"/>
    <w:rsid w:val="00790A9E"/>
    <w:rsid w:val="0079256B"/>
    <w:rsid w:val="00792FEA"/>
    <w:rsid w:val="0079377E"/>
    <w:rsid w:val="00793BD2"/>
    <w:rsid w:val="00797C70"/>
    <w:rsid w:val="007A043D"/>
    <w:rsid w:val="007A55A3"/>
    <w:rsid w:val="007A7AB7"/>
    <w:rsid w:val="007A7D4C"/>
    <w:rsid w:val="007B0C00"/>
    <w:rsid w:val="007B1AFB"/>
    <w:rsid w:val="007B39DD"/>
    <w:rsid w:val="007B4427"/>
    <w:rsid w:val="007B5661"/>
    <w:rsid w:val="007B56A0"/>
    <w:rsid w:val="007B68D8"/>
    <w:rsid w:val="007B7282"/>
    <w:rsid w:val="007B7778"/>
    <w:rsid w:val="007C0670"/>
    <w:rsid w:val="007C254A"/>
    <w:rsid w:val="007C290C"/>
    <w:rsid w:val="007C3099"/>
    <w:rsid w:val="007C39B8"/>
    <w:rsid w:val="007C532D"/>
    <w:rsid w:val="007C5728"/>
    <w:rsid w:val="007C6138"/>
    <w:rsid w:val="007C794D"/>
    <w:rsid w:val="007C7E3B"/>
    <w:rsid w:val="007D05FD"/>
    <w:rsid w:val="007D2B04"/>
    <w:rsid w:val="007D4E33"/>
    <w:rsid w:val="007D5FFE"/>
    <w:rsid w:val="007D6C1F"/>
    <w:rsid w:val="007D6FB3"/>
    <w:rsid w:val="007D7829"/>
    <w:rsid w:val="007E0A5C"/>
    <w:rsid w:val="007E1451"/>
    <w:rsid w:val="007E21FF"/>
    <w:rsid w:val="007E25BF"/>
    <w:rsid w:val="007E2F47"/>
    <w:rsid w:val="007E4E14"/>
    <w:rsid w:val="007E5B62"/>
    <w:rsid w:val="007E6364"/>
    <w:rsid w:val="007F00E3"/>
    <w:rsid w:val="007F0A05"/>
    <w:rsid w:val="007F46E1"/>
    <w:rsid w:val="007F5485"/>
    <w:rsid w:val="007F6905"/>
    <w:rsid w:val="007F6A2F"/>
    <w:rsid w:val="007F7D32"/>
    <w:rsid w:val="00804F8B"/>
    <w:rsid w:val="0080722E"/>
    <w:rsid w:val="00807523"/>
    <w:rsid w:val="00810442"/>
    <w:rsid w:val="0081264F"/>
    <w:rsid w:val="00813462"/>
    <w:rsid w:val="00813656"/>
    <w:rsid w:val="0081374C"/>
    <w:rsid w:val="0081473A"/>
    <w:rsid w:val="008148C9"/>
    <w:rsid w:val="00815D4A"/>
    <w:rsid w:val="0082043B"/>
    <w:rsid w:val="008213F4"/>
    <w:rsid w:val="0082539B"/>
    <w:rsid w:val="008274B0"/>
    <w:rsid w:val="00827B80"/>
    <w:rsid w:val="00830CB1"/>
    <w:rsid w:val="008312B4"/>
    <w:rsid w:val="008316CF"/>
    <w:rsid w:val="00832973"/>
    <w:rsid w:val="00833BC6"/>
    <w:rsid w:val="00835C49"/>
    <w:rsid w:val="00836B5C"/>
    <w:rsid w:val="0083737D"/>
    <w:rsid w:val="00837717"/>
    <w:rsid w:val="008404CD"/>
    <w:rsid w:val="00840D8F"/>
    <w:rsid w:val="00841D81"/>
    <w:rsid w:val="00842788"/>
    <w:rsid w:val="008430E7"/>
    <w:rsid w:val="00843502"/>
    <w:rsid w:val="00843806"/>
    <w:rsid w:val="00843A30"/>
    <w:rsid w:val="0084621F"/>
    <w:rsid w:val="00846A68"/>
    <w:rsid w:val="008534EA"/>
    <w:rsid w:val="00855B73"/>
    <w:rsid w:val="00855F2E"/>
    <w:rsid w:val="00856363"/>
    <w:rsid w:val="0086119C"/>
    <w:rsid w:val="008630B7"/>
    <w:rsid w:val="00863401"/>
    <w:rsid w:val="00863EBE"/>
    <w:rsid w:val="00863F93"/>
    <w:rsid w:val="00864F7A"/>
    <w:rsid w:val="008654D8"/>
    <w:rsid w:val="00865A1F"/>
    <w:rsid w:val="00866C71"/>
    <w:rsid w:val="00866F2F"/>
    <w:rsid w:val="00870C7A"/>
    <w:rsid w:val="00871148"/>
    <w:rsid w:val="00871260"/>
    <w:rsid w:val="00871615"/>
    <w:rsid w:val="00871876"/>
    <w:rsid w:val="0087365B"/>
    <w:rsid w:val="00874192"/>
    <w:rsid w:val="0087483D"/>
    <w:rsid w:val="008753CF"/>
    <w:rsid w:val="008756C1"/>
    <w:rsid w:val="00876657"/>
    <w:rsid w:val="0087683E"/>
    <w:rsid w:val="00876E09"/>
    <w:rsid w:val="0087704C"/>
    <w:rsid w:val="008838D9"/>
    <w:rsid w:val="00883E60"/>
    <w:rsid w:val="008844AA"/>
    <w:rsid w:val="0088562B"/>
    <w:rsid w:val="00886B35"/>
    <w:rsid w:val="00887535"/>
    <w:rsid w:val="00887C15"/>
    <w:rsid w:val="00890DCA"/>
    <w:rsid w:val="00891824"/>
    <w:rsid w:val="00891E21"/>
    <w:rsid w:val="00891FC8"/>
    <w:rsid w:val="00894043"/>
    <w:rsid w:val="00894538"/>
    <w:rsid w:val="0089711C"/>
    <w:rsid w:val="00897A01"/>
    <w:rsid w:val="008A0BBB"/>
    <w:rsid w:val="008A22FA"/>
    <w:rsid w:val="008A38B8"/>
    <w:rsid w:val="008B0B37"/>
    <w:rsid w:val="008B17BD"/>
    <w:rsid w:val="008B4BD7"/>
    <w:rsid w:val="008B6021"/>
    <w:rsid w:val="008B650B"/>
    <w:rsid w:val="008B69D6"/>
    <w:rsid w:val="008C171B"/>
    <w:rsid w:val="008C39AD"/>
    <w:rsid w:val="008C4E06"/>
    <w:rsid w:val="008C50EA"/>
    <w:rsid w:val="008C6217"/>
    <w:rsid w:val="008C7338"/>
    <w:rsid w:val="008D2756"/>
    <w:rsid w:val="008D4824"/>
    <w:rsid w:val="008D76CE"/>
    <w:rsid w:val="008D7FD1"/>
    <w:rsid w:val="008E115F"/>
    <w:rsid w:val="008E2E98"/>
    <w:rsid w:val="008E31D3"/>
    <w:rsid w:val="008E37FF"/>
    <w:rsid w:val="008E3959"/>
    <w:rsid w:val="008E4085"/>
    <w:rsid w:val="008E4176"/>
    <w:rsid w:val="008E484A"/>
    <w:rsid w:val="008E59B1"/>
    <w:rsid w:val="008E5B26"/>
    <w:rsid w:val="008F1730"/>
    <w:rsid w:val="008F34D5"/>
    <w:rsid w:val="008F4244"/>
    <w:rsid w:val="008F527D"/>
    <w:rsid w:val="008F562D"/>
    <w:rsid w:val="008F7302"/>
    <w:rsid w:val="009006F0"/>
    <w:rsid w:val="00901C2F"/>
    <w:rsid w:val="009037F2"/>
    <w:rsid w:val="00904C5C"/>
    <w:rsid w:val="009061F4"/>
    <w:rsid w:val="00906AAD"/>
    <w:rsid w:val="00913000"/>
    <w:rsid w:val="00913862"/>
    <w:rsid w:val="009142CC"/>
    <w:rsid w:val="009158A2"/>
    <w:rsid w:val="00915D2B"/>
    <w:rsid w:val="00921352"/>
    <w:rsid w:val="00922102"/>
    <w:rsid w:val="00923155"/>
    <w:rsid w:val="0092319E"/>
    <w:rsid w:val="009247D9"/>
    <w:rsid w:val="009249FC"/>
    <w:rsid w:val="00924C8F"/>
    <w:rsid w:val="00925082"/>
    <w:rsid w:val="00925D75"/>
    <w:rsid w:val="00926164"/>
    <w:rsid w:val="00927027"/>
    <w:rsid w:val="00930986"/>
    <w:rsid w:val="00930E1E"/>
    <w:rsid w:val="00930E26"/>
    <w:rsid w:val="00932F63"/>
    <w:rsid w:val="009346D2"/>
    <w:rsid w:val="009346D6"/>
    <w:rsid w:val="00934EC8"/>
    <w:rsid w:val="009359D7"/>
    <w:rsid w:val="00935C1C"/>
    <w:rsid w:val="00935EAD"/>
    <w:rsid w:val="00936131"/>
    <w:rsid w:val="009378BD"/>
    <w:rsid w:val="00940345"/>
    <w:rsid w:val="009416BB"/>
    <w:rsid w:val="00942633"/>
    <w:rsid w:val="00943275"/>
    <w:rsid w:val="00943D2A"/>
    <w:rsid w:val="00945937"/>
    <w:rsid w:val="0094598A"/>
    <w:rsid w:val="00945E5A"/>
    <w:rsid w:val="00946299"/>
    <w:rsid w:val="00951230"/>
    <w:rsid w:val="0095246D"/>
    <w:rsid w:val="009544C4"/>
    <w:rsid w:val="00957BB8"/>
    <w:rsid w:val="00960301"/>
    <w:rsid w:val="009641CF"/>
    <w:rsid w:val="0096493D"/>
    <w:rsid w:val="00965665"/>
    <w:rsid w:val="00965DB3"/>
    <w:rsid w:val="00966E0B"/>
    <w:rsid w:val="009735E0"/>
    <w:rsid w:val="00974002"/>
    <w:rsid w:val="00975F50"/>
    <w:rsid w:val="009767AB"/>
    <w:rsid w:val="00980502"/>
    <w:rsid w:val="009826B7"/>
    <w:rsid w:val="009844AC"/>
    <w:rsid w:val="009877D3"/>
    <w:rsid w:val="00987FE0"/>
    <w:rsid w:val="00990EF5"/>
    <w:rsid w:val="00991332"/>
    <w:rsid w:val="009913E8"/>
    <w:rsid w:val="00991FE5"/>
    <w:rsid w:val="00992D70"/>
    <w:rsid w:val="00992D9C"/>
    <w:rsid w:val="009933EC"/>
    <w:rsid w:val="00993CF0"/>
    <w:rsid w:val="00994840"/>
    <w:rsid w:val="0099515C"/>
    <w:rsid w:val="009A0E54"/>
    <w:rsid w:val="009A1B4D"/>
    <w:rsid w:val="009A1E69"/>
    <w:rsid w:val="009A2A3C"/>
    <w:rsid w:val="009A35BE"/>
    <w:rsid w:val="009A5AA4"/>
    <w:rsid w:val="009A6684"/>
    <w:rsid w:val="009B006D"/>
    <w:rsid w:val="009B020E"/>
    <w:rsid w:val="009B0287"/>
    <w:rsid w:val="009B1AD5"/>
    <w:rsid w:val="009B2181"/>
    <w:rsid w:val="009B292A"/>
    <w:rsid w:val="009B445B"/>
    <w:rsid w:val="009B57E2"/>
    <w:rsid w:val="009B6C95"/>
    <w:rsid w:val="009B6FF0"/>
    <w:rsid w:val="009C2646"/>
    <w:rsid w:val="009C3BE2"/>
    <w:rsid w:val="009C4EDB"/>
    <w:rsid w:val="009D28E3"/>
    <w:rsid w:val="009D4641"/>
    <w:rsid w:val="009D47F2"/>
    <w:rsid w:val="009D484B"/>
    <w:rsid w:val="009D5439"/>
    <w:rsid w:val="009D731F"/>
    <w:rsid w:val="009D7D6F"/>
    <w:rsid w:val="009E0A35"/>
    <w:rsid w:val="009E2623"/>
    <w:rsid w:val="009E2A62"/>
    <w:rsid w:val="009E36B7"/>
    <w:rsid w:val="009E584F"/>
    <w:rsid w:val="009E7743"/>
    <w:rsid w:val="009F074C"/>
    <w:rsid w:val="009F096A"/>
    <w:rsid w:val="009F31A1"/>
    <w:rsid w:val="009F4426"/>
    <w:rsid w:val="009F4787"/>
    <w:rsid w:val="009F5CE3"/>
    <w:rsid w:val="009F5D4B"/>
    <w:rsid w:val="009F5FF9"/>
    <w:rsid w:val="009F6CF3"/>
    <w:rsid w:val="009F76EB"/>
    <w:rsid w:val="00A00F89"/>
    <w:rsid w:val="00A04628"/>
    <w:rsid w:val="00A05A94"/>
    <w:rsid w:val="00A06DE3"/>
    <w:rsid w:val="00A07920"/>
    <w:rsid w:val="00A11F35"/>
    <w:rsid w:val="00A136B5"/>
    <w:rsid w:val="00A13B61"/>
    <w:rsid w:val="00A14BDC"/>
    <w:rsid w:val="00A14F67"/>
    <w:rsid w:val="00A159E7"/>
    <w:rsid w:val="00A176E2"/>
    <w:rsid w:val="00A177D6"/>
    <w:rsid w:val="00A203FF"/>
    <w:rsid w:val="00A20524"/>
    <w:rsid w:val="00A22FA7"/>
    <w:rsid w:val="00A2301B"/>
    <w:rsid w:val="00A2559A"/>
    <w:rsid w:val="00A262AD"/>
    <w:rsid w:val="00A26A44"/>
    <w:rsid w:val="00A2749D"/>
    <w:rsid w:val="00A2759E"/>
    <w:rsid w:val="00A31119"/>
    <w:rsid w:val="00A3130A"/>
    <w:rsid w:val="00A32632"/>
    <w:rsid w:val="00A34ACB"/>
    <w:rsid w:val="00A37FC3"/>
    <w:rsid w:val="00A4029A"/>
    <w:rsid w:val="00A416C3"/>
    <w:rsid w:val="00A43831"/>
    <w:rsid w:val="00A440B3"/>
    <w:rsid w:val="00A442F6"/>
    <w:rsid w:val="00A448F7"/>
    <w:rsid w:val="00A44934"/>
    <w:rsid w:val="00A45225"/>
    <w:rsid w:val="00A465F5"/>
    <w:rsid w:val="00A4686F"/>
    <w:rsid w:val="00A47962"/>
    <w:rsid w:val="00A50C70"/>
    <w:rsid w:val="00A51466"/>
    <w:rsid w:val="00A520C7"/>
    <w:rsid w:val="00A5219E"/>
    <w:rsid w:val="00A52C6A"/>
    <w:rsid w:val="00A603A7"/>
    <w:rsid w:val="00A6390A"/>
    <w:rsid w:val="00A64486"/>
    <w:rsid w:val="00A64692"/>
    <w:rsid w:val="00A66B5F"/>
    <w:rsid w:val="00A66CEF"/>
    <w:rsid w:val="00A66D82"/>
    <w:rsid w:val="00A673CD"/>
    <w:rsid w:val="00A71CBC"/>
    <w:rsid w:val="00A7431E"/>
    <w:rsid w:val="00A74906"/>
    <w:rsid w:val="00A77A56"/>
    <w:rsid w:val="00A80D16"/>
    <w:rsid w:val="00A815D8"/>
    <w:rsid w:val="00A824BF"/>
    <w:rsid w:val="00A82BBC"/>
    <w:rsid w:val="00A83048"/>
    <w:rsid w:val="00A8310E"/>
    <w:rsid w:val="00A849DE"/>
    <w:rsid w:val="00A854E1"/>
    <w:rsid w:val="00A855B4"/>
    <w:rsid w:val="00A86A6C"/>
    <w:rsid w:val="00A91F37"/>
    <w:rsid w:val="00A922AC"/>
    <w:rsid w:val="00A94AE5"/>
    <w:rsid w:val="00A94F65"/>
    <w:rsid w:val="00A958F3"/>
    <w:rsid w:val="00A97117"/>
    <w:rsid w:val="00A974A0"/>
    <w:rsid w:val="00A97656"/>
    <w:rsid w:val="00A97C2C"/>
    <w:rsid w:val="00AA0657"/>
    <w:rsid w:val="00AA07E0"/>
    <w:rsid w:val="00AA0D17"/>
    <w:rsid w:val="00AA117B"/>
    <w:rsid w:val="00AA17E8"/>
    <w:rsid w:val="00AA38C3"/>
    <w:rsid w:val="00AA3A51"/>
    <w:rsid w:val="00AA4BD8"/>
    <w:rsid w:val="00AA57A7"/>
    <w:rsid w:val="00AA6FCC"/>
    <w:rsid w:val="00AA7231"/>
    <w:rsid w:val="00AA7A88"/>
    <w:rsid w:val="00AB0C41"/>
    <w:rsid w:val="00AB164E"/>
    <w:rsid w:val="00AB2024"/>
    <w:rsid w:val="00AB2CE2"/>
    <w:rsid w:val="00AB32F6"/>
    <w:rsid w:val="00AB371B"/>
    <w:rsid w:val="00AB4907"/>
    <w:rsid w:val="00AB54D9"/>
    <w:rsid w:val="00AB5DE2"/>
    <w:rsid w:val="00AB7A10"/>
    <w:rsid w:val="00AB7D39"/>
    <w:rsid w:val="00AC2D0D"/>
    <w:rsid w:val="00AC6258"/>
    <w:rsid w:val="00AC7D78"/>
    <w:rsid w:val="00AC7F1A"/>
    <w:rsid w:val="00AD03F1"/>
    <w:rsid w:val="00AD5328"/>
    <w:rsid w:val="00AD5366"/>
    <w:rsid w:val="00AD70F7"/>
    <w:rsid w:val="00AD74E5"/>
    <w:rsid w:val="00AD75C5"/>
    <w:rsid w:val="00AE38B1"/>
    <w:rsid w:val="00AE6A2C"/>
    <w:rsid w:val="00AE6B7F"/>
    <w:rsid w:val="00AE738D"/>
    <w:rsid w:val="00AF0443"/>
    <w:rsid w:val="00AF0FF0"/>
    <w:rsid w:val="00AF2210"/>
    <w:rsid w:val="00AF36AE"/>
    <w:rsid w:val="00AF4052"/>
    <w:rsid w:val="00AF44F3"/>
    <w:rsid w:val="00AF4DD4"/>
    <w:rsid w:val="00AF5C2C"/>
    <w:rsid w:val="00AF5DA2"/>
    <w:rsid w:val="00AF6943"/>
    <w:rsid w:val="00AF71E5"/>
    <w:rsid w:val="00AF7A9D"/>
    <w:rsid w:val="00B0311D"/>
    <w:rsid w:val="00B03542"/>
    <w:rsid w:val="00B03EB9"/>
    <w:rsid w:val="00B04E0C"/>
    <w:rsid w:val="00B06204"/>
    <w:rsid w:val="00B06F08"/>
    <w:rsid w:val="00B0711E"/>
    <w:rsid w:val="00B11C91"/>
    <w:rsid w:val="00B15989"/>
    <w:rsid w:val="00B16C8D"/>
    <w:rsid w:val="00B17AB2"/>
    <w:rsid w:val="00B20EA6"/>
    <w:rsid w:val="00B20FA9"/>
    <w:rsid w:val="00B211EF"/>
    <w:rsid w:val="00B236C1"/>
    <w:rsid w:val="00B2428E"/>
    <w:rsid w:val="00B24E03"/>
    <w:rsid w:val="00B26CEA"/>
    <w:rsid w:val="00B26D1C"/>
    <w:rsid w:val="00B26DCA"/>
    <w:rsid w:val="00B300AA"/>
    <w:rsid w:val="00B30817"/>
    <w:rsid w:val="00B3284E"/>
    <w:rsid w:val="00B32A98"/>
    <w:rsid w:val="00B34763"/>
    <w:rsid w:val="00B3554C"/>
    <w:rsid w:val="00B3571B"/>
    <w:rsid w:val="00B36271"/>
    <w:rsid w:val="00B37893"/>
    <w:rsid w:val="00B4022F"/>
    <w:rsid w:val="00B40798"/>
    <w:rsid w:val="00B4099D"/>
    <w:rsid w:val="00B418DB"/>
    <w:rsid w:val="00B421E3"/>
    <w:rsid w:val="00B43CD0"/>
    <w:rsid w:val="00B4538A"/>
    <w:rsid w:val="00B45579"/>
    <w:rsid w:val="00B46A8F"/>
    <w:rsid w:val="00B471A4"/>
    <w:rsid w:val="00B509D3"/>
    <w:rsid w:val="00B50D7F"/>
    <w:rsid w:val="00B53707"/>
    <w:rsid w:val="00B53963"/>
    <w:rsid w:val="00B53C7F"/>
    <w:rsid w:val="00B541FD"/>
    <w:rsid w:val="00B54447"/>
    <w:rsid w:val="00B56849"/>
    <w:rsid w:val="00B5695B"/>
    <w:rsid w:val="00B5739D"/>
    <w:rsid w:val="00B60338"/>
    <w:rsid w:val="00B61C1A"/>
    <w:rsid w:val="00B63C76"/>
    <w:rsid w:val="00B65850"/>
    <w:rsid w:val="00B67503"/>
    <w:rsid w:val="00B74F00"/>
    <w:rsid w:val="00B7516F"/>
    <w:rsid w:val="00B755E1"/>
    <w:rsid w:val="00B75B0B"/>
    <w:rsid w:val="00B75D41"/>
    <w:rsid w:val="00B76248"/>
    <w:rsid w:val="00B774D7"/>
    <w:rsid w:val="00B81933"/>
    <w:rsid w:val="00B840FB"/>
    <w:rsid w:val="00B84DBF"/>
    <w:rsid w:val="00B85317"/>
    <w:rsid w:val="00B854AD"/>
    <w:rsid w:val="00B8560A"/>
    <w:rsid w:val="00B8660D"/>
    <w:rsid w:val="00B87A54"/>
    <w:rsid w:val="00B91614"/>
    <w:rsid w:val="00B918B1"/>
    <w:rsid w:val="00B91A61"/>
    <w:rsid w:val="00B927DF"/>
    <w:rsid w:val="00B92B9D"/>
    <w:rsid w:val="00B92FA2"/>
    <w:rsid w:val="00B93212"/>
    <w:rsid w:val="00B93345"/>
    <w:rsid w:val="00B9376A"/>
    <w:rsid w:val="00B944BC"/>
    <w:rsid w:val="00B94840"/>
    <w:rsid w:val="00B96C02"/>
    <w:rsid w:val="00BA08F8"/>
    <w:rsid w:val="00BA0A8E"/>
    <w:rsid w:val="00BA285F"/>
    <w:rsid w:val="00BA3333"/>
    <w:rsid w:val="00BA3CE0"/>
    <w:rsid w:val="00BA40E1"/>
    <w:rsid w:val="00BA6256"/>
    <w:rsid w:val="00BB1B40"/>
    <w:rsid w:val="00BB2EDA"/>
    <w:rsid w:val="00BB384E"/>
    <w:rsid w:val="00BB6BD0"/>
    <w:rsid w:val="00BB7E6D"/>
    <w:rsid w:val="00BC0370"/>
    <w:rsid w:val="00BC117A"/>
    <w:rsid w:val="00BC2A64"/>
    <w:rsid w:val="00BC3A99"/>
    <w:rsid w:val="00BC524C"/>
    <w:rsid w:val="00BC543F"/>
    <w:rsid w:val="00BC6199"/>
    <w:rsid w:val="00BC679E"/>
    <w:rsid w:val="00BD19AE"/>
    <w:rsid w:val="00BD5316"/>
    <w:rsid w:val="00BD66AB"/>
    <w:rsid w:val="00BD6C23"/>
    <w:rsid w:val="00BD7485"/>
    <w:rsid w:val="00BD7B0C"/>
    <w:rsid w:val="00BE01D8"/>
    <w:rsid w:val="00BE434D"/>
    <w:rsid w:val="00BE4424"/>
    <w:rsid w:val="00BE7F70"/>
    <w:rsid w:val="00BF1538"/>
    <w:rsid w:val="00BF32BF"/>
    <w:rsid w:val="00BF391D"/>
    <w:rsid w:val="00BF52A9"/>
    <w:rsid w:val="00BF5648"/>
    <w:rsid w:val="00BF59A9"/>
    <w:rsid w:val="00BF5D1B"/>
    <w:rsid w:val="00BF65AB"/>
    <w:rsid w:val="00BF6E9A"/>
    <w:rsid w:val="00BF7F90"/>
    <w:rsid w:val="00C00BD2"/>
    <w:rsid w:val="00C018E5"/>
    <w:rsid w:val="00C01B54"/>
    <w:rsid w:val="00C02B7C"/>
    <w:rsid w:val="00C03084"/>
    <w:rsid w:val="00C04572"/>
    <w:rsid w:val="00C05E5D"/>
    <w:rsid w:val="00C06EE6"/>
    <w:rsid w:val="00C070C9"/>
    <w:rsid w:val="00C07EF6"/>
    <w:rsid w:val="00C1075D"/>
    <w:rsid w:val="00C126CC"/>
    <w:rsid w:val="00C13338"/>
    <w:rsid w:val="00C14E00"/>
    <w:rsid w:val="00C16BF7"/>
    <w:rsid w:val="00C1775C"/>
    <w:rsid w:val="00C1790D"/>
    <w:rsid w:val="00C17AF8"/>
    <w:rsid w:val="00C21593"/>
    <w:rsid w:val="00C21777"/>
    <w:rsid w:val="00C228BC"/>
    <w:rsid w:val="00C249AA"/>
    <w:rsid w:val="00C24CE6"/>
    <w:rsid w:val="00C255D7"/>
    <w:rsid w:val="00C25A49"/>
    <w:rsid w:val="00C25D2C"/>
    <w:rsid w:val="00C26E81"/>
    <w:rsid w:val="00C32A40"/>
    <w:rsid w:val="00C334BE"/>
    <w:rsid w:val="00C34989"/>
    <w:rsid w:val="00C372BF"/>
    <w:rsid w:val="00C375F5"/>
    <w:rsid w:val="00C37629"/>
    <w:rsid w:val="00C37E8C"/>
    <w:rsid w:val="00C420B8"/>
    <w:rsid w:val="00C43B8D"/>
    <w:rsid w:val="00C4450A"/>
    <w:rsid w:val="00C449F4"/>
    <w:rsid w:val="00C45F1F"/>
    <w:rsid w:val="00C46AD7"/>
    <w:rsid w:val="00C46C36"/>
    <w:rsid w:val="00C46D08"/>
    <w:rsid w:val="00C47F13"/>
    <w:rsid w:val="00C52815"/>
    <w:rsid w:val="00C5433C"/>
    <w:rsid w:val="00C54CA4"/>
    <w:rsid w:val="00C551A7"/>
    <w:rsid w:val="00C5616B"/>
    <w:rsid w:val="00C56755"/>
    <w:rsid w:val="00C5772C"/>
    <w:rsid w:val="00C6067E"/>
    <w:rsid w:val="00C61FAD"/>
    <w:rsid w:val="00C6204E"/>
    <w:rsid w:val="00C6222B"/>
    <w:rsid w:val="00C6404D"/>
    <w:rsid w:val="00C652B4"/>
    <w:rsid w:val="00C665D5"/>
    <w:rsid w:val="00C66E60"/>
    <w:rsid w:val="00C66E99"/>
    <w:rsid w:val="00C672D5"/>
    <w:rsid w:val="00C71CA5"/>
    <w:rsid w:val="00C7525F"/>
    <w:rsid w:val="00C75A41"/>
    <w:rsid w:val="00C774BC"/>
    <w:rsid w:val="00C77611"/>
    <w:rsid w:val="00C778D6"/>
    <w:rsid w:val="00C8033A"/>
    <w:rsid w:val="00C81C14"/>
    <w:rsid w:val="00C82F1A"/>
    <w:rsid w:val="00C8386C"/>
    <w:rsid w:val="00C86409"/>
    <w:rsid w:val="00C90232"/>
    <w:rsid w:val="00C927BF"/>
    <w:rsid w:val="00C929BD"/>
    <w:rsid w:val="00C92AF6"/>
    <w:rsid w:val="00C93BA9"/>
    <w:rsid w:val="00C946C9"/>
    <w:rsid w:val="00C94744"/>
    <w:rsid w:val="00C96181"/>
    <w:rsid w:val="00C96819"/>
    <w:rsid w:val="00CA0779"/>
    <w:rsid w:val="00CA1D69"/>
    <w:rsid w:val="00CA4547"/>
    <w:rsid w:val="00CA49FF"/>
    <w:rsid w:val="00CA4D18"/>
    <w:rsid w:val="00CA6033"/>
    <w:rsid w:val="00CA76AC"/>
    <w:rsid w:val="00CA7F8E"/>
    <w:rsid w:val="00CB136E"/>
    <w:rsid w:val="00CB4B8C"/>
    <w:rsid w:val="00CB4B91"/>
    <w:rsid w:val="00CB5FBE"/>
    <w:rsid w:val="00CB657E"/>
    <w:rsid w:val="00CB6F50"/>
    <w:rsid w:val="00CB7D98"/>
    <w:rsid w:val="00CC0404"/>
    <w:rsid w:val="00CC05FB"/>
    <w:rsid w:val="00CC165D"/>
    <w:rsid w:val="00CC3FFC"/>
    <w:rsid w:val="00CC4F96"/>
    <w:rsid w:val="00CC52AC"/>
    <w:rsid w:val="00CC6308"/>
    <w:rsid w:val="00CC7504"/>
    <w:rsid w:val="00CD004D"/>
    <w:rsid w:val="00CD040A"/>
    <w:rsid w:val="00CD0DFC"/>
    <w:rsid w:val="00CD12D3"/>
    <w:rsid w:val="00CD15D5"/>
    <w:rsid w:val="00CD1934"/>
    <w:rsid w:val="00CD25A2"/>
    <w:rsid w:val="00CD338B"/>
    <w:rsid w:val="00CD4AEC"/>
    <w:rsid w:val="00CD5B6A"/>
    <w:rsid w:val="00CD7171"/>
    <w:rsid w:val="00CE0417"/>
    <w:rsid w:val="00CE08E8"/>
    <w:rsid w:val="00CE23CC"/>
    <w:rsid w:val="00CE2A68"/>
    <w:rsid w:val="00CE3191"/>
    <w:rsid w:val="00CE3D74"/>
    <w:rsid w:val="00CE4492"/>
    <w:rsid w:val="00CE4A5F"/>
    <w:rsid w:val="00CE5287"/>
    <w:rsid w:val="00CE5AB6"/>
    <w:rsid w:val="00CE6A69"/>
    <w:rsid w:val="00CE7113"/>
    <w:rsid w:val="00CF01C7"/>
    <w:rsid w:val="00CF039D"/>
    <w:rsid w:val="00CF06C0"/>
    <w:rsid w:val="00CF07AB"/>
    <w:rsid w:val="00CF2FAE"/>
    <w:rsid w:val="00CF31C7"/>
    <w:rsid w:val="00CF420B"/>
    <w:rsid w:val="00CF5C57"/>
    <w:rsid w:val="00CF6DB6"/>
    <w:rsid w:val="00CF6F0D"/>
    <w:rsid w:val="00CF73B1"/>
    <w:rsid w:val="00D000DE"/>
    <w:rsid w:val="00D02841"/>
    <w:rsid w:val="00D06288"/>
    <w:rsid w:val="00D06BF9"/>
    <w:rsid w:val="00D13AE8"/>
    <w:rsid w:val="00D15504"/>
    <w:rsid w:val="00D15931"/>
    <w:rsid w:val="00D15E8B"/>
    <w:rsid w:val="00D17EFF"/>
    <w:rsid w:val="00D21285"/>
    <w:rsid w:val="00D21CD3"/>
    <w:rsid w:val="00D223C0"/>
    <w:rsid w:val="00D2259D"/>
    <w:rsid w:val="00D22A3D"/>
    <w:rsid w:val="00D22F8A"/>
    <w:rsid w:val="00D23755"/>
    <w:rsid w:val="00D237D4"/>
    <w:rsid w:val="00D239C8"/>
    <w:rsid w:val="00D23A38"/>
    <w:rsid w:val="00D24589"/>
    <w:rsid w:val="00D24DEC"/>
    <w:rsid w:val="00D25851"/>
    <w:rsid w:val="00D25B69"/>
    <w:rsid w:val="00D26568"/>
    <w:rsid w:val="00D27159"/>
    <w:rsid w:val="00D2757E"/>
    <w:rsid w:val="00D305C8"/>
    <w:rsid w:val="00D31CEF"/>
    <w:rsid w:val="00D3373F"/>
    <w:rsid w:val="00D35E83"/>
    <w:rsid w:val="00D36BB1"/>
    <w:rsid w:val="00D424E0"/>
    <w:rsid w:val="00D43ACE"/>
    <w:rsid w:val="00D448D1"/>
    <w:rsid w:val="00D44D34"/>
    <w:rsid w:val="00D45D43"/>
    <w:rsid w:val="00D46D4B"/>
    <w:rsid w:val="00D47180"/>
    <w:rsid w:val="00D474E0"/>
    <w:rsid w:val="00D50062"/>
    <w:rsid w:val="00D50C4A"/>
    <w:rsid w:val="00D5169C"/>
    <w:rsid w:val="00D51D74"/>
    <w:rsid w:val="00D51F1F"/>
    <w:rsid w:val="00D533FD"/>
    <w:rsid w:val="00D542CC"/>
    <w:rsid w:val="00D5598B"/>
    <w:rsid w:val="00D565CA"/>
    <w:rsid w:val="00D568ED"/>
    <w:rsid w:val="00D57B5A"/>
    <w:rsid w:val="00D60C6C"/>
    <w:rsid w:val="00D61AD3"/>
    <w:rsid w:val="00D62744"/>
    <w:rsid w:val="00D6327D"/>
    <w:rsid w:val="00D64395"/>
    <w:rsid w:val="00D6576B"/>
    <w:rsid w:val="00D65BFC"/>
    <w:rsid w:val="00D65EEC"/>
    <w:rsid w:val="00D67AF7"/>
    <w:rsid w:val="00D72194"/>
    <w:rsid w:val="00D7225A"/>
    <w:rsid w:val="00D726DC"/>
    <w:rsid w:val="00D72DDA"/>
    <w:rsid w:val="00D74140"/>
    <w:rsid w:val="00D7567E"/>
    <w:rsid w:val="00D761E7"/>
    <w:rsid w:val="00D769B8"/>
    <w:rsid w:val="00D776AA"/>
    <w:rsid w:val="00D80C0B"/>
    <w:rsid w:val="00D8136E"/>
    <w:rsid w:val="00D81376"/>
    <w:rsid w:val="00D814EB"/>
    <w:rsid w:val="00D83DF1"/>
    <w:rsid w:val="00D8415B"/>
    <w:rsid w:val="00D84435"/>
    <w:rsid w:val="00D847E6"/>
    <w:rsid w:val="00D86F2B"/>
    <w:rsid w:val="00D86F4B"/>
    <w:rsid w:val="00D86FB1"/>
    <w:rsid w:val="00D877EC"/>
    <w:rsid w:val="00D87B05"/>
    <w:rsid w:val="00D90B4F"/>
    <w:rsid w:val="00D9194E"/>
    <w:rsid w:val="00D93E8D"/>
    <w:rsid w:val="00D947CF"/>
    <w:rsid w:val="00D95F43"/>
    <w:rsid w:val="00D96A98"/>
    <w:rsid w:val="00D96D55"/>
    <w:rsid w:val="00DA1F0E"/>
    <w:rsid w:val="00DA4AB8"/>
    <w:rsid w:val="00DB1A3F"/>
    <w:rsid w:val="00DB4A35"/>
    <w:rsid w:val="00DB5377"/>
    <w:rsid w:val="00DB5F04"/>
    <w:rsid w:val="00DB6765"/>
    <w:rsid w:val="00DB71BC"/>
    <w:rsid w:val="00DB7CEB"/>
    <w:rsid w:val="00DC0D5F"/>
    <w:rsid w:val="00DC0E79"/>
    <w:rsid w:val="00DC0F89"/>
    <w:rsid w:val="00DC1402"/>
    <w:rsid w:val="00DC32CE"/>
    <w:rsid w:val="00DC39BF"/>
    <w:rsid w:val="00DC4BCD"/>
    <w:rsid w:val="00DC4BD4"/>
    <w:rsid w:val="00DC5B4D"/>
    <w:rsid w:val="00DC5F0E"/>
    <w:rsid w:val="00DC66DA"/>
    <w:rsid w:val="00DD0496"/>
    <w:rsid w:val="00DD10C0"/>
    <w:rsid w:val="00DD1E32"/>
    <w:rsid w:val="00DD2B58"/>
    <w:rsid w:val="00DD524B"/>
    <w:rsid w:val="00DD5500"/>
    <w:rsid w:val="00DD7ABE"/>
    <w:rsid w:val="00DE091A"/>
    <w:rsid w:val="00DE0976"/>
    <w:rsid w:val="00DE0C14"/>
    <w:rsid w:val="00DE0C46"/>
    <w:rsid w:val="00DE1206"/>
    <w:rsid w:val="00DE401A"/>
    <w:rsid w:val="00DE4203"/>
    <w:rsid w:val="00DE4896"/>
    <w:rsid w:val="00DE492E"/>
    <w:rsid w:val="00DE551C"/>
    <w:rsid w:val="00DE5D90"/>
    <w:rsid w:val="00DE7050"/>
    <w:rsid w:val="00DE7B34"/>
    <w:rsid w:val="00DF0385"/>
    <w:rsid w:val="00DF0751"/>
    <w:rsid w:val="00DF1482"/>
    <w:rsid w:val="00DF48E1"/>
    <w:rsid w:val="00DF4E26"/>
    <w:rsid w:val="00DF7661"/>
    <w:rsid w:val="00DF7989"/>
    <w:rsid w:val="00DF7C2B"/>
    <w:rsid w:val="00E010F6"/>
    <w:rsid w:val="00E02BE5"/>
    <w:rsid w:val="00E04417"/>
    <w:rsid w:val="00E04CF9"/>
    <w:rsid w:val="00E0678D"/>
    <w:rsid w:val="00E108FF"/>
    <w:rsid w:val="00E11697"/>
    <w:rsid w:val="00E11DE3"/>
    <w:rsid w:val="00E12209"/>
    <w:rsid w:val="00E12494"/>
    <w:rsid w:val="00E12C54"/>
    <w:rsid w:val="00E13E0C"/>
    <w:rsid w:val="00E16058"/>
    <w:rsid w:val="00E17F65"/>
    <w:rsid w:val="00E229C2"/>
    <w:rsid w:val="00E24D53"/>
    <w:rsid w:val="00E2708E"/>
    <w:rsid w:val="00E3275D"/>
    <w:rsid w:val="00E329E5"/>
    <w:rsid w:val="00E347D0"/>
    <w:rsid w:val="00E3787F"/>
    <w:rsid w:val="00E405B0"/>
    <w:rsid w:val="00E40A6B"/>
    <w:rsid w:val="00E42C15"/>
    <w:rsid w:val="00E43E1B"/>
    <w:rsid w:val="00E44699"/>
    <w:rsid w:val="00E4665B"/>
    <w:rsid w:val="00E46B23"/>
    <w:rsid w:val="00E51955"/>
    <w:rsid w:val="00E530AA"/>
    <w:rsid w:val="00E5388F"/>
    <w:rsid w:val="00E53B3E"/>
    <w:rsid w:val="00E53F3A"/>
    <w:rsid w:val="00E540BF"/>
    <w:rsid w:val="00E5718B"/>
    <w:rsid w:val="00E6207B"/>
    <w:rsid w:val="00E64EEA"/>
    <w:rsid w:val="00E70A99"/>
    <w:rsid w:val="00E739EF"/>
    <w:rsid w:val="00E7416D"/>
    <w:rsid w:val="00E742F2"/>
    <w:rsid w:val="00E746CA"/>
    <w:rsid w:val="00E74780"/>
    <w:rsid w:val="00E749C1"/>
    <w:rsid w:val="00E74F17"/>
    <w:rsid w:val="00E75736"/>
    <w:rsid w:val="00E76871"/>
    <w:rsid w:val="00E77145"/>
    <w:rsid w:val="00E77ABF"/>
    <w:rsid w:val="00E800FE"/>
    <w:rsid w:val="00E801C4"/>
    <w:rsid w:val="00E81A46"/>
    <w:rsid w:val="00E81F69"/>
    <w:rsid w:val="00E83058"/>
    <w:rsid w:val="00E8383F"/>
    <w:rsid w:val="00E83CAE"/>
    <w:rsid w:val="00E858B1"/>
    <w:rsid w:val="00E85D15"/>
    <w:rsid w:val="00E867B7"/>
    <w:rsid w:val="00E87DD4"/>
    <w:rsid w:val="00E9077A"/>
    <w:rsid w:val="00E92780"/>
    <w:rsid w:val="00E931AB"/>
    <w:rsid w:val="00E938F6"/>
    <w:rsid w:val="00E93D63"/>
    <w:rsid w:val="00E95262"/>
    <w:rsid w:val="00E95A51"/>
    <w:rsid w:val="00E96FA0"/>
    <w:rsid w:val="00E9741A"/>
    <w:rsid w:val="00EA0585"/>
    <w:rsid w:val="00EA4526"/>
    <w:rsid w:val="00EA4F2C"/>
    <w:rsid w:val="00EA6389"/>
    <w:rsid w:val="00EB03AE"/>
    <w:rsid w:val="00EB3484"/>
    <w:rsid w:val="00EB3700"/>
    <w:rsid w:val="00EB375E"/>
    <w:rsid w:val="00EB5463"/>
    <w:rsid w:val="00EB746B"/>
    <w:rsid w:val="00EC28F0"/>
    <w:rsid w:val="00EC2985"/>
    <w:rsid w:val="00EC2E55"/>
    <w:rsid w:val="00EC3457"/>
    <w:rsid w:val="00EC5D65"/>
    <w:rsid w:val="00EC6E17"/>
    <w:rsid w:val="00ED1754"/>
    <w:rsid w:val="00ED45CA"/>
    <w:rsid w:val="00ED4C42"/>
    <w:rsid w:val="00ED61BA"/>
    <w:rsid w:val="00ED6861"/>
    <w:rsid w:val="00ED77C3"/>
    <w:rsid w:val="00ED798E"/>
    <w:rsid w:val="00EE017D"/>
    <w:rsid w:val="00EE033B"/>
    <w:rsid w:val="00EE0D95"/>
    <w:rsid w:val="00EE2DC1"/>
    <w:rsid w:val="00EE3B72"/>
    <w:rsid w:val="00EE49EE"/>
    <w:rsid w:val="00EE512E"/>
    <w:rsid w:val="00EE57A4"/>
    <w:rsid w:val="00EE7E91"/>
    <w:rsid w:val="00EF001D"/>
    <w:rsid w:val="00EF07C4"/>
    <w:rsid w:val="00EF08C5"/>
    <w:rsid w:val="00EF1189"/>
    <w:rsid w:val="00EF1766"/>
    <w:rsid w:val="00EF1E13"/>
    <w:rsid w:val="00EF2389"/>
    <w:rsid w:val="00EF2A3F"/>
    <w:rsid w:val="00EF37DF"/>
    <w:rsid w:val="00EF3935"/>
    <w:rsid w:val="00EF3F2D"/>
    <w:rsid w:val="00EF4187"/>
    <w:rsid w:val="00F01177"/>
    <w:rsid w:val="00F0628D"/>
    <w:rsid w:val="00F06681"/>
    <w:rsid w:val="00F0723F"/>
    <w:rsid w:val="00F0748C"/>
    <w:rsid w:val="00F07CD6"/>
    <w:rsid w:val="00F1075E"/>
    <w:rsid w:val="00F10BA5"/>
    <w:rsid w:val="00F11119"/>
    <w:rsid w:val="00F117C7"/>
    <w:rsid w:val="00F12175"/>
    <w:rsid w:val="00F126D0"/>
    <w:rsid w:val="00F15156"/>
    <w:rsid w:val="00F15C3C"/>
    <w:rsid w:val="00F16845"/>
    <w:rsid w:val="00F17A9F"/>
    <w:rsid w:val="00F17EBA"/>
    <w:rsid w:val="00F21985"/>
    <w:rsid w:val="00F23D29"/>
    <w:rsid w:val="00F3079D"/>
    <w:rsid w:val="00F313FF"/>
    <w:rsid w:val="00F336FD"/>
    <w:rsid w:val="00F349A7"/>
    <w:rsid w:val="00F34E9B"/>
    <w:rsid w:val="00F376EF"/>
    <w:rsid w:val="00F37A56"/>
    <w:rsid w:val="00F411EE"/>
    <w:rsid w:val="00F428C2"/>
    <w:rsid w:val="00F429A8"/>
    <w:rsid w:val="00F4363B"/>
    <w:rsid w:val="00F45BDB"/>
    <w:rsid w:val="00F52CF5"/>
    <w:rsid w:val="00F5357B"/>
    <w:rsid w:val="00F5595F"/>
    <w:rsid w:val="00F55DA8"/>
    <w:rsid w:val="00F5618B"/>
    <w:rsid w:val="00F579E7"/>
    <w:rsid w:val="00F62C05"/>
    <w:rsid w:val="00F6314D"/>
    <w:rsid w:val="00F64E16"/>
    <w:rsid w:val="00F6502A"/>
    <w:rsid w:val="00F6510B"/>
    <w:rsid w:val="00F66249"/>
    <w:rsid w:val="00F66DFE"/>
    <w:rsid w:val="00F73D26"/>
    <w:rsid w:val="00F747EF"/>
    <w:rsid w:val="00F75C62"/>
    <w:rsid w:val="00F75E6B"/>
    <w:rsid w:val="00F7657E"/>
    <w:rsid w:val="00F7794C"/>
    <w:rsid w:val="00F81818"/>
    <w:rsid w:val="00F81973"/>
    <w:rsid w:val="00F82253"/>
    <w:rsid w:val="00F8348D"/>
    <w:rsid w:val="00F84048"/>
    <w:rsid w:val="00F860A3"/>
    <w:rsid w:val="00F86E69"/>
    <w:rsid w:val="00F8745C"/>
    <w:rsid w:val="00F907E3"/>
    <w:rsid w:val="00F90B60"/>
    <w:rsid w:val="00F912C0"/>
    <w:rsid w:val="00F91BE2"/>
    <w:rsid w:val="00F91FB7"/>
    <w:rsid w:val="00F9205F"/>
    <w:rsid w:val="00F94297"/>
    <w:rsid w:val="00F946CE"/>
    <w:rsid w:val="00F94D3B"/>
    <w:rsid w:val="00F95885"/>
    <w:rsid w:val="00F97A96"/>
    <w:rsid w:val="00F97BD4"/>
    <w:rsid w:val="00FA0FAC"/>
    <w:rsid w:val="00FA27A7"/>
    <w:rsid w:val="00FA72F0"/>
    <w:rsid w:val="00FB15C2"/>
    <w:rsid w:val="00FB25A7"/>
    <w:rsid w:val="00FB358E"/>
    <w:rsid w:val="00FB6129"/>
    <w:rsid w:val="00FB7C8D"/>
    <w:rsid w:val="00FC132C"/>
    <w:rsid w:val="00FC2449"/>
    <w:rsid w:val="00FC3AAD"/>
    <w:rsid w:val="00FC6774"/>
    <w:rsid w:val="00FC6B61"/>
    <w:rsid w:val="00FC6C18"/>
    <w:rsid w:val="00FD1D0A"/>
    <w:rsid w:val="00FD3897"/>
    <w:rsid w:val="00FD3A5D"/>
    <w:rsid w:val="00FD55E0"/>
    <w:rsid w:val="00FD5F4B"/>
    <w:rsid w:val="00FD6187"/>
    <w:rsid w:val="00FD66E3"/>
    <w:rsid w:val="00FD670F"/>
    <w:rsid w:val="00FD693E"/>
    <w:rsid w:val="00FD6AC2"/>
    <w:rsid w:val="00FD7FDB"/>
    <w:rsid w:val="00FD7FDD"/>
    <w:rsid w:val="00FE0DE4"/>
    <w:rsid w:val="00FE1D94"/>
    <w:rsid w:val="00FE2688"/>
    <w:rsid w:val="00FE2F10"/>
    <w:rsid w:val="00FE3379"/>
    <w:rsid w:val="00FE46FE"/>
    <w:rsid w:val="00FE5854"/>
    <w:rsid w:val="00FE58FC"/>
    <w:rsid w:val="00FE73C2"/>
    <w:rsid w:val="00FF01A3"/>
    <w:rsid w:val="00FF19E6"/>
    <w:rsid w:val="00FF1B55"/>
    <w:rsid w:val="00FF58F1"/>
    <w:rsid w:val="00FF720B"/>
    <w:rsid w:val="00FF781C"/>
    <w:rsid w:val="00FF7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1F0C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51F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1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51F0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51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151F0C"/>
    <w:pPr>
      <w:widowControl w:val="0"/>
      <w:spacing w:line="-380" w:lineRule="auto"/>
      <w:jc w:val="center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1F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F0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10CB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B5F88"/>
    <w:rPr>
      <w:color w:val="800080" w:themeColor="followedHyperlink"/>
      <w:u w:val="single"/>
    </w:rPr>
  </w:style>
  <w:style w:type="paragraph" w:customStyle="1" w:styleId="1">
    <w:name w:val="Без интервала1"/>
    <w:rsid w:val="00841D81"/>
    <w:pPr>
      <w:spacing w:after="0"/>
    </w:pPr>
    <w:rPr>
      <w:rFonts w:ascii="Calibri" w:eastAsia="Times New Roman" w:hAnsi="Calibri" w:cs="Times New Roman"/>
    </w:rPr>
  </w:style>
  <w:style w:type="character" w:customStyle="1" w:styleId="FontStyle20">
    <w:name w:val="Font Style20"/>
    <w:basedOn w:val="a0"/>
    <w:rsid w:val="00DE5D90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213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932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3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FE5854"/>
    <w:pPr>
      <w:spacing w:after="0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E58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CB4B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4853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1220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6A6BE7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6A6B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BE7"/>
  </w:style>
  <w:style w:type="paragraph" w:customStyle="1" w:styleId="ConsPlusCell">
    <w:name w:val="ConsPlusCell"/>
    <w:uiPriority w:val="99"/>
    <w:rsid w:val="00A82BBC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5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5B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22A3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B3CA0"/>
    <w:rPr>
      <w:rFonts w:ascii="Times New Roman" w:hAnsi="Times New Roman" w:cs="Times New Roman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4E71B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E7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C5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1F0C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51F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51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51F0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151F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151F0C"/>
    <w:pPr>
      <w:widowControl w:val="0"/>
      <w:spacing w:line="-380" w:lineRule="auto"/>
      <w:jc w:val="center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1F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F0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10CB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B5F88"/>
    <w:rPr>
      <w:color w:val="800080" w:themeColor="followedHyperlink"/>
      <w:u w:val="single"/>
    </w:rPr>
  </w:style>
  <w:style w:type="paragraph" w:customStyle="1" w:styleId="1">
    <w:name w:val="Без интервала1"/>
    <w:rsid w:val="00841D81"/>
    <w:pPr>
      <w:spacing w:after="0"/>
    </w:pPr>
    <w:rPr>
      <w:rFonts w:ascii="Calibri" w:eastAsia="Times New Roman" w:hAnsi="Calibri" w:cs="Times New Roman"/>
    </w:rPr>
  </w:style>
  <w:style w:type="character" w:customStyle="1" w:styleId="FontStyle20">
    <w:name w:val="Font Style20"/>
    <w:basedOn w:val="a0"/>
    <w:rsid w:val="00DE5D90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213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932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93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FE5854"/>
    <w:pPr>
      <w:spacing w:after="0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E585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CB4B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F4853"/>
    <w:pPr>
      <w:autoSpaceDE w:val="0"/>
      <w:autoSpaceDN w:val="0"/>
      <w:adjustRightInd w:val="0"/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12209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6A6BE7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6A6B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6BE7"/>
  </w:style>
  <w:style w:type="paragraph" w:customStyle="1" w:styleId="ConsPlusCell">
    <w:name w:val="ConsPlusCell"/>
    <w:uiPriority w:val="99"/>
    <w:rsid w:val="00A82BBC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5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5B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22A3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B3CA0"/>
    <w:rPr>
      <w:rFonts w:ascii="Times New Roman" w:hAnsi="Times New Roman" w:cs="Times New Roman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4E71B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4E7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C5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F27D-7A7B-4B9D-9164-AC41BDC2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10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AndreevaEN</cp:lastModifiedBy>
  <cp:revision>64</cp:revision>
  <cp:lastPrinted>2019-07-17T08:34:00Z</cp:lastPrinted>
  <dcterms:created xsi:type="dcterms:W3CDTF">2019-09-16T08:37:00Z</dcterms:created>
  <dcterms:modified xsi:type="dcterms:W3CDTF">2019-09-25T13:19:00Z</dcterms:modified>
</cp:coreProperties>
</file>