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3579"/>
      </w:tblGrid>
      <w:tr w:rsidR="00690DBA" w:rsidRPr="00AD3CB7" w:rsidTr="00690DBA">
        <w:trPr>
          <w:trHeight w:val="855"/>
        </w:trPr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690DBA" w:rsidRPr="00AD3CB7" w:rsidRDefault="00690DBA" w:rsidP="00AE5A7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 w:rsidRPr="00AD3CB7">
              <w:rPr>
                <w:b/>
                <w:sz w:val="28"/>
                <w:szCs w:val="28"/>
              </w:rPr>
              <w:t>«</w:t>
            </w:r>
            <w:proofErr w:type="spellStart"/>
            <w:r w:rsidRPr="00AD3CB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AD3CB7">
              <w:rPr>
                <w:b/>
                <w:sz w:val="28"/>
                <w:szCs w:val="28"/>
              </w:rPr>
              <w:t>»</w:t>
            </w:r>
          </w:p>
          <w:p w:rsidR="00690DBA" w:rsidRPr="00AD3CB7" w:rsidRDefault="00690DBA" w:rsidP="00AE5A7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proofErr w:type="spellStart"/>
            <w:r w:rsidRPr="00AD3CB7">
              <w:rPr>
                <w:b/>
                <w:sz w:val="28"/>
                <w:szCs w:val="28"/>
              </w:rPr>
              <w:t>муницип</w:t>
            </w:r>
            <w:r>
              <w:rPr>
                <w:b/>
                <w:sz w:val="28"/>
                <w:szCs w:val="28"/>
              </w:rPr>
              <w:t>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AD3CB7">
              <w:rPr>
                <w:b/>
                <w:sz w:val="28"/>
                <w:szCs w:val="28"/>
              </w:rPr>
              <w:t>öвет</w:t>
            </w:r>
            <w:proofErr w:type="spellEnd"/>
            <w:r w:rsidRPr="00AD3CB7"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DBA" w:rsidRPr="00AD3CB7" w:rsidRDefault="00690DBA" w:rsidP="00AE5A7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1A28DDE" wp14:editId="14296008">
                  <wp:extent cx="628650" cy="638175"/>
                  <wp:effectExtent l="0" t="0" r="0" b="9525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tcBorders>
              <w:left w:val="nil"/>
            </w:tcBorders>
            <w:shd w:val="clear" w:color="auto" w:fill="auto"/>
          </w:tcPr>
          <w:p w:rsidR="00690DBA" w:rsidRPr="00AD3CB7" w:rsidRDefault="00690DBA" w:rsidP="00AE5A7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 w:rsidRPr="00AD3CB7">
              <w:rPr>
                <w:b/>
                <w:sz w:val="28"/>
                <w:szCs w:val="28"/>
              </w:rPr>
              <w:t>Совет</w:t>
            </w:r>
          </w:p>
          <w:p w:rsidR="00690DBA" w:rsidRPr="00AD3CB7" w:rsidRDefault="00FD0E07" w:rsidP="00AE5A7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690DBA">
              <w:rPr>
                <w:b/>
                <w:sz w:val="28"/>
                <w:szCs w:val="28"/>
              </w:rPr>
              <w:t xml:space="preserve">униципального </w:t>
            </w:r>
            <w:r w:rsidR="00690DBA" w:rsidRPr="00AD3CB7">
              <w:rPr>
                <w:b/>
                <w:sz w:val="28"/>
                <w:szCs w:val="28"/>
              </w:rPr>
              <w:t>района</w:t>
            </w:r>
          </w:p>
          <w:p w:rsidR="00690DBA" w:rsidRPr="00AD3CB7" w:rsidRDefault="00690DBA" w:rsidP="00AE5A7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 w:rsidRPr="00AD3CB7">
              <w:rPr>
                <w:b/>
                <w:sz w:val="28"/>
                <w:szCs w:val="28"/>
              </w:rPr>
              <w:t>«Корткеросский»</w:t>
            </w:r>
          </w:p>
        </w:tc>
      </w:tr>
    </w:tbl>
    <w:p w:rsidR="00187B60" w:rsidRDefault="00187B60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Pr="00AD3CB7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AD3CB7">
        <w:rPr>
          <w:b/>
          <w:sz w:val="28"/>
          <w:szCs w:val="28"/>
        </w:rPr>
        <w:t>КЫВКÖРТÖД</w:t>
      </w:r>
    </w:p>
    <w:p w:rsidR="00690DBA" w:rsidRPr="00DC27AC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AD3CB7">
        <w:rPr>
          <w:b/>
          <w:sz w:val="28"/>
          <w:szCs w:val="28"/>
        </w:rPr>
        <w:t>РЕШЕНИЕ</w:t>
      </w:r>
    </w:p>
    <w:p w:rsidR="00690DBA" w:rsidRPr="00922E9E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Pr="008D4ABF" w:rsidRDefault="00B07E8B" w:rsidP="00690DBA">
      <w:pPr>
        <w:keepNext/>
        <w:tabs>
          <w:tab w:val="left" w:pos="3828"/>
        </w:tabs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90DBA">
        <w:rPr>
          <w:b/>
          <w:sz w:val="28"/>
          <w:szCs w:val="28"/>
        </w:rPr>
        <w:t>т</w:t>
      </w:r>
      <w:r w:rsidR="00187B60">
        <w:rPr>
          <w:b/>
          <w:sz w:val="28"/>
          <w:szCs w:val="28"/>
        </w:rPr>
        <w:t>13</w:t>
      </w:r>
      <w:r w:rsidR="00C00D4B">
        <w:rPr>
          <w:b/>
          <w:sz w:val="28"/>
          <w:szCs w:val="28"/>
        </w:rPr>
        <w:t>.</w:t>
      </w:r>
      <w:r w:rsidR="00187B60">
        <w:rPr>
          <w:b/>
          <w:sz w:val="28"/>
          <w:szCs w:val="28"/>
        </w:rPr>
        <w:t>12</w:t>
      </w:r>
      <w:r w:rsidR="005F762F">
        <w:rPr>
          <w:b/>
          <w:sz w:val="28"/>
          <w:szCs w:val="28"/>
        </w:rPr>
        <w:t>.2024 г</w:t>
      </w:r>
      <w:r w:rsidR="00932A3B">
        <w:rPr>
          <w:b/>
          <w:sz w:val="28"/>
          <w:szCs w:val="28"/>
        </w:rPr>
        <w:t>.</w:t>
      </w:r>
      <w:r w:rsidR="00690DBA" w:rsidRPr="00AD3CB7">
        <w:rPr>
          <w:b/>
          <w:sz w:val="28"/>
          <w:szCs w:val="28"/>
        </w:rPr>
        <w:tab/>
      </w:r>
      <w:r w:rsidR="00690DBA" w:rsidRPr="00AD3CB7">
        <w:rPr>
          <w:b/>
          <w:sz w:val="28"/>
          <w:szCs w:val="28"/>
        </w:rPr>
        <w:tab/>
      </w:r>
      <w:r w:rsidR="00690DBA" w:rsidRPr="00AD3CB7">
        <w:rPr>
          <w:b/>
          <w:sz w:val="28"/>
          <w:szCs w:val="28"/>
        </w:rPr>
        <w:tab/>
      </w:r>
      <w:r w:rsidR="00690DBA" w:rsidRPr="00AD3CB7">
        <w:rPr>
          <w:b/>
          <w:sz w:val="28"/>
          <w:szCs w:val="28"/>
        </w:rPr>
        <w:tab/>
      </w:r>
      <w:r w:rsidR="00690DBA" w:rsidRPr="00AD3CB7">
        <w:rPr>
          <w:b/>
          <w:sz w:val="28"/>
          <w:szCs w:val="28"/>
        </w:rPr>
        <w:tab/>
      </w:r>
      <w:r w:rsidR="00690DBA" w:rsidRPr="00AD3CB7">
        <w:rPr>
          <w:b/>
          <w:sz w:val="28"/>
          <w:szCs w:val="28"/>
        </w:rPr>
        <w:tab/>
      </w:r>
      <w:r w:rsidR="00690DBA" w:rsidRPr="008D4ABF">
        <w:rPr>
          <w:b/>
          <w:sz w:val="28"/>
          <w:szCs w:val="28"/>
        </w:rPr>
        <w:t xml:space="preserve">         </w:t>
      </w:r>
      <w:r w:rsidR="00690DBA" w:rsidRPr="00AD3CB7">
        <w:rPr>
          <w:b/>
          <w:sz w:val="28"/>
          <w:szCs w:val="28"/>
        </w:rPr>
        <w:t>№</w:t>
      </w:r>
      <w:r w:rsidR="00690DBA" w:rsidRPr="008D4ABF">
        <w:rPr>
          <w:b/>
          <w:sz w:val="28"/>
          <w:szCs w:val="28"/>
        </w:rPr>
        <w:t xml:space="preserve"> </w:t>
      </w:r>
      <w:r w:rsidR="00690DBA" w:rsidRPr="00AD3CB7">
        <w:rPr>
          <w:b/>
          <w:sz w:val="28"/>
          <w:szCs w:val="28"/>
          <w:lang w:val="en-US"/>
        </w:rPr>
        <w:t>VII</w:t>
      </w:r>
      <w:r w:rsidR="00690DBA" w:rsidRPr="008D4ABF">
        <w:rPr>
          <w:b/>
          <w:sz w:val="28"/>
          <w:szCs w:val="28"/>
        </w:rPr>
        <w:t>-</w:t>
      </w:r>
      <w:r w:rsidR="002A4667">
        <w:rPr>
          <w:b/>
          <w:sz w:val="28"/>
          <w:szCs w:val="28"/>
        </w:rPr>
        <w:t>28</w:t>
      </w:r>
      <w:r w:rsidR="00187B60">
        <w:rPr>
          <w:b/>
          <w:sz w:val="28"/>
          <w:szCs w:val="28"/>
        </w:rPr>
        <w:t>/4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Pr="00AD3CB7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AD3CB7">
        <w:rPr>
          <w:sz w:val="28"/>
          <w:szCs w:val="28"/>
        </w:rPr>
        <w:t>Республика Коми</w:t>
      </w:r>
      <w:r w:rsidR="00FD0E07">
        <w:rPr>
          <w:sz w:val="28"/>
          <w:szCs w:val="28"/>
        </w:rPr>
        <w:t>,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AD3CB7">
        <w:rPr>
          <w:sz w:val="28"/>
          <w:szCs w:val="28"/>
        </w:rPr>
        <w:t xml:space="preserve">Корткеросский  р-н, </w:t>
      </w:r>
      <w:r>
        <w:rPr>
          <w:sz w:val="28"/>
          <w:szCs w:val="28"/>
        </w:rPr>
        <w:t>с. Корткерос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Pr="00B07E8B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32"/>
          <w:szCs w:val="32"/>
        </w:rPr>
      </w:pPr>
      <w:r w:rsidRPr="00B07E8B">
        <w:rPr>
          <w:b/>
          <w:sz w:val="32"/>
          <w:szCs w:val="32"/>
        </w:rPr>
        <w:t>О внесении изменений</w:t>
      </w:r>
      <w:r w:rsidR="00E56390" w:rsidRPr="00B07E8B">
        <w:rPr>
          <w:b/>
          <w:sz w:val="32"/>
          <w:szCs w:val="32"/>
        </w:rPr>
        <w:t xml:space="preserve"> и дополнений </w:t>
      </w:r>
      <w:r w:rsidRPr="00B07E8B">
        <w:rPr>
          <w:b/>
          <w:sz w:val="32"/>
          <w:szCs w:val="32"/>
        </w:rPr>
        <w:t>в Устав муниципального образования муниципального района «Корткеросский»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p w:rsidR="002B55B3" w:rsidRDefault="00690DBA" w:rsidP="000F435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19230E">
        <w:rPr>
          <w:rFonts w:eastAsia="Calibri"/>
          <w:bCs/>
          <w:sz w:val="28"/>
          <w:szCs w:val="28"/>
          <w:lang w:eastAsia="en-US"/>
        </w:rPr>
        <w:t xml:space="preserve">Руководствуясь </w:t>
      </w:r>
      <w:r w:rsidR="002818C1">
        <w:rPr>
          <w:rFonts w:eastAsia="Calibri"/>
          <w:bCs/>
          <w:sz w:val="28"/>
          <w:szCs w:val="28"/>
          <w:lang w:eastAsia="en-US"/>
        </w:rPr>
        <w:t>Федеральным законом</w:t>
      </w:r>
      <w:r w:rsidRPr="0019230E">
        <w:rPr>
          <w:rFonts w:eastAsia="Calibri"/>
          <w:bCs/>
          <w:sz w:val="28"/>
          <w:szCs w:val="28"/>
          <w:lang w:eastAsia="en-US"/>
        </w:rPr>
        <w:t xml:space="preserve"> от 06 октября 2003 года </w:t>
      </w:r>
      <w:r w:rsidR="00577489">
        <w:rPr>
          <w:rFonts w:eastAsia="Calibri"/>
          <w:bCs/>
          <w:sz w:val="28"/>
          <w:szCs w:val="28"/>
          <w:lang w:eastAsia="en-US"/>
        </w:rPr>
        <w:br/>
      </w:r>
      <w:r w:rsidRPr="0019230E">
        <w:rPr>
          <w:rFonts w:eastAsia="Calibri"/>
          <w:bCs/>
          <w:sz w:val="28"/>
          <w:szCs w:val="28"/>
          <w:lang w:eastAsia="en-US"/>
        </w:rPr>
        <w:t xml:space="preserve">№ 131-ФЗ «Об общих принципах организации местного самоуправления </w:t>
      </w:r>
      <w:r w:rsidR="00577489">
        <w:rPr>
          <w:rFonts w:eastAsia="Calibri"/>
          <w:bCs/>
          <w:sz w:val="28"/>
          <w:szCs w:val="28"/>
          <w:lang w:eastAsia="en-US"/>
        </w:rPr>
        <w:br/>
      </w:r>
      <w:r w:rsidRPr="0019230E">
        <w:rPr>
          <w:rFonts w:eastAsia="Calibri"/>
          <w:bCs/>
          <w:sz w:val="28"/>
          <w:szCs w:val="28"/>
          <w:lang w:eastAsia="en-US"/>
        </w:rPr>
        <w:t>в Российской Федерации»,</w:t>
      </w:r>
      <w:r w:rsidR="002818C1">
        <w:rPr>
          <w:rFonts w:eastAsia="Calibri"/>
          <w:bCs/>
          <w:sz w:val="28"/>
          <w:szCs w:val="28"/>
          <w:lang w:eastAsia="en-US"/>
        </w:rPr>
        <w:t xml:space="preserve"> </w:t>
      </w:r>
      <w:r w:rsidRPr="0019230E">
        <w:rPr>
          <w:rFonts w:eastAsia="Calibri"/>
          <w:bCs/>
          <w:sz w:val="28"/>
          <w:szCs w:val="28"/>
          <w:lang w:eastAsia="en-US"/>
        </w:rPr>
        <w:t xml:space="preserve">статьей 11 Устава муниципального образования муниципального района «Корткеросский», </w:t>
      </w:r>
      <w:r w:rsidR="000F4354">
        <w:rPr>
          <w:rFonts w:eastAsia="Calibri"/>
          <w:bCs/>
          <w:sz w:val="28"/>
          <w:szCs w:val="28"/>
          <w:lang w:eastAsia="en-US"/>
        </w:rPr>
        <w:t>решением Совета муниципального района «Корткеросский» от 08.11.2024 №</w:t>
      </w:r>
      <w:r w:rsidR="000F4354">
        <w:rPr>
          <w:rFonts w:eastAsia="Calibri"/>
          <w:bCs/>
          <w:sz w:val="28"/>
          <w:szCs w:val="28"/>
          <w:lang w:val="en-US" w:eastAsia="en-US"/>
        </w:rPr>
        <w:t>VII</w:t>
      </w:r>
      <w:r w:rsidR="000F4354" w:rsidRPr="00146502">
        <w:rPr>
          <w:rFonts w:eastAsia="Calibri"/>
          <w:bCs/>
          <w:sz w:val="28"/>
          <w:szCs w:val="28"/>
          <w:lang w:eastAsia="en-US"/>
        </w:rPr>
        <w:t xml:space="preserve">-27/19 </w:t>
      </w:r>
      <w:r w:rsidR="000F4354">
        <w:rPr>
          <w:rFonts w:eastAsia="Calibri"/>
          <w:bCs/>
          <w:sz w:val="28"/>
          <w:szCs w:val="28"/>
          <w:lang w:eastAsia="en-US"/>
        </w:rPr>
        <w:t xml:space="preserve">«О рассмотрении протеста Прокураты Корткеросского района от 30.09.2024 г. № 07-02-2024, </w:t>
      </w:r>
      <w:r w:rsidRPr="0019230E">
        <w:rPr>
          <w:rFonts w:eastAsia="Calibri"/>
          <w:bCs/>
          <w:sz w:val="28"/>
          <w:szCs w:val="28"/>
          <w:lang w:eastAsia="en-US"/>
        </w:rPr>
        <w:t>Совет муниципально</w:t>
      </w:r>
      <w:r w:rsidR="002B55B3">
        <w:rPr>
          <w:rFonts w:eastAsia="Calibri"/>
          <w:bCs/>
          <w:sz w:val="28"/>
          <w:szCs w:val="28"/>
          <w:lang w:eastAsia="en-US"/>
        </w:rPr>
        <w:t>го района «Корткеросский» решил</w:t>
      </w:r>
      <w:r w:rsidR="00205188">
        <w:rPr>
          <w:rFonts w:eastAsia="Calibri"/>
          <w:bCs/>
          <w:sz w:val="28"/>
          <w:szCs w:val="28"/>
          <w:lang w:eastAsia="en-US"/>
        </w:rPr>
        <w:t>:</w:t>
      </w:r>
    </w:p>
    <w:p w:rsidR="00441B09" w:rsidRDefault="004A07BB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A07BB">
        <w:rPr>
          <w:rFonts w:eastAsia="Calibri"/>
          <w:b/>
          <w:bCs/>
          <w:sz w:val="28"/>
          <w:szCs w:val="28"/>
          <w:lang w:eastAsia="en-US"/>
        </w:rPr>
        <w:t>1.</w:t>
      </w:r>
      <w:r>
        <w:rPr>
          <w:rFonts w:eastAsia="Calibri"/>
          <w:bCs/>
          <w:sz w:val="28"/>
          <w:szCs w:val="28"/>
          <w:lang w:eastAsia="en-US"/>
        </w:rPr>
        <w:t xml:space="preserve"> В части 1 статьи 1 Устава слова «муниципального района </w:t>
      </w:r>
      <w:r w:rsidRPr="004A07BB">
        <w:rPr>
          <w:rFonts w:eastAsia="Calibri"/>
          <w:bCs/>
          <w:sz w:val="28"/>
          <w:szCs w:val="28"/>
          <w:lang w:eastAsia="en-US"/>
        </w:rPr>
        <w:t>“</w:t>
      </w:r>
      <w:r>
        <w:rPr>
          <w:rFonts w:eastAsia="Calibri"/>
          <w:bCs/>
          <w:sz w:val="28"/>
          <w:szCs w:val="28"/>
          <w:lang w:eastAsia="en-US"/>
        </w:rPr>
        <w:t>Корткеросский</w:t>
      </w:r>
      <w:r w:rsidRPr="004A07BB">
        <w:rPr>
          <w:rFonts w:eastAsia="Calibri"/>
          <w:bCs/>
          <w:sz w:val="28"/>
          <w:szCs w:val="28"/>
          <w:lang w:eastAsia="en-US"/>
        </w:rPr>
        <w:t>”</w:t>
      </w:r>
      <w:r>
        <w:rPr>
          <w:rFonts w:eastAsia="Calibri"/>
          <w:bCs/>
          <w:sz w:val="28"/>
          <w:szCs w:val="28"/>
          <w:lang w:eastAsia="en-US"/>
        </w:rPr>
        <w:t xml:space="preserve"> заменить словами «муниципального района </w:t>
      </w:r>
      <w:r w:rsidRPr="004A07BB">
        <w:rPr>
          <w:rFonts w:eastAsia="Calibri"/>
          <w:bCs/>
          <w:sz w:val="28"/>
          <w:szCs w:val="28"/>
          <w:lang w:eastAsia="en-US"/>
        </w:rPr>
        <w:t>“</w:t>
      </w:r>
      <w:r>
        <w:rPr>
          <w:rFonts w:eastAsia="Calibri"/>
          <w:bCs/>
          <w:sz w:val="28"/>
          <w:szCs w:val="28"/>
          <w:lang w:eastAsia="en-US"/>
        </w:rPr>
        <w:t>Корткеросский</w:t>
      </w:r>
      <w:r w:rsidRPr="004A07BB">
        <w:rPr>
          <w:rFonts w:eastAsia="Calibri"/>
          <w:bCs/>
          <w:sz w:val="28"/>
          <w:szCs w:val="28"/>
          <w:lang w:eastAsia="en-US"/>
        </w:rPr>
        <w:t>”</w:t>
      </w:r>
      <w:r>
        <w:rPr>
          <w:rFonts w:eastAsia="Calibri"/>
          <w:bCs/>
          <w:sz w:val="28"/>
          <w:szCs w:val="28"/>
          <w:lang w:eastAsia="en-US"/>
        </w:rPr>
        <w:t xml:space="preserve"> Республики Коми».</w:t>
      </w:r>
    </w:p>
    <w:p w:rsidR="004A07BB" w:rsidRDefault="004A07BB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A07BB">
        <w:rPr>
          <w:rFonts w:eastAsia="Calibri"/>
          <w:b/>
          <w:bCs/>
          <w:sz w:val="28"/>
          <w:szCs w:val="28"/>
          <w:lang w:eastAsia="en-US"/>
        </w:rPr>
        <w:t>2.</w:t>
      </w:r>
      <w:r>
        <w:rPr>
          <w:rFonts w:eastAsia="Calibri"/>
          <w:bCs/>
          <w:sz w:val="28"/>
          <w:szCs w:val="28"/>
          <w:lang w:eastAsia="en-US"/>
        </w:rPr>
        <w:t xml:space="preserve"> Статью 2 Устава изложить в следующей редакции:</w:t>
      </w:r>
    </w:p>
    <w:p w:rsidR="004A07BB" w:rsidRPr="004A07BB" w:rsidRDefault="004A07BB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4A07BB">
        <w:rPr>
          <w:rFonts w:eastAsia="Calibri"/>
          <w:b/>
          <w:bCs/>
          <w:sz w:val="28"/>
          <w:szCs w:val="28"/>
          <w:lang w:eastAsia="en-US"/>
        </w:rPr>
        <w:t>Статья 2. Основные понятия и термины, используемые в Уставе муниципального района</w:t>
      </w:r>
    </w:p>
    <w:p w:rsidR="004A07BB" w:rsidRPr="004A07BB" w:rsidRDefault="004A07BB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A07BB">
        <w:rPr>
          <w:rFonts w:eastAsia="Calibri"/>
          <w:bCs/>
          <w:sz w:val="28"/>
          <w:szCs w:val="28"/>
          <w:lang w:eastAsia="en-US"/>
        </w:rPr>
        <w:t xml:space="preserve">1. В Уставе понятия и термины используются в соответствии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4A07BB">
        <w:rPr>
          <w:rFonts w:eastAsia="Calibri"/>
          <w:bCs/>
          <w:sz w:val="28"/>
          <w:szCs w:val="28"/>
          <w:lang w:eastAsia="en-US"/>
        </w:rPr>
        <w:t xml:space="preserve">с Федеральным законом от 06.10.2003 № 131-ФЗ “Об общих принципах организации местного самоуправления в Российской Федерации”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4A07BB">
        <w:rPr>
          <w:rFonts w:eastAsia="Calibri"/>
          <w:bCs/>
          <w:sz w:val="28"/>
          <w:szCs w:val="28"/>
          <w:lang w:eastAsia="en-US"/>
        </w:rPr>
        <w:t xml:space="preserve">(далее – Федеральный закон № 131-ФЗ), Законом Республики Коми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4A07BB">
        <w:rPr>
          <w:rFonts w:eastAsia="Calibri"/>
          <w:bCs/>
          <w:sz w:val="28"/>
          <w:szCs w:val="28"/>
          <w:lang w:eastAsia="en-US"/>
        </w:rPr>
        <w:t xml:space="preserve">от 05.03.2005 № 11-РЗ “О территориальной организации местного самоуправления в Республике Коми”, Законом Республики Коми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4A07BB">
        <w:rPr>
          <w:rFonts w:eastAsia="Calibri"/>
          <w:bCs/>
          <w:sz w:val="28"/>
          <w:szCs w:val="28"/>
          <w:lang w:eastAsia="en-US"/>
        </w:rPr>
        <w:t xml:space="preserve">от 09.12.2014 № 153-РЗ “О некоторых вопросах местного самоуправления </w:t>
      </w:r>
      <w:r w:rsidR="00577489">
        <w:rPr>
          <w:rFonts w:eastAsia="Calibri"/>
          <w:bCs/>
          <w:sz w:val="28"/>
          <w:szCs w:val="28"/>
          <w:lang w:eastAsia="en-US"/>
        </w:rPr>
        <w:br/>
      </w:r>
      <w:r w:rsidRPr="004A07BB">
        <w:rPr>
          <w:rFonts w:eastAsia="Calibri"/>
          <w:bCs/>
          <w:sz w:val="28"/>
          <w:szCs w:val="28"/>
          <w:lang w:eastAsia="en-US"/>
        </w:rPr>
        <w:t>в Республике Коми”, иными федеральными законами и законами Республики Коми.</w:t>
      </w:r>
    </w:p>
    <w:p w:rsidR="004A07BB" w:rsidRPr="004A07BB" w:rsidRDefault="004A07BB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A07BB">
        <w:rPr>
          <w:rFonts w:eastAsia="Calibri"/>
          <w:bCs/>
          <w:sz w:val="28"/>
          <w:szCs w:val="28"/>
          <w:lang w:eastAsia="en-US"/>
        </w:rPr>
        <w:t>2. Используемые в настоящем Уставе наименования “муниципальный район “</w:t>
      </w:r>
      <w:r>
        <w:rPr>
          <w:rFonts w:eastAsia="Calibri"/>
          <w:bCs/>
          <w:sz w:val="28"/>
          <w:szCs w:val="28"/>
          <w:lang w:eastAsia="en-US"/>
        </w:rPr>
        <w:t>Корткеросский</w:t>
      </w:r>
      <w:r w:rsidRPr="004A07BB">
        <w:rPr>
          <w:rFonts w:eastAsia="Calibri"/>
          <w:bCs/>
          <w:sz w:val="28"/>
          <w:szCs w:val="28"/>
          <w:lang w:eastAsia="en-US"/>
        </w:rPr>
        <w:t xml:space="preserve">”, “муниципальный район”, “район” и образованные </w:t>
      </w:r>
      <w:r w:rsidR="0093170C">
        <w:rPr>
          <w:rFonts w:eastAsia="Calibri"/>
          <w:bCs/>
          <w:sz w:val="28"/>
          <w:szCs w:val="28"/>
          <w:lang w:eastAsia="en-US"/>
        </w:rPr>
        <w:br/>
      </w:r>
      <w:r w:rsidRPr="004A07BB">
        <w:rPr>
          <w:rFonts w:eastAsia="Calibri"/>
          <w:bCs/>
          <w:sz w:val="28"/>
          <w:szCs w:val="28"/>
          <w:lang w:eastAsia="en-US"/>
        </w:rPr>
        <w:t>на их основе словосочетания применяются в одном значении в отношении муниципального района “</w:t>
      </w:r>
      <w:r>
        <w:rPr>
          <w:rFonts w:eastAsia="Calibri"/>
          <w:bCs/>
          <w:sz w:val="28"/>
          <w:szCs w:val="28"/>
          <w:lang w:eastAsia="en-US"/>
        </w:rPr>
        <w:t>Корткеросский</w:t>
      </w:r>
      <w:r w:rsidRPr="004A07BB">
        <w:rPr>
          <w:rFonts w:eastAsia="Calibri"/>
          <w:bCs/>
          <w:sz w:val="28"/>
          <w:szCs w:val="28"/>
          <w:lang w:eastAsia="en-US"/>
        </w:rPr>
        <w:t xml:space="preserve">” Республики Коми. </w:t>
      </w:r>
    </w:p>
    <w:p w:rsidR="004A07BB" w:rsidRPr="004A07BB" w:rsidRDefault="004A07BB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A07BB">
        <w:rPr>
          <w:rFonts w:eastAsia="Calibri"/>
          <w:bCs/>
          <w:sz w:val="28"/>
          <w:szCs w:val="28"/>
          <w:lang w:eastAsia="en-US"/>
        </w:rPr>
        <w:t>В отношении представительного органа муниципального района “</w:t>
      </w:r>
      <w:r>
        <w:rPr>
          <w:rFonts w:eastAsia="Calibri"/>
          <w:bCs/>
          <w:sz w:val="28"/>
          <w:szCs w:val="28"/>
          <w:lang w:eastAsia="en-US"/>
        </w:rPr>
        <w:t>Корткеросский</w:t>
      </w:r>
      <w:r w:rsidRPr="004A07BB">
        <w:rPr>
          <w:rFonts w:eastAsia="Calibri"/>
          <w:bCs/>
          <w:sz w:val="28"/>
          <w:szCs w:val="28"/>
          <w:lang w:eastAsia="en-US"/>
        </w:rPr>
        <w:t>” Республики Коми в Уставе применяются наименования “Совет муниципального района”, “Совет района”.</w:t>
      </w:r>
    </w:p>
    <w:p w:rsidR="004A07BB" w:rsidRPr="004A07BB" w:rsidRDefault="004A07BB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A07BB">
        <w:rPr>
          <w:rFonts w:eastAsia="Calibri"/>
          <w:bCs/>
          <w:sz w:val="28"/>
          <w:szCs w:val="28"/>
          <w:lang w:eastAsia="en-US"/>
        </w:rPr>
        <w:lastRenderedPageBreak/>
        <w:t>В отношении главы муниципального района “</w:t>
      </w:r>
      <w:r>
        <w:rPr>
          <w:rFonts w:eastAsia="Calibri"/>
          <w:bCs/>
          <w:sz w:val="28"/>
          <w:szCs w:val="28"/>
          <w:lang w:eastAsia="en-US"/>
        </w:rPr>
        <w:t>Корткеросский</w:t>
      </w:r>
      <w:r w:rsidRPr="004A07BB">
        <w:rPr>
          <w:rFonts w:eastAsia="Calibri"/>
          <w:bCs/>
          <w:sz w:val="28"/>
          <w:szCs w:val="28"/>
          <w:lang w:eastAsia="en-US"/>
        </w:rPr>
        <w:t xml:space="preserve">” Республики Коми применяются наименования “глава муниципального района </w:t>
      </w:r>
      <w:r w:rsidR="00F96F39">
        <w:rPr>
          <w:rFonts w:eastAsia="Calibri"/>
          <w:bCs/>
          <w:sz w:val="28"/>
          <w:szCs w:val="28"/>
          <w:lang w:eastAsia="en-US"/>
        </w:rPr>
        <w:t>–</w:t>
      </w:r>
      <w:r w:rsidRPr="004A07BB">
        <w:rPr>
          <w:rFonts w:eastAsia="Calibri"/>
          <w:bCs/>
          <w:sz w:val="28"/>
          <w:szCs w:val="28"/>
          <w:lang w:eastAsia="en-US"/>
        </w:rPr>
        <w:t xml:space="preserve"> </w:t>
      </w:r>
      <w:r w:rsidR="00F96F39">
        <w:rPr>
          <w:rFonts w:eastAsia="Calibri"/>
          <w:bCs/>
          <w:sz w:val="28"/>
          <w:szCs w:val="28"/>
          <w:lang w:eastAsia="en-US"/>
        </w:rPr>
        <w:t>глава (</w:t>
      </w:r>
      <w:r w:rsidRPr="004A07BB">
        <w:rPr>
          <w:rFonts w:eastAsia="Calibri"/>
          <w:bCs/>
          <w:sz w:val="28"/>
          <w:szCs w:val="28"/>
          <w:lang w:eastAsia="en-US"/>
        </w:rPr>
        <w:t>руководитель</w:t>
      </w:r>
      <w:r w:rsidR="00F96F39">
        <w:rPr>
          <w:rFonts w:eastAsia="Calibri"/>
          <w:bCs/>
          <w:sz w:val="28"/>
          <w:szCs w:val="28"/>
          <w:lang w:eastAsia="en-US"/>
        </w:rPr>
        <w:t>)</w:t>
      </w:r>
      <w:r w:rsidRPr="004A07BB">
        <w:rPr>
          <w:rFonts w:eastAsia="Calibri"/>
          <w:bCs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4A07BB">
        <w:rPr>
          <w:rFonts w:eastAsia="Calibri"/>
          <w:bCs/>
          <w:sz w:val="28"/>
          <w:szCs w:val="28"/>
          <w:lang w:eastAsia="en-US"/>
        </w:rPr>
        <w:t>, “глава района”.</w:t>
      </w:r>
    </w:p>
    <w:p w:rsidR="004A07BB" w:rsidRDefault="004A07BB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A07BB">
        <w:rPr>
          <w:rFonts w:eastAsia="Calibri"/>
          <w:bCs/>
          <w:sz w:val="28"/>
          <w:szCs w:val="28"/>
          <w:lang w:eastAsia="en-US"/>
        </w:rPr>
        <w:t>В отношении администрации муниципального района “</w:t>
      </w:r>
      <w:r>
        <w:rPr>
          <w:rFonts w:eastAsia="Calibri"/>
          <w:bCs/>
          <w:sz w:val="28"/>
          <w:szCs w:val="28"/>
          <w:lang w:eastAsia="en-US"/>
        </w:rPr>
        <w:t>Корткеросский</w:t>
      </w:r>
      <w:r w:rsidRPr="004A07BB">
        <w:rPr>
          <w:rFonts w:eastAsia="Calibri"/>
          <w:bCs/>
          <w:sz w:val="28"/>
          <w:szCs w:val="28"/>
          <w:lang w:eastAsia="en-US"/>
        </w:rPr>
        <w:t>” Республики Коми применяются наименования “администрация муниципального района”, “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4A07BB">
        <w:rPr>
          <w:rFonts w:eastAsia="Calibri"/>
          <w:bCs/>
          <w:sz w:val="28"/>
          <w:szCs w:val="28"/>
          <w:lang w:eastAsia="en-US"/>
        </w:rPr>
        <w:t>дминистрация района”.</w:t>
      </w:r>
      <w:r>
        <w:rPr>
          <w:rFonts w:eastAsia="Calibri"/>
          <w:bCs/>
          <w:sz w:val="28"/>
          <w:szCs w:val="28"/>
          <w:lang w:eastAsia="en-US"/>
        </w:rPr>
        <w:t>».</w:t>
      </w:r>
    </w:p>
    <w:p w:rsidR="0093170C" w:rsidRPr="0093170C" w:rsidRDefault="0093170C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 </w:t>
      </w:r>
      <w:r>
        <w:rPr>
          <w:rFonts w:eastAsia="Calibri"/>
          <w:bCs/>
          <w:sz w:val="28"/>
          <w:szCs w:val="28"/>
          <w:lang w:eastAsia="en-US"/>
        </w:rPr>
        <w:t>В абзаце третьем части 2 статьи 19 Устава слова «выборов местного самоуправления» заменить словами «выборов в органы местного самоуправления».</w:t>
      </w:r>
    </w:p>
    <w:p w:rsidR="004A07BB" w:rsidRDefault="00A85584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4</w:t>
      </w:r>
      <w:r w:rsidR="004A07BB" w:rsidRPr="00FF5603">
        <w:rPr>
          <w:rFonts w:eastAsia="Calibri"/>
          <w:b/>
          <w:bCs/>
          <w:sz w:val="28"/>
          <w:szCs w:val="28"/>
          <w:lang w:eastAsia="en-US"/>
        </w:rPr>
        <w:t>.</w:t>
      </w:r>
      <w:r w:rsidR="004A07BB">
        <w:rPr>
          <w:rFonts w:eastAsia="Calibri"/>
          <w:bCs/>
          <w:sz w:val="28"/>
          <w:szCs w:val="28"/>
          <w:lang w:eastAsia="en-US"/>
        </w:rPr>
        <w:t xml:space="preserve"> В статье 32 Устава:</w:t>
      </w:r>
    </w:p>
    <w:p w:rsidR="00FF5603" w:rsidRDefault="00FF5603" w:rsidP="00FF5603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/>
          <w:bCs/>
          <w:sz w:val="28"/>
          <w:szCs w:val="28"/>
          <w:lang w:eastAsia="en-US"/>
        </w:rPr>
        <w:t>1)</w:t>
      </w:r>
      <w:r>
        <w:rPr>
          <w:rFonts w:eastAsia="Calibri"/>
          <w:bCs/>
          <w:sz w:val="28"/>
          <w:szCs w:val="28"/>
          <w:lang w:eastAsia="en-US"/>
        </w:rPr>
        <w:t xml:space="preserve"> часть 7 признать утратившей силу;</w:t>
      </w:r>
    </w:p>
    <w:p w:rsidR="00FF5603" w:rsidRDefault="00FF5603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/>
          <w:bCs/>
          <w:sz w:val="28"/>
          <w:szCs w:val="28"/>
          <w:lang w:eastAsia="en-US"/>
        </w:rPr>
        <w:t>2)</w:t>
      </w:r>
      <w:r>
        <w:rPr>
          <w:rFonts w:eastAsia="Calibri"/>
          <w:bCs/>
          <w:sz w:val="28"/>
          <w:szCs w:val="28"/>
          <w:lang w:eastAsia="en-US"/>
        </w:rPr>
        <w:t xml:space="preserve"> дополнить частями 9 – 11 следующего содержания:</w:t>
      </w:r>
    </w:p>
    <w:p w:rsidR="00FF5603" w:rsidRDefault="00FF5603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«9. </w:t>
      </w:r>
      <w:r w:rsidRPr="00FF5603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="0093170C">
        <w:rPr>
          <w:rFonts w:eastAsia="Calibri"/>
          <w:bCs/>
          <w:sz w:val="28"/>
          <w:szCs w:val="28"/>
          <w:lang w:eastAsia="en-US"/>
        </w:rPr>
        <w:t xml:space="preserve">муниципального района </w:t>
      </w:r>
      <w:r w:rsidR="0093170C" w:rsidRPr="0093170C">
        <w:rPr>
          <w:rFonts w:eastAsia="Calibri"/>
          <w:bCs/>
          <w:sz w:val="28"/>
          <w:szCs w:val="28"/>
          <w:lang w:eastAsia="en-US"/>
        </w:rPr>
        <w:t>“</w:t>
      </w:r>
      <w:r w:rsidR="0093170C">
        <w:rPr>
          <w:rFonts w:eastAsia="Calibri"/>
          <w:bCs/>
          <w:sz w:val="28"/>
          <w:szCs w:val="28"/>
          <w:lang w:eastAsia="en-US"/>
        </w:rPr>
        <w:t>Корткеросский</w:t>
      </w:r>
      <w:r w:rsidR="0093170C" w:rsidRPr="0093170C">
        <w:rPr>
          <w:rFonts w:eastAsia="Calibri"/>
          <w:bCs/>
          <w:sz w:val="28"/>
          <w:szCs w:val="28"/>
          <w:lang w:eastAsia="en-US"/>
        </w:rPr>
        <w:t>”</w:t>
      </w:r>
      <w:r w:rsidR="0093170C">
        <w:rPr>
          <w:rFonts w:eastAsia="Calibri"/>
          <w:bCs/>
          <w:sz w:val="28"/>
          <w:szCs w:val="28"/>
          <w:lang w:eastAsia="en-US"/>
        </w:rPr>
        <w:t xml:space="preserve"> </w:t>
      </w:r>
      <w:r w:rsidRPr="00FF5603">
        <w:rPr>
          <w:rFonts w:eastAsia="Calibri"/>
          <w:bCs/>
          <w:sz w:val="28"/>
          <w:szCs w:val="28"/>
          <w:lang w:eastAsia="en-US"/>
        </w:rPr>
        <w:t xml:space="preserve">освобождается </w:t>
      </w:r>
      <w:r w:rsidR="0093170C">
        <w:rPr>
          <w:rFonts w:eastAsia="Calibri"/>
          <w:bCs/>
          <w:sz w:val="28"/>
          <w:szCs w:val="28"/>
          <w:lang w:eastAsia="en-US"/>
        </w:rPr>
        <w:br/>
      </w:r>
      <w:r w:rsidRPr="00FF5603">
        <w:rPr>
          <w:rFonts w:eastAsia="Calibri"/>
          <w:bCs/>
          <w:sz w:val="28"/>
          <w:szCs w:val="28"/>
          <w:lang w:eastAsia="en-US"/>
        </w:rPr>
        <w:t xml:space="preserve">от ответственности за несоблюдение ограничений и запретов, требований </w:t>
      </w:r>
      <w:r w:rsidR="0093170C">
        <w:rPr>
          <w:rFonts w:eastAsia="Calibri"/>
          <w:bCs/>
          <w:sz w:val="28"/>
          <w:szCs w:val="28"/>
          <w:lang w:eastAsia="en-US"/>
        </w:rPr>
        <w:br/>
      </w:r>
      <w:r w:rsidRPr="00FF5603">
        <w:rPr>
          <w:rFonts w:eastAsia="Calibri"/>
          <w:bCs/>
          <w:sz w:val="28"/>
          <w:szCs w:val="28"/>
          <w:lang w:eastAsia="en-US"/>
        </w:rPr>
        <w:t xml:space="preserve">о предотвращении или об урегулировании конфликта интересов </w:t>
      </w:r>
      <w:r w:rsidR="0093170C">
        <w:rPr>
          <w:rFonts w:eastAsia="Calibri"/>
          <w:bCs/>
          <w:sz w:val="28"/>
          <w:szCs w:val="28"/>
          <w:lang w:eastAsia="en-US"/>
        </w:rPr>
        <w:br/>
      </w:r>
      <w:r w:rsidRPr="00FF5603">
        <w:rPr>
          <w:rFonts w:eastAsia="Calibri"/>
          <w:bCs/>
          <w:sz w:val="28"/>
          <w:szCs w:val="28"/>
          <w:lang w:eastAsia="en-US"/>
        </w:rPr>
        <w:t xml:space="preserve">и неисполнение обязанностей, установленных Федеральным законом </w:t>
      </w:r>
      <w:r w:rsidR="0093170C">
        <w:rPr>
          <w:rFonts w:eastAsia="Calibri"/>
          <w:bCs/>
          <w:sz w:val="28"/>
          <w:szCs w:val="28"/>
          <w:lang w:eastAsia="en-US"/>
        </w:rPr>
        <w:br/>
      </w:r>
      <w:r w:rsidRPr="00FF5603">
        <w:rPr>
          <w:rFonts w:eastAsia="Calibri"/>
          <w:bCs/>
          <w:sz w:val="28"/>
          <w:szCs w:val="28"/>
          <w:lang w:eastAsia="en-US"/>
        </w:rPr>
        <w:t xml:space="preserve">№ 131-ФЗ и другими федеральными законами в целях противодействия коррупции, в случае, если несоблюдение таких ограничений, запретов </w:t>
      </w:r>
      <w:r w:rsidR="0093170C">
        <w:rPr>
          <w:rFonts w:eastAsia="Calibri"/>
          <w:bCs/>
          <w:sz w:val="28"/>
          <w:szCs w:val="28"/>
          <w:lang w:eastAsia="en-US"/>
        </w:rPr>
        <w:br/>
      </w:r>
      <w:r w:rsidRPr="00FF5603">
        <w:rPr>
          <w:rFonts w:eastAsia="Calibri"/>
          <w:bCs/>
          <w:sz w:val="28"/>
          <w:szCs w:val="28"/>
          <w:lang w:eastAsia="en-US"/>
        </w:rPr>
        <w:t xml:space="preserve">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 w:rsidR="0093170C">
        <w:rPr>
          <w:rFonts w:eastAsia="Calibri"/>
          <w:bCs/>
          <w:sz w:val="28"/>
          <w:szCs w:val="28"/>
          <w:lang w:eastAsia="en-US"/>
        </w:rPr>
        <w:br/>
      </w:r>
      <w:r w:rsidRPr="00FF5603">
        <w:rPr>
          <w:rFonts w:eastAsia="Calibri"/>
          <w:bCs/>
          <w:sz w:val="28"/>
          <w:szCs w:val="28"/>
          <w:lang w:eastAsia="en-US"/>
        </w:rPr>
        <w:t>“О противодействии коррупции”.</w:t>
      </w:r>
    </w:p>
    <w:p w:rsidR="00FF5603" w:rsidRDefault="00FF5603" w:rsidP="004A07BB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10. </w:t>
      </w:r>
      <w:r w:rsidRPr="00FF5603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="0093170C">
        <w:rPr>
          <w:rFonts w:eastAsia="Calibri"/>
          <w:bCs/>
          <w:sz w:val="28"/>
          <w:szCs w:val="28"/>
          <w:lang w:eastAsia="en-US"/>
        </w:rPr>
        <w:t xml:space="preserve">муниципального </w:t>
      </w:r>
      <w:r w:rsidRPr="00FF5603">
        <w:rPr>
          <w:rFonts w:eastAsia="Calibri"/>
          <w:bCs/>
          <w:sz w:val="28"/>
          <w:szCs w:val="28"/>
          <w:lang w:eastAsia="en-US"/>
        </w:rPr>
        <w:t>района</w:t>
      </w:r>
      <w:r w:rsidR="0093170C">
        <w:rPr>
          <w:rFonts w:eastAsia="Calibri"/>
          <w:bCs/>
          <w:sz w:val="28"/>
          <w:szCs w:val="28"/>
          <w:lang w:eastAsia="en-US"/>
        </w:rPr>
        <w:t xml:space="preserve"> </w:t>
      </w:r>
      <w:r w:rsidR="0093170C" w:rsidRPr="0093170C">
        <w:rPr>
          <w:rFonts w:eastAsia="Calibri"/>
          <w:bCs/>
          <w:sz w:val="28"/>
          <w:szCs w:val="28"/>
          <w:lang w:eastAsia="en-US"/>
        </w:rPr>
        <w:t>“</w:t>
      </w:r>
      <w:r w:rsidR="0093170C">
        <w:rPr>
          <w:rFonts w:eastAsia="Calibri"/>
          <w:bCs/>
          <w:sz w:val="28"/>
          <w:szCs w:val="28"/>
          <w:lang w:eastAsia="en-US"/>
        </w:rPr>
        <w:t>Корткеросский</w:t>
      </w:r>
      <w:r w:rsidR="0093170C" w:rsidRPr="0093170C">
        <w:rPr>
          <w:rFonts w:eastAsia="Calibri"/>
          <w:bCs/>
          <w:sz w:val="28"/>
          <w:szCs w:val="28"/>
          <w:lang w:eastAsia="en-US"/>
        </w:rPr>
        <w:t>”</w:t>
      </w:r>
      <w:r w:rsidRPr="00FF5603">
        <w:rPr>
          <w:rFonts w:eastAsia="Calibri"/>
          <w:bCs/>
          <w:sz w:val="28"/>
          <w:szCs w:val="28"/>
          <w:lang w:eastAsia="en-US"/>
        </w:rPr>
        <w:t xml:space="preserve"> не может быть депутатом Государственной Думы Федерального Собрания Российской Федерации, сенатором Российской Федерации, депутатом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</w:p>
    <w:p w:rsidR="00FF5603" w:rsidRPr="00FF5603" w:rsidRDefault="00FF5603" w:rsidP="00FF5603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11. </w:t>
      </w:r>
      <w:r w:rsidRPr="00FF5603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="0093170C">
        <w:rPr>
          <w:rFonts w:eastAsia="Calibri"/>
          <w:bCs/>
          <w:sz w:val="28"/>
          <w:szCs w:val="28"/>
          <w:lang w:eastAsia="en-US"/>
        </w:rPr>
        <w:t xml:space="preserve">муниципального </w:t>
      </w:r>
      <w:r w:rsidRPr="00FF5603">
        <w:rPr>
          <w:rFonts w:eastAsia="Calibri"/>
          <w:bCs/>
          <w:sz w:val="28"/>
          <w:szCs w:val="28"/>
          <w:lang w:eastAsia="en-US"/>
        </w:rPr>
        <w:t xml:space="preserve">района </w:t>
      </w:r>
      <w:r w:rsidR="0093170C" w:rsidRPr="0093170C">
        <w:rPr>
          <w:rFonts w:eastAsia="Calibri"/>
          <w:bCs/>
          <w:sz w:val="28"/>
          <w:szCs w:val="28"/>
          <w:lang w:eastAsia="en-US"/>
        </w:rPr>
        <w:t>“</w:t>
      </w:r>
      <w:r w:rsidR="0093170C">
        <w:rPr>
          <w:rFonts w:eastAsia="Calibri"/>
          <w:bCs/>
          <w:sz w:val="28"/>
          <w:szCs w:val="28"/>
          <w:lang w:eastAsia="en-US"/>
        </w:rPr>
        <w:t>Корткеросский</w:t>
      </w:r>
      <w:r w:rsidR="0093170C" w:rsidRPr="0093170C">
        <w:rPr>
          <w:rFonts w:eastAsia="Calibri"/>
          <w:bCs/>
          <w:sz w:val="28"/>
          <w:szCs w:val="28"/>
          <w:lang w:eastAsia="en-US"/>
        </w:rPr>
        <w:t>”</w:t>
      </w:r>
      <w:r w:rsidR="0093170C">
        <w:rPr>
          <w:rFonts w:eastAsia="Calibri"/>
          <w:bCs/>
          <w:sz w:val="28"/>
          <w:szCs w:val="28"/>
          <w:lang w:eastAsia="en-US"/>
        </w:rPr>
        <w:t xml:space="preserve"> </w:t>
      </w:r>
      <w:r w:rsidRPr="00FF5603">
        <w:rPr>
          <w:rFonts w:eastAsia="Calibri"/>
          <w:bCs/>
          <w:sz w:val="28"/>
          <w:szCs w:val="28"/>
          <w:lang w:eastAsia="en-US"/>
        </w:rPr>
        <w:t xml:space="preserve">не вправе: </w:t>
      </w:r>
    </w:p>
    <w:p w:rsidR="00FF5603" w:rsidRPr="00FF5603" w:rsidRDefault="00FF5603" w:rsidP="00FF5603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F5603">
        <w:rPr>
          <w:rFonts w:eastAsia="Calibri"/>
          <w:bCs/>
          <w:sz w:val="28"/>
          <w:szCs w:val="28"/>
          <w:lang w:eastAsia="en-US"/>
        </w:rPr>
        <w:t>1)</w:t>
      </w:r>
      <w:r w:rsidRPr="00FF5603">
        <w:rPr>
          <w:rFonts w:eastAsia="Calibri"/>
          <w:bCs/>
          <w:sz w:val="28"/>
          <w:szCs w:val="28"/>
          <w:lang w:eastAsia="en-US"/>
        </w:rPr>
        <w:tab/>
        <w:t xml:space="preserve">заниматься предпринимательской деятельностью лично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FF5603">
        <w:rPr>
          <w:rFonts w:eastAsia="Calibri"/>
          <w:bCs/>
          <w:sz w:val="28"/>
          <w:szCs w:val="28"/>
          <w:lang w:eastAsia="en-US"/>
        </w:rPr>
        <w:t xml:space="preserve">или через доверенных лиц; </w:t>
      </w:r>
    </w:p>
    <w:p w:rsidR="00FF5603" w:rsidRPr="00FF5603" w:rsidRDefault="00FF5603" w:rsidP="00FF5603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F5603">
        <w:rPr>
          <w:rFonts w:eastAsia="Calibri"/>
          <w:bCs/>
          <w:sz w:val="28"/>
          <w:szCs w:val="28"/>
          <w:lang w:eastAsia="en-US"/>
        </w:rPr>
        <w:t>2)</w:t>
      </w:r>
      <w:r w:rsidRPr="00FF5603">
        <w:rPr>
          <w:rFonts w:eastAsia="Calibri"/>
          <w:bCs/>
          <w:sz w:val="28"/>
          <w:szCs w:val="28"/>
          <w:lang w:eastAsia="en-US"/>
        </w:rPr>
        <w:tab/>
        <w:t xml:space="preserve">участвовать в управлении коммерческой или некоммерческой организацией, за исключением следующих случаев: </w:t>
      </w:r>
    </w:p>
    <w:p w:rsidR="00FF5603" w:rsidRPr="00FF5603" w:rsidRDefault="00FF5603" w:rsidP="00FF5603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F5603">
        <w:rPr>
          <w:rFonts w:eastAsia="Calibri"/>
          <w:bCs/>
          <w:sz w:val="28"/>
          <w:szCs w:val="28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FF5603" w:rsidRPr="00FF5603" w:rsidRDefault="00FF5603" w:rsidP="00FF5603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F5603">
        <w:rPr>
          <w:rFonts w:eastAsia="Calibri"/>
          <w:bCs/>
          <w:sz w:val="28"/>
          <w:szCs w:val="28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 w:rsidRPr="00FF5603">
        <w:rPr>
          <w:rFonts w:eastAsia="Calibri"/>
          <w:bCs/>
          <w:sz w:val="28"/>
          <w:szCs w:val="28"/>
          <w:lang w:eastAsia="en-US"/>
        </w:rPr>
        <w:lastRenderedPageBreak/>
        <w:t xml:space="preserve">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Главой Республики Коми в порядке, установленном законом Республики Коми; </w:t>
      </w:r>
    </w:p>
    <w:p w:rsidR="00FF5603" w:rsidRPr="00FF5603" w:rsidRDefault="00FF5603" w:rsidP="00FF5603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F5603">
        <w:rPr>
          <w:rFonts w:eastAsia="Calibri"/>
          <w:bCs/>
          <w:sz w:val="28"/>
          <w:szCs w:val="28"/>
          <w:lang w:eastAsia="en-US"/>
        </w:rPr>
        <w:t xml:space="preserve">в) представление на безвозмездной основе интересов муниципального образования в совете муниципальных образований Республики Коми,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FF5603">
        <w:rPr>
          <w:rFonts w:eastAsia="Calibri"/>
          <w:bCs/>
          <w:sz w:val="28"/>
          <w:szCs w:val="28"/>
          <w:lang w:eastAsia="en-US"/>
        </w:rPr>
        <w:t xml:space="preserve">иных объединениях муниципальных образований, а также в их органах управления; </w:t>
      </w:r>
    </w:p>
    <w:p w:rsidR="00FF5603" w:rsidRPr="00FF5603" w:rsidRDefault="00FF5603" w:rsidP="00FF5603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F5603">
        <w:rPr>
          <w:rFonts w:eastAsia="Calibri"/>
          <w:bCs/>
          <w:sz w:val="28"/>
          <w:szCs w:val="28"/>
          <w:lang w:eastAsia="en-US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FF5603" w:rsidRPr="00FF5603" w:rsidRDefault="00FF5603" w:rsidP="00FF5603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F5603">
        <w:rPr>
          <w:rFonts w:eastAsia="Calibri"/>
          <w:bCs/>
          <w:sz w:val="28"/>
          <w:szCs w:val="28"/>
          <w:lang w:eastAsia="en-US"/>
        </w:rPr>
        <w:t xml:space="preserve">д) иные случаи, предусмотренные федеральными законами; </w:t>
      </w:r>
    </w:p>
    <w:p w:rsidR="00FF5603" w:rsidRPr="00FF5603" w:rsidRDefault="00FF5603" w:rsidP="00FF5603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F5603">
        <w:rPr>
          <w:rFonts w:eastAsia="Calibri"/>
          <w:bCs/>
          <w:sz w:val="28"/>
          <w:szCs w:val="28"/>
          <w:lang w:eastAsia="en-US"/>
        </w:rPr>
        <w:t>3)</w:t>
      </w:r>
      <w:r w:rsidRPr="00FF5603">
        <w:rPr>
          <w:rFonts w:eastAsia="Calibri"/>
          <w:bCs/>
          <w:sz w:val="28"/>
          <w:szCs w:val="28"/>
          <w:lang w:eastAsia="en-US"/>
        </w:rPr>
        <w:tab/>
        <w:t xml:space="preserve">заниматься иной оплачиваемой деятельностью, за исключением преподавательской, научной и иной творческой деятельности.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FF5603">
        <w:rPr>
          <w:rFonts w:eastAsia="Calibri"/>
          <w:bCs/>
          <w:sz w:val="28"/>
          <w:szCs w:val="28"/>
          <w:lang w:eastAsia="en-US"/>
        </w:rPr>
        <w:t xml:space="preserve">При этом преподавательская, научная и иная творческая деятельность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FF5603">
        <w:rPr>
          <w:rFonts w:eastAsia="Calibri"/>
          <w:bCs/>
          <w:sz w:val="28"/>
          <w:szCs w:val="28"/>
          <w:lang w:eastAsia="en-US"/>
        </w:rPr>
        <w:t xml:space="preserve">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FF5603" w:rsidRDefault="00FF5603" w:rsidP="00FF5603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F5603">
        <w:rPr>
          <w:rFonts w:eastAsia="Calibri"/>
          <w:bCs/>
          <w:sz w:val="28"/>
          <w:szCs w:val="28"/>
          <w:lang w:eastAsia="en-US"/>
        </w:rPr>
        <w:t>4)</w:t>
      </w:r>
      <w:r w:rsidRPr="00FF5603">
        <w:rPr>
          <w:rFonts w:eastAsia="Calibri"/>
          <w:bCs/>
          <w:sz w:val="28"/>
          <w:szCs w:val="28"/>
          <w:lang w:eastAsia="en-US"/>
        </w:rPr>
        <w:tab/>
        <w:t xml:space="preserve">входить в состав органов управления, попечительских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FF5603">
        <w:rPr>
          <w:rFonts w:eastAsia="Calibri"/>
          <w:bCs/>
          <w:sz w:val="28"/>
          <w:szCs w:val="28"/>
          <w:lang w:eastAsia="en-US"/>
        </w:rPr>
        <w:t xml:space="preserve">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FF5603">
        <w:rPr>
          <w:rFonts w:eastAsia="Calibri"/>
          <w:bCs/>
          <w:sz w:val="28"/>
          <w:szCs w:val="28"/>
          <w:lang w:eastAsia="en-US"/>
        </w:rPr>
        <w:t>если иное не предусмотрено международным договором Российской Федерации или законодательством Российской Федерации.</w:t>
      </w:r>
      <w:r w:rsidR="0093170C">
        <w:rPr>
          <w:rFonts w:eastAsia="Calibri"/>
          <w:bCs/>
          <w:sz w:val="28"/>
          <w:szCs w:val="28"/>
          <w:lang w:eastAsia="en-US"/>
        </w:rPr>
        <w:t>».</w:t>
      </w:r>
    </w:p>
    <w:p w:rsidR="00042118" w:rsidRDefault="00A85584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5</w:t>
      </w:r>
      <w:r w:rsidR="00042118" w:rsidRPr="00042118">
        <w:rPr>
          <w:rFonts w:eastAsia="Calibri"/>
          <w:b/>
          <w:bCs/>
          <w:sz w:val="28"/>
          <w:szCs w:val="28"/>
          <w:lang w:eastAsia="en-US"/>
        </w:rPr>
        <w:t>.</w:t>
      </w:r>
      <w:r w:rsidR="00042118">
        <w:rPr>
          <w:rFonts w:eastAsia="Calibri"/>
          <w:bCs/>
          <w:sz w:val="28"/>
          <w:szCs w:val="28"/>
          <w:lang w:eastAsia="en-US"/>
        </w:rPr>
        <w:t xml:space="preserve"> Дополнить Устав статьей 32.2 следующего содержания: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042118">
        <w:rPr>
          <w:rFonts w:eastAsia="Calibri"/>
          <w:b/>
          <w:bCs/>
          <w:sz w:val="28"/>
          <w:szCs w:val="28"/>
          <w:lang w:eastAsia="en-US"/>
        </w:rPr>
        <w:t>Статья 32.2 Досрочное прекращение полномочий председателя Совета муниципального района</w:t>
      </w:r>
      <w:r w:rsidRPr="00042118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1. Полномочия председателя Совета муниципального района прекращаются досрочно в случае: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1)</w:t>
      </w:r>
      <w:r w:rsidRPr="00042118">
        <w:rPr>
          <w:rFonts w:eastAsia="Calibri"/>
          <w:bCs/>
          <w:sz w:val="28"/>
          <w:szCs w:val="28"/>
          <w:lang w:eastAsia="en-US"/>
        </w:rPr>
        <w:tab/>
        <w:t>смерти;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2)</w:t>
      </w:r>
      <w:r w:rsidRPr="00042118">
        <w:rPr>
          <w:rFonts w:eastAsia="Calibri"/>
          <w:bCs/>
          <w:sz w:val="28"/>
          <w:szCs w:val="28"/>
          <w:lang w:eastAsia="en-US"/>
        </w:rPr>
        <w:tab/>
        <w:t>отставки по собственному желанию;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3)</w:t>
      </w:r>
      <w:r w:rsidRPr="00042118">
        <w:rPr>
          <w:rFonts w:eastAsia="Calibri"/>
          <w:bCs/>
          <w:sz w:val="28"/>
          <w:szCs w:val="28"/>
          <w:lang w:eastAsia="en-US"/>
        </w:rPr>
        <w:tab/>
        <w:t>признания судом недееспособным или ограничено дееспособным;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4)</w:t>
      </w:r>
      <w:r w:rsidRPr="00042118">
        <w:rPr>
          <w:rFonts w:eastAsia="Calibri"/>
          <w:bCs/>
          <w:sz w:val="28"/>
          <w:szCs w:val="28"/>
          <w:lang w:eastAsia="en-US"/>
        </w:rPr>
        <w:tab/>
        <w:t>признания судом безвестно отсутствующим или объявления умершим;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lastRenderedPageBreak/>
        <w:t>5)</w:t>
      </w:r>
      <w:r w:rsidRPr="00042118">
        <w:rPr>
          <w:rFonts w:eastAsia="Calibri"/>
          <w:bCs/>
          <w:sz w:val="28"/>
          <w:szCs w:val="28"/>
          <w:lang w:eastAsia="en-US"/>
        </w:rPr>
        <w:tab/>
        <w:t>вступлен</w:t>
      </w:r>
      <w:r w:rsidR="0093170C">
        <w:rPr>
          <w:rFonts w:eastAsia="Calibri"/>
          <w:bCs/>
          <w:sz w:val="28"/>
          <w:szCs w:val="28"/>
          <w:lang w:eastAsia="en-US"/>
        </w:rPr>
        <w:t>ия</w:t>
      </w:r>
      <w:r w:rsidRPr="00042118">
        <w:rPr>
          <w:rFonts w:eastAsia="Calibri"/>
          <w:bCs/>
          <w:sz w:val="28"/>
          <w:szCs w:val="28"/>
          <w:lang w:eastAsia="en-US"/>
        </w:rPr>
        <w:t xml:space="preserve"> в отношении его в законную силу обвинительного приговора суда;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6)</w:t>
      </w:r>
      <w:r w:rsidRPr="00042118">
        <w:rPr>
          <w:rFonts w:eastAsia="Calibri"/>
          <w:bCs/>
          <w:sz w:val="28"/>
          <w:szCs w:val="28"/>
          <w:lang w:eastAsia="en-US"/>
        </w:rPr>
        <w:tab/>
        <w:t>выезда за пределы Российской Федерации на постоянное место жительства;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7)</w:t>
      </w:r>
      <w:r w:rsidRPr="00042118">
        <w:rPr>
          <w:rFonts w:eastAsia="Calibri"/>
          <w:bCs/>
          <w:sz w:val="28"/>
          <w:szCs w:val="28"/>
          <w:lang w:eastAsia="en-US"/>
        </w:rPr>
        <w:tab/>
        <w:t>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42118">
        <w:rPr>
          <w:rFonts w:eastAsia="Calibri"/>
          <w:bCs/>
          <w:sz w:val="28"/>
          <w:szCs w:val="28"/>
          <w:lang w:eastAsia="en-US"/>
        </w:rPr>
        <w:t xml:space="preserve">иностранного государства либо вида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042118">
        <w:rPr>
          <w:rFonts w:eastAsia="Calibri"/>
          <w:bCs/>
          <w:sz w:val="28"/>
          <w:szCs w:val="28"/>
          <w:lang w:eastAsia="en-US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042118">
        <w:rPr>
          <w:rFonts w:eastAsia="Calibri"/>
          <w:bCs/>
          <w:sz w:val="28"/>
          <w:szCs w:val="28"/>
          <w:lang w:eastAsia="en-US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8)</w:t>
      </w:r>
      <w:r w:rsidRPr="00042118">
        <w:rPr>
          <w:rFonts w:eastAsia="Calibri"/>
          <w:bCs/>
          <w:sz w:val="28"/>
          <w:szCs w:val="28"/>
          <w:lang w:eastAsia="en-US"/>
        </w:rPr>
        <w:tab/>
        <w:t>досрочного прекращения полномочий Совета муниципального района;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9)</w:t>
      </w:r>
      <w:r w:rsidRPr="00042118">
        <w:rPr>
          <w:rFonts w:eastAsia="Calibri"/>
          <w:bCs/>
          <w:sz w:val="28"/>
          <w:szCs w:val="28"/>
          <w:lang w:eastAsia="en-US"/>
        </w:rPr>
        <w:tab/>
        <w:t xml:space="preserve">призыва на военную службу или направления на замещающую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042118">
        <w:rPr>
          <w:rFonts w:eastAsia="Calibri"/>
          <w:bCs/>
          <w:sz w:val="28"/>
          <w:szCs w:val="28"/>
          <w:lang w:eastAsia="en-US"/>
        </w:rPr>
        <w:t>ее альтернативную гражданскую службу;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10)</w:t>
      </w:r>
      <w:r w:rsidRPr="00042118">
        <w:rPr>
          <w:rFonts w:eastAsia="Calibri"/>
          <w:bCs/>
          <w:sz w:val="28"/>
          <w:szCs w:val="28"/>
          <w:lang w:eastAsia="en-US"/>
        </w:rPr>
        <w:tab/>
        <w:t>отзыв</w:t>
      </w:r>
      <w:r w:rsidR="0093170C">
        <w:rPr>
          <w:rFonts w:eastAsia="Calibri"/>
          <w:bCs/>
          <w:sz w:val="28"/>
          <w:szCs w:val="28"/>
          <w:lang w:eastAsia="en-US"/>
        </w:rPr>
        <w:t>а</w:t>
      </w:r>
      <w:r w:rsidRPr="00042118">
        <w:rPr>
          <w:rFonts w:eastAsia="Calibri"/>
          <w:bCs/>
          <w:sz w:val="28"/>
          <w:szCs w:val="28"/>
          <w:lang w:eastAsia="en-US"/>
        </w:rPr>
        <w:t xml:space="preserve"> избирателями;</w:t>
      </w:r>
    </w:p>
    <w:p w:rsid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11)</w:t>
      </w:r>
      <w:r w:rsidRPr="00042118">
        <w:rPr>
          <w:rFonts w:eastAsia="Calibri"/>
          <w:bCs/>
          <w:sz w:val="28"/>
          <w:szCs w:val="28"/>
          <w:lang w:eastAsia="en-US"/>
        </w:rPr>
        <w:tab/>
        <w:t>в случае несоблюдения ограничений, установленных Федеральным законом №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42118">
        <w:rPr>
          <w:rFonts w:eastAsia="Calibri"/>
          <w:bCs/>
          <w:sz w:val="28"/>
          <w:szCs w:val="28"/>
          <w:lang w:eastAsia="en-US"/>
        </w:rPr>
        <w:t>131</w:t>
      </w:r>
      <w:r>
        <w:rPr>
          <w:rFonts w:eastAsia="Calibri"/>
          <w:bCs/>
          <w:sz w:val="28"/>
          <w:szCs w:val="28"/>
          <w:lang w:eastAsia="en-US"/>
        </w:rPr>
        <w:t>-ФЗ</w:t>
      </w:r>
      <w:r w:rsidRPr="00042118">
        <w:rPr>
          <w:rFonts w:eastAsia="Calibri"/>
          <w:bCs/>
          <w:sz w:val="28"/>
          <w:szCs w:val="28"/>
          <w:lang w:eastAsia="en-US"/>
        </w:rPr>
        <w:t>;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12)</w:t>
      </w:r>
      <w:r w:rsidRPr="00042118">
        <w:rPr>
          <w:rFonts w:eastAsia="Calibri"/>
          <w:bCs/>
          <w:sz w:val="28"/>
          <w:szCs w:val="28"/>
          <w:lang w:eastAsia="en-US"/>
        </w:rPr>
        <w:tab/>
        <w:t>приобретения им статуса иностранного агента;</w:t>
      </w:r>
    </w:p>
    <w:p w:rsid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2118">
        <w:rPr>
          <w:rFonts w:eastAsia="Calibri"/>
          <w:bCs/>
          <w:sz w:val="28"/>
          <w:szCs w:val="28"/>
          <w:lang w:eastAsia="en-US"/>
        </w:rPr>
        <w:t>13)</w:t>
      </w:r>
      <w:r w:rsidRPr="00042118">
        <w:rPr>
          <w:rFonts w:eastAsia="Calibri"/>
          <w:bCs/>
          <w:sz w:val="28"/>
          <w:szCs w:val="28"/>
          <w:lang w:eastAsia="en-US"/>
        </w:rPr>
        <w:tab/>
        <w:t>в иных случаях, установленных Федеральным законом №</w:t>
      </w:r>
      <w:r>
        <w:rPr>
          <w:rFonts w:eastAsia="Calibri"/>
          <w:bCs/>
          <w:sz w:val="28"/>
          <w:szCs w:val="28"/>
          <w:lang w:eastAsia="en-US"/>
        </w:rPr>
        <w:t xml:space="preserve"> 131-ФЗ и иными федеральными законами.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r w:rsidRPr="00042118">
        <w:rPr>
          <w:rFonts w:eastAsia="Calibri"/>
          <w:bCs/>
          <w:sz w:val="28"/>
          <w:szCs w:val="28"/>
          <w:lang w:eastAsia="en-US"/>
        </w:rPr>
        <w:t xml:space="preserve">Прекращение председателем Совета муниципального района своих депутатских полномочий влечет прекращение его полномочий </w:t>
      </w:r>
      <w:r w:rsidR="00EA66F1">
        <w:rPr>
          <w:rFonts w:eastAsia="Calibri"/>
          <w:bCs/>
          <w:sz w:val="28"/>
          <w:szCs w:val="28"/>
          <w:lang w:eastAsia="en-US"/>
        </w:rPr>
        <w:br/>
      </w:r>
      <w:r w:rsidRPr="00042118">
        <w:rPr>
          <w:rFonts w:eastAsia="Calibri"/>
          <w:bCs/>
          <w:sz w:val="28"/>
          <w:szCs w:val="28"/>
          <w:lang w:eastAsia="en-US"/>
        </w:rPr>
        <w:t>как председателя Совета муниципального района с момента прекращения полномочий депутата.</w:t>
      </w:r>
    </w:p>
    <w:p w:rsidR="00042118" w:rsidRP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 </w:t>
      </w:r>
      <w:r w:rsidRPr="00042118">
        <w:rPr>
          <w:rFonts w:eastAsia="Calibri"/>
          <w:bCs/>
          <w:sz w:val="28"/>
          <w:szCs w:val="28"/>
          <w:lang w:eastAsia="en-US"/>
        </w:rPr>
        <w:t>Полномочия председателя Совета муниципального района могут быть прекращены досрочно в случае невыполнения или ненадлежащего исполнения им обязанностей при условии, что за такое решение проголосовало не менее двух третей от установленной численности депутатов</w:t>
      </w:r>
      <w:r>
        <w:rPr>
          <w:rFonts w:eastAsia="Calibri"/>
          <w:bCs/>
          <w:sz w:val="28"/>
          <w:szCs w:val="28"/>
          <w:lang w:eastAsia="en-US"/>
        </w:rPr>
        <w:t xml:space="preserve"> Совета муниципального района.</w:t>
      </w:r>
    </w:p>
    <w:p w:rsid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4. </w:t>
      </w:r>
      <w:r w:rsidRPr="00042118">
        <w:rPr>
          <w:rFonts w:eastAsia="Calibri"/>
          <w:bCs/>
          <w:sz w:val="28"/>
          <w:szCs w:val="28"/>
          <w:lang w:eastAsia="en-US"/>
        </w:rPr>
        <w:t xml:space="preserve">Решение Совета муниципального района о досрочном прекращении полномочий председателя Совета муниципального района принимается </w:t>
      </w:r>
      <w:r w:rsidR="00EA66F1">
        <w:rPr>
          <w:rFonts w:eastAsia="Calibri"/>
          <w:bCs/>
          <w:sz w:val="28"/>
          <w:szCs w:val="28"/>
          <w:lang w:eastAsia="en-US"/>
        </w:rPr>
        <w:br/>
      </w:r>
      <w:r w:rsidRPr="00042118">
        <w:rPr>
          <w:rFonts w:eastAsia="Calibri"/>
          <w:bCs/>
          <w:sz w:val="28"/>
          <w:szCs w:val="28"/>
          <w:lang w:eastAsia="en-US"/>
        </w:rPr>
        <w:t>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муниципального района, то не позднее чем через три месяца со дня появления такого основания.</w:t>
      </w:r>
    </w:p>
    <w:p w:rsid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5. День прекращения полномочий председателя Совета определяется </w:t>
      </w:r>
      <w:r w:rsidR="00EA66F1">
        <w:rPr>
          <w:rFonts w:eastAsia="Calibri"/>
          <w:bCs/>
          <w:sz w:val="28"/>
          <w:szCs w:val="28"/>
          <w:lang w:eastAsia="en-US"/>
        </w:rPr>
        <w:br/>
      </w:r>
      <w:r>
        <w:rPr>
          <w:rFonts w:eastAsia="Calibri"/>
          <w:bCs/>
          <w:sz w:val="28"/>
          <w:szCs w:val="28"/>
          <w:lang w:eastAsia="en-US"/>
        </w:rPr>
        <w:t>в соответствии</w:t>
      </w:r>
      <w:r w:rsidR="0093170C">
        <w:rPr>
          <w:rFonts w:eastAsia="Calibri"/>
          <w:bCs/>
          <w:sz w:val="28"/>
          <w:szCs w:val="28"/>
          <w:lang w:eastAsia="en-US"/>
        </w:rPr>
        <w:t xml:space="preserve"> с частями</w:t>
      </w:r>
      <w:r>
        <w:rPr>
          <w:rFonts w:eastAsia="Calibri"/>
          <w:bCs/>
          <w:sz w:val="28"/>
          <w:szCs w:val="28"/>
          <w:lang w:eastAsia="en-US"/>
        </w:rPr>
        <w:t xml:space="preserve"> 4</w:t>
      </w:r>
      <w:r w:rsidR="0093170C">
        <w:rPr>
          <w:rFonts w:eastAsia="Calibri"/>
          <w:bCs/>
          <w:sz w:val="28"/>
          <w:szCs w:val="28"/>
          <w:lang w:eastAsia="en-US"/>
        </w:rPr>
        <w:t xml:space="preserve"> и 5</w:t>
      </w:r>
      <w:r>
        <w:rPr>
          <w:rFonts w:eastAsia="Calibri"/>
          <w:bCs/>
          <w:sz w:val="28"/>
          <w:szCs w:val="28"/>
          <w:lang w:eastAsia="en-US"/>
        </w:rPr>
        <w:t xml:space="preserve"> статьи 50 Устава.».</w:t>
      </w:r>
    </w:p>
    <w:p w:rsidR="00042118" w:rsidRDefault="00A85584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6</w:t>
      </w:r>
      <w:r w:rsidR="00042118" w:rsidRPr="00EA66F1">
        <w:rPr>
          <w:rFonts w:eastAsia="Calibri"/>
          <w:b/>
          <w:bCs/>
          <w:sz w:val="28"/>
          <w:szCs w:val="28"/>
          <w:lang w:eastAsia="en-US"/>
        </w:rPr>
        <w:t>.</w:t>
      </w:r>
      <w:r w:rsidR="00042118">
        <w:rPr>
          <w:rFonts w:eastAsia="Calibri"/>
          <w:bCs/>
          <w:sz w:val="28"/>
          <w:szCs w:val="28"/>
          <w:lang w:eastAsia="en-US"/>
        </w:rPr>
        <w:t xml:space="preserve"> В статье 44 Устава:</w:t>
      </w:r>
    </w:p>
    <w:p w:rsidR="00042118" w:rsidRDefault="00042118" w:rsidP="00042118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/>
          <w:bCs/>
          <w:sz w:val="28"/>
          <w:szCs w:val="28"/>
          <w:lang w:eastAsia="en-US"/>
        </w:rPr>
        <w:t>1)</w:t>
      </w:r>
      <w:r>
        <w:rPr>
          <w:rFonts w:eastAsia="Calibri"/>
          <w:bCs/>
          <w:sz w:val="28"/>
          <w:szCs w:val="28"/>
          <w:lang w:eastAsia="en-US"/>
        </w:rPr>
        <w:t xml:space="preserve"> часть 5 изложить в следующей редакции:</w:t>
      </w:r>
    </w:p>
    <w:p w:rsidR="00EA66F1" w:rsidRPr="00EA66F1" w:rsidRDefault="00042118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«5. </w:t>
      </w:r>
      <w:r w:rsidR="00EA66F1" w:rsidRPr="00EA66F1">
        <w:rPr>
          <w:rFonts w:eastAsia="Calibri"/>
          <w:bCs/>
          <w:sz w:val="28"/>
          <w:szCs w:val="28"/>
          <w:lang w:eastAsia="en-US"/>
        </w:rPr>
        <w:t xml:space="preserve">Депутаты осуществляют свои полномочия, как правило, </w:t>
      </w:r>
      <w:r w:rsidR="00EA66F1">
        <w:rPr>
          <w:rFonts w:eastAsia="Calibri"/>
          <w:bCs/>
          <w:sz w:val="28"/>
          <w:szCs w:val="28"/>
          <w:lang w:eastAsia="en-US"/>
        </w:rPr>
        <w:br/>
      </w:r>
      <w:r w:rsidR="00EA66F1" w:rsidRPr="00EA66F1">
        <w:rPr>
          <w:rFonts w:eastAsia="Calibri"/>
          <w:bCs/>
          <w:sz w:val="28"/>
          <w:szCs w:val="28"/>
          <w:lang w:eastAsia="en-US"/>
        </w:rPr>
        <w:t xml:space="preserve">на непостоянной основе. </w:t>
      </w:r>
    </w:p>
    <w:p w:rsidR="00042118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Cs/>
          <w:sz w:val="28"/>
          <w:szCs w:val="28"/>
          <w:lang w:eastAsia="en-US"/>
        </w:rPr>
        <w:t>На постоянной основе могут работать не более 10 процентов депутатов от установленной численности депутатов Совета муниципального района.</w:t>
      </w:r>
    </w:p>
    <w:p w:rsidR="00EA66F1" w:rsidRPr="00EA66F1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Cs/>
          <w:sz w:val="28"/>
          <w:szCs w:val="28"/>
          <w:lang w:eastAsia="en-US"/>
        </w:rPr>
        <w:t xml:space="preserve">Осуществляющие свои полномочия на постоянной основе депутаты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EA66F1">
        <w:rPr>
          <w:rFonts w:eastAsia="Calibri"/>
          <w:bCs/>
          <w:sz w:val="28"/>
          <w:szCs w:val="28"/>
          <w:lang w:eastAsia="en-US"/>
        </w:rPr>
        <w:t xml:space="preserve">не вправе: </w:t>
      </w:r>
    </w:p>
    <w:p w:rsidR="00EA66F1" w:rsidRPr="00EA66F1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Cs/>
          <w:sz w:val="28"/>
          <w:szCs w:val="28"/>
          <w:lang w:eastAsia="en-US"/>
        </w:rPr>
        <w:t>1)</w:t>
      </w:r>
      <w:r w:rsidRPr="00EA66F1">
        <w:rPr>
          <w:rFonts w:eastAsia="Calibri"/>
          <w:bCs/>
          <w:sz w:val="28"/>
          <w:szCs w:val="28"/>
          <w:lang w:eastAsia="en-US"/>
        </w:rPr>
        <w:tab/>
        <w:t xml:space="preserve">заниматься предпринимательской деятельностью лично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EA66F1">
        <w:rPr>
          <w:rFonts w:eastAsia="Calibri"/>
          <w:bCs/>
          <w:sz w:val="28"/>
          <w:szCs w:val="28"/>
          <w:lang w:eastAsia="en-US"/>
        </w:rPr>
        <w:t xml:space="preserve">или через доверенных лиц; </w:t>
      </w:r>
    </w:p>
    <w:p w:rsidR="00EA66F1" w:rsidRPr="00EA66F1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Cs/>
          <w:sz w:val="28"/>
          <w:szCs w:val="28"/>
          <w:lang w:eastAsia="en-US"/>
        </w:rPr>
        <w:t>2)</w:t>
      </w:r>
      <w:r w:rsidRPr="00EA66F1">
        <w:rPr>
          <w:rFonts w:eastAsia="Calibri"/>
          <w:bCs/>
          <w:sz w:val="28"/>
          <w:szCs w:val="28"/>
          <w:lang w:eastAsia="en-US"/>
        </w:rPr>
        <w:tab/>
        <w:t xml:space="preserve">участвовать в управлении коммерческой или некоммерческой организацией, за исключением следующих случаев: </w:t>
      </w:r>
    </w:p>
    <w:p w:rsidR="00EA66F1" w:rsidRPr="00EA66F1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Cs/>
          <w:sz w:val="28"/>
          <w:szCs w:val="28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EA66F1" w:rsidRPr="00EA66F1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Cs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</w:t>
      </w:r>
      <w:r w:rsidR="0093170C">
        <w:rPr>
          <w:rFonts w:eastAsia="Calibri"/>
          <w:bCs/>
          <w:sz w:val="28"/>
          <w:szCs w:val="28"/>
          <w:lang w:eastAsia="en-US"/>
        </w:rPr>
        <w:t>ы</w:t>
      </w:r>
      <w:r w:rsidRPr="00EA66F1">
        <w:rPr>
          <w:rFonts w:eastAsia="Calibri"/>
          <w:bCs/>
          <w:sz w:val="28"/>
          <w:szCs w:val="28"/>
          <w:lang w:eastAsia="en-US"/>
        </w:rPr>
        <w:t xml:space="preserve"> Республики Коми в порядке, установленном законом Республики Коми; </w:t>
      </w:r>
    </w:p>
    <w:p w:rsidR="00EA66F1" w:rsidRPr="00EA66F1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Cs/>
          <w:sz w:val="28"/>
          <w:szCs w:val="28"/>
          <w:lang w:eastAsia="en-US"/>
        </w:rPr>
        <w:t xml:space="preserve">в) представление на безвозмездной основе интересов муниципального образования в совете муниципальных образований Республики Коми, иных объединениях муниципальных образований, а также в их органах управления; </w:t>
      </w:r>
    </w:p>
    <w:p w:rsidR="00EA66F1" w:rsidRPr="00EA66F1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Cs/>
          <w:sz w:val="28"/>
          <w:szCs w:val="28"/>
          <w:lang w:eastAsia="en-US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EA66F1" w:rsidRPr="00EA66F1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Cs/>
          <w:sz w:val="28"/>
          <w:szCs w:val="28"/>
          <w:lang w:eastAsia="en-US"/>
        </w:rPr>
        <w:t xml:space="preserve">д) иные случаи, предусмотренные федеральными законами; </w:t>
      </w:r>
    </w:p>
    <w:p w:rsidR="00EA66F1" w:rsidRPr="00EA66F1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Cs/>
          <w:sz w:val="28"/>
          <w:szCs w:val="28"/>
          <w:lang w:eastAsia="en-US"/>
        </w:rPr>
        <w:t>3)</w:t>
      </w:r>
      <w:r w:rsidRPr="00EA66F1">
        <w:rPr>
          <w:rFonts w:eastAsia="Calibri"/>
          <w:bCs/>
          <w:sz w:val="28"/>
          <w:szCs w:val="28"/>
          <w:lang w:eastAsia="en-US"/>
        </w:rPr>
        <w:tab/>
        <w:t xml:space="preserve"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EA66F1">
        <w:rPr>
          <w:rFonts w:eastAsia="Calibri"/>
          <w:bCs/>
          <w:sz w:val="28"/>
          <w:szCs w:val="28"/>
          <w:lang w:eastAsia="en-US"/>
        </w:rPr>
        <w:lastRenderedPageBreak/>
        <w:t xml:space="preserve">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EA66F1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Cs/>
          <w:sz w:val="28"/>
          <w:szCs w:val="28"/>
          <w:lang w:eastAsia="en-US"/>
        </w:rPr>
        <w:t>4)</w:t>
      </w:r>
      <w:r w:rsidRPr="00EA66F1">
        <w:rPr>
          <w:rFonts w:eastAsia="Calibri"/>
          <w:bCs/>
          <w:sz w:val="28"/>
          <w:szCs w:val="28"/>
          <w:lang w:eastAsia="en-US"/>
        </w:rPr>
        <w:tab/>
        <w:t xml:space="preserve">входить в состав органов управления, попечительских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EA66F1">
        <w:rPr>
          <w:rFonts w:eastAsia="Calibri"/>
          <w:bCs/>
          <w:sz w:val="28"/>
          <w:szCs w:val="28"/>
          <w:lang w:eastAsia="en-US"/>
        </w:rPr>
        <w:t xml:space="preserve">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EA66F1">
        <w:rPr>
          <w:rFonts w:eastAsia="Calibri"/>
          <w:bCs/>
          <w:sz w:val="28"/>
          <w:szCs w:val="28"/>
          <w:lang w:eastAsia="en-US"/>
        </w:rPr>
        <w:t>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eastAsia="Calibri"/>
          <w:bCs/>
          <w:sz w:val="28"/>
          <w:szCs w:val="28"/>
          <w:lang w:eastAsia="en-US"/>
        </w:rPr>
        <w:t>»;</w:t>
      </w:r>
    </w:p>
    <w:p w:rsidR="00EA66F1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EA66F1">
        <w:rPr>
          <w:rFonts w:eastAsia="Calibri"/>
          <w:b/>
          <w:bCs/>
          <w:sz w:val="28"/>
          <w:szCs w:val="28"/>
          <w:lang w:eastAsia="en-US"/>
        </w:rPr>
        <w:t>2)</w:t>
      </w:r>
      <w:r>
        <w:rPr>
          <w:rFonts w:eastAsia="Calibri"/>
          <w:bCs/>
          <w:sz w:val="28"/>
          <w:szCs w:val="28"/>
          <w:lang w:eastAsia="en-US"/>
        </w:rPr>
        <w:t xml:space="preserve"> в части 6 слова «</w:t>
      </w:r>
      <w:r w:rsidRPr="00EA66F1">
        <w:rPr>
          <w:rFonts w:eastAsia="Calibri"/>
          <w:bCs/>
          <w:sz w:val="28"/>
          <w:szCs w:val="28"/>
          <w:lang w:eastAsia="en-US"/>
        </w:rPr>
        <w:t>законодательных (представительных) органов государственной власти субъектов</w:t>
      </w:r>
      <w:r>
        <w:rPr>
          <w:rFonts w:eastAsia="Calibri"/>
          <w:bCs/>
          <w:sz w:val="28"/>
          <w:szCs w:val="28"/>
          <w:lang w:eastAsia="en-US"/>
        </w:rPr>
        <w:t>» заменить словами «законодательных органов субъектов»;</w:t>
      </w:r>
    </w:p>
    <w:p w:rsidR="00EA66F1" w:rsidRDefault="00E7780B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</w:t>
      </w:r>
      <w:r w:rsidR="00EA66F1" w:rsidRPr="00EA66F1">
        <w:rPr>
          <w:rFonts w:eastAsia="Calibri"/>
          <w:b/>
          <w:bCs/>
          <w:sz w:val="28"/>
          <w:szCs w:val="28"/>
          <w:lang w:eastAsia="en-US"/>
        </w:rPr>
        <w:t>)</w:t>
      </w:r>
      <w:r w:rsidR="00EA66F1">
        <w:rPr>
          <w:rFonts w:eastAsia="Calibri"/>
          <w:bCs/>
          <w:sz w:val="28"/>
          <w:szCs w:val="28"/>
          <w:lang w:eastAsia="en-US"/>
        </w:rPr>
        <w:t xml:space="preserve"> дополнить частью 9 следующего содержания:</w:t>
      </w:r>
    </w:p>
    <w:p w:rsidR="00EA66F1" w:rsidRPr="00601569" w:rsidRDefault="00EA66F1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«9.</w:t>
      </w:r>
      <w:r w:rsidR="00601569">
        <w:rPr>
          <w:rFonts w:eastAsia="Calibri"/>
          <w:bCs/>
          <w:sz w:val="28"/>
          <w:szCs w:val="28"/>
          <w:lang w:eastAsia="en-US"/>
        </w:rPr>
        <w:t xml:space="preserve"> </w:t>
      </w:r>
      <w:r w:rsidR="00601569" w:rsidRPr="00601569">
        <w:rPr>
          <w:rFonts w:eastAsia="Calibri"/>
          <w:bCs/>
          <w:sz w:val="28"/>
          <w:szCs w:val="28"/>
          <w:lang w:eastAsia="en-US"/>
        </w:rPr>
        <w:t xml:space="preserve">Депутат освобождается от ответственности за несоблюдение ограничений и запретов, требований о предотвращении </w:t>
      </w:r>
      <w:r w:rsidR="00601569">
        <w:rPr>
          <w:rFonts w:eastAsia="Calibri"/>
          <w:bCs/>
          <w:sz w:val="28"/>
          <w:szCs w:val="28"/>
          <w:lang w:eastAsia="en-US"/>
        </w:rPr>
        <w:br/>
      </w:r>
      <w:r w:rsidR="00601569" w:rsidRPr="00601569">
        <w:rPr>
          <w:rFonts w:eastAsia="Calibri"/>
          <w:bCs/>
          <w:sz w:val="28"/>
          <w:szCs w:val="28"/>
          <w:lang w:eastAsia="en-US"/>
        </w:rPr>
        <w:t xml:space="preserve">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 w:rsidR="00601569">
        <w:rPr>
          <w:rFonts w:eastAsia="Calibri"/>
          <w:bCs/>
          <w:sz w:val="28"/>
          <w:szCs w:val="28"/>
          <w:lang w:eastAsia="en-US"/>
        </w:rPr>
        <w:br/>
      </w:r>
      <w:r w:rsidR="00601569" w:rsidRPr="00601569">
        <w:rPr>
          <w:rFonts w:eastAsia="Calibri"/>
          <w:bCs/>
          <w:sz w:val="28"/>
          <w:szCs w:val="28"/>
          <w:lang w:eastAsia="en-US"/>
        </w:rPr>
        <w:t xml:space="preserve">в порядке, предусмотренном частями 3 - 6 статьи 13 Федерального закона </w:t>
      </w:r>
      <w:r w:rsidR="00601569">
        <w:rPr>
          <w:rFonts w:eastAsia="Calibri"/>
          <w:bCs/>
          <w:sz w:val="28"/>
          <w:szCs w:val="28"/>
          <w:lang w:eastAsia="en-US"/>
        </w:rPr>
        <w:br/>
      </w:r>
      <w:r w:rsidR="00601569" w:rsidRPr="00601569">
        <w:rPr>
          <w:rFonts w:eastAsia="Calibri"/>
          <w:bCs/>
          <w:sz w:val="28"/>
          <w:szCs w:val="28"/>
          <w:lang w:eastAsia="en-US"/>
        </w:rPr>
        <w:t>от 25.12.2008 № 273-</w:t>
      </w:r>
      <w:r w:rsidR="00601569">
        <w:rPr>
          <w:rFonts w:eastAsia="Calibri"/>
          <w:bCs/>
          <w:sz w:val="28"/>
          <w:szCs w:val="28"/>
          <w:lang w:eastAsia="en-US"/>
        </w:rPr>
        <w:t xml:space="preserve">ФЗ </w:t>
      </w:r>
      <w:r w:rsidR="00601569" w:rsidRPr="00601569">
        <w:rPr>
          <w:rFonts w:eastAsia="Calibri"/>
          <w:bCs/>
          <w:sz w:val="28"/>
          <w:szCs w:val="28"/>
          <w:lang w:eastAsia="en-US"/>
        </w:rPr>
        <w:t>“</w:t>
      </w:r>
      <w:r w:rsidR="00601569">
        <w:rPr>
          <w:rFonts w:eastAsia="Calibri"/>
          <w:bCs/>
          <w:sz w:val="28"/>
          <w:szCs w:val="28"/>
          <w:lang w:eastAsia="en-US"/>
        </w:rPr>
        <w:t>О противодействии коррупции</w:t>
      </w:r>
      <w:r w:rsidR="00601569" w:rsidRPr="00601569">
        <w:rPr>
          <w:rFonts w:eastAsia="Calibri"/>
          <w:bCs/>
          <w:sz w:val="28"/>
          <w:szCs w:val="28"/>
          <w:lang w:eastAsia="en-US"/>
        </w:rPr>
        <w:t>”</w:t>
      </w:r>
      <w:r w:rsidR="00601569">
        <w:rPr>
          <w:rFonts w:eastAsia="Calibri"/>
          <w:bCs/>
          <w:sz w:val="28"/>
          <w:szCs w:val="28"/>
          <w:lang w:eastAsia="en-US"/>
        </w:rPr>
        <w:t>.».</w:t>
      </w:r>
    </w:p>
    <w:p w:rsidR="00EA66F1" w:rsidRDefault="00A85584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7</w:t>
      </w:r>
      <w:r w:rsidR="00601569" w:rsidRPr="00601569">
        <w:rPr>
          <w:rFonts w:eastAsia="Calibri"/>
          <w:b/>
          <w:bCs/>
          <w:sz w:val="28"/>
          <w:szCs w:val="28"/>
          <w:lang w:eastAsia="en-US"/>
        </w:rPr>
        <w:t>.</w:t>
      </w:r>
      <w:r w:rsidR="00601569">
        <w:rPr>
          <w:rFonts w:eastAsia="Calibri"/>
          <w:bCs/>
          <w:sz w:val="28"/>
          <w:szCs w:val="28"/>
          <w:lang w:eastAsia="en-US"/>
        </w:rPr>
        <w:t xml:space="preserve"> В статье 50 Устава:</w:t>
      </w:r>
    </w:p>
    <w:p w:rsidR="00601569" w:rsidRDefault="00601569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601569">
        <w:rPr>
          <w:rFonts w:eastAsia="Calibri"/>
          <w:b/>
          <w:bCs/>
          <w:sz w:val="28"/>
          <w:szCs w:val="28"/>
          <w:lang w:eastAsia="en-US"/>
        </w:rPr>
        <w:t>1)</w:t>
      </w:r>
      <w:r>
        <w:rPr>
          <w:rFonts w:eastAsia="Calibri"/>
          <w:bCs/>
          <w:sz w:val="28"/>
          <w:szCs w:val="28"/>
          <w:lang w:eastAsia="en-US"/>
        </w:rPr>
        <w:t xml:space="preserve"> часть 2 дополнить пунктом 11.1 следующего содержания:</w:t>
      </w:r>
    </w:p>
    <w:p w:rsidR="00601569" w:rsidRDefault="00601569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«11.1) приобретения им статуса иностранного агента;»;</w:t>
      </w:r>
    </w:p>
    <w:p w:rsidR="00601569" w:rsidRDefault="00601569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601569">
        <w:rPr>
          <w:rFonts w:eastAsia="Calibri"/>
          <w:b/>
          <w:bCs/>
          <w:sz w:val="28"/>
          <w:szCs w:val="28"/>
          <w:lang w:eastAsia="en-US"/>
        </w:rPr>
        <w:t>2)</w:t>
      </w:r>
      <w:r>
        <w:rPr>
          <w:rFonts w:eastAsia="Calibri"/>
          <w:bCs/>
          <w:sz w:val="28"/>
          <w:szCs w:val="28"/>
          <w:lang w:eastAsia="en-US"/>
        </w:rPr>
        <w:t xml:space="preserve"> часть 2.1 изложить в следующей редакции:</w:t>
      </w:r>
    </w:p>
    <w:p w:rsidR="00601569" w:rsidRDefault="00601569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«2.1. </w:t>
      </w:r>
      <w:r w:rsidRPr="00601569">
        <w:rPr>
          <w:rFonts w:eastAsia="Calibri"/>
          <w:bCs/>
          <w:sz w:val="28"/>
          <w:szCs w:val="28"/>
          <w:lang w:eastAsia="en-US"/>
        </w:rPr>
        <w:t xml:space="preserve">Полномочия депутата прекращаются досрочно в случае несоблюдения ограничений, запретов, не исполнения обязанностей, установленных Федеральным </w:t>
      </w:r>
      <w:r>
        <w:rPr>
          <w:rFonts w:eastAsia="Calibri"/>
          <w:bCs/>
          <w:sz w:val="28"/>
          <w:szCs w:val="28"/>
          <w:lang w:eastAsia="en-US"/>
        </w:rPr>
        <w:t xml:space="preserve">законом от 25.12.2008 № 273-ФЗ </w:t>
      </w:r>
      <w:r w:rsidRPr="00601569">
        <w:rPr>
          <w:rFonts w:eastAsia="Calibri"/>
          <w:bCs/>
          <w:sz w:val="28"/>
          <w:szCs w:val="28"/>
          <w:lang w:eastAsia="en-US"/>
        </w:rPr>
        <w:br/>
        <w:t xml:space="preserve">“О противодействии коррупции”, Федеральным законом </w:t>
      </w:r>
      <w:r w:rsidRPr="00601569">
        <w:rPr>
          <w:rFonts w:eastAsia="Calibri"/>
          <w:bCs/>
          <w:sz w:val="28"/>
          <w:szCs w:val="28"/>
          <w:lang w:eastAsia="en-US"/>
        </w:rPr>
        <w:br/>
      </w:r>
      <w:r>
        <w:rPr>
          <w:rFonts w:eastAsia="Calibri"/>
          <w:bCs/>
          <w:sz w:val="28"/>
          <w:szCs w:val="28"/>
          <w:lang w:eastAsia="en-US"/>
        </w:rPr>
        <w:t xml:space="preserve">от 03.12.2012 № 230-ФЗ </w:t>
      </w:r>
      <w:r w:rsidRPr="00601569">
        <w:rPr>
          <w:rFonts w:eastAsia="Calibri"/>
          <w:bCs/>
          <w:sz w:val="28"/>
          <w:szCs w:val="28"/>
          <w:lang w:eastAsia="en-US"/>
        </w:rPr>
        <w:t>“О контроле за соответствием расходов лиц, замещающих государственные должности, и</w:t>
      </w:r>
      <w:r>
        <w:rPr>
          <w:rFonts w:eastAsia="Calibri"/>
          <w:bCs/>
          <w:sz w:val="28"/>
          <w:szCs w:val="28"/>
          <w:lang w:eastAsia="en-US"/>
        </w:rPr>
        <w:t xml:space="preserve"> иных лиц, их доходам</w:t>
      </w:r>
      <w:r w:rsidRPr="00601569">
        <w:rPr>
          <w:rFonts w:eastAsia="Calibri"/>
          <w:bCs/>
          <w:sz w:val="28"/>
          <w:szCs w:val="28"/>
          <w:lang w:eastAsia="en-US"/>
        </w:rPr>
        <w:t>”, Федеральным</w:t>
      </w:r>
      <w:r>
        <w:rPr>
          <w:rFonts w:eastAsia="Calibri"/>
          <w:bCs/>
          <w:sz w:val="28"/>
          <w:szCs w:val="28"/>
          <w:lang w:eastAsia="en-US"/>
        </w:rPr>
        <w:t xml:space="preserve"> законом от 07.05.2013 № 79-ФЗ </w:t>
      </w:r>
      <w:r w:rsidRPr="00601569">
        <w:rPr>
          <w:rFonts w:eastAsia="Calibri"/>
          <w:bCs/>
          <w:sz w:val="28"/>
          <w:szCs w:val="28"/>
          <w:lang w:eastAsia="en-US"/>
        </w:rPr>
        <w:t xml:space="preserve">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601569">
        <w:rPr>
          <w:rFonts w:eastAsia="Calibri"/>
          <w:bCs/>
          <w:sz w:val="28"/>
          <w:szCs w:val="28"/>
          <w:lang w:eastAsia="en-US"/>
        </w:rPr>
        <w:t xml:space="preserve">за пределами территории Российской Федерации, владеть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601569">
        <w:rPr>
          <w:rFonts w:eastAsia="Calibri"/>
          <w:bCs/>
          <w:sz w:val="28"/>
          <w:szCs w:val="28"/>
          <w:lang w:eastAsia="en-US"/>
        </w:rPr>
        <w:t>и (или) пользоваться иностра</w:t>
      </w:r>
      <w:r>
        <w:rPr>
          <w:rFonts w:eastAsia="Calibri"/>
          <w:bCs/>
          <w:sz w:val="28"/>
          <w:szCs w:val="28"/>
          <w:lang w:eastAsia="en-US"/>
        </w:rPr>
        <w:t>нными финансовыми инструментами</w:t>
      </w:r>
      <w:r w:rsidRPr="00601569">
        <w:rPr>
          <w:rFonts w:eastAsia="Calibri"/>
          <w:bCs/>
          <w:sz w:val="28"/>
          <w:szCs w:val="28"/>
          <w:lang w:eastAsia="en-US"/>
        </w:rPr>
        <w:t xml:space="preserve">”,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601569">
        <w:rPr>
          <w:rFonts w:eastAsia="Calibri"/>
          <w:bCs/>
          <w:sz w:val="28"/>
          <w:szCs w:val="28"/>
          <w:lang w:eastAsia="en-US"/>
        </w:rPr>
        <w:t>если иное не предусмотрено Федеральным законом № 131-ФЗ.</w:t>
      </w:r>
      <w:r>
        <w:rPr>
          <w:rFonts w:eastAsia="Calibri"/>
          <w:bCs/>
          <w:sz w:val="28"/>
          <w:szCs w:val="28"/>
          <w:lang w:eastAsia="en-US"/>
        </w:rPr>
        <w:t>»;</w:t>
      </w:r>
    </w:p>
    <w:p w:rsidR="00601569" w:rsidRDefault="00601569" w:rsidP="00EA66F1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601569">
        <w:rPr>
          <w:rFonts w:eastAsia="Calibri"/>
          <w:b/>
          <w:bCs/>
          <w:sz w:val="28"/>
          <w:szCs w:val="28"/>
          <w:lang w:eastAsia="en-US"/>
        </w:rPr>
        <w:t>3)</w:t>
      </w:r>
      <w:r>
        <w:rPr>
          <w:rFonts w:eastAsia="Calibri"/>
          <w:bCs/>
          <w:sz w:val="28"/>
          <w:szCs w:val="28"/>
          <w:lang w:eastAsia="en-US"/>
        </w:rPr>
        <w:t xml:space="preserve"> дополнить частями 4 и 5 следующего содержания:</w:t>
      </w:r>
    </w:p>
    <w:p w:rsidR="00601569" w:rsidRPr="00601569" w:rsidRDefault="00601569" w:rsidP="00601569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«4. </w:t>
      </w:r>
      <w:r w:rsidRPr="00601569">
        <w:rPr>
          <w:rFonts w:eastAsia="Calibri"/>
          <w:bCs/>
          <w:sz w:val="28"/>
          <w:szCs w:val="28"/>
          <w:lang w:eastAsia="en-US"/>
        </w:rPr>
        <w:t>Полномочия депутата прекращаются со дня принятия об этом решения Совета муниципального района, за исключением случаев, указанных в абзаце втором и третьем настоящей части.</w:t>
      </w:r>
    </w:p>
    <w:p w:rsidR="00601569" w:rsidRPr="00601569" w:rsidRDefault="00601569" w:rsidP="00601569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601569">
        <w:rPr>
          <w:rFonts w:eastAsia="Calibri"/>
          <w:bCs/>
          <w:sz w:val="28"/>
          <w:szCs w:val="28"/>
          <w:lang w:eastAsia="en-US"/>
        </w:rPr>
        <w:t>Полномочия депутата по основанию, указанному в пункте 9 части 2 настоящей статьи, прекращаются со дня прекращения полномочий Совета муниципального района.</w:t>
      </w:r>
    </w:p>
    <w:p w:rsidR="00601569" w:rsidRDefault="00601569" w:rsidP="00601569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601569">
        <w:rPr>
          <w:rFonts w:eastAsia="Calibri"/>
          <w:bCs/>
          <w:sz w:val="28"/>
          <w:szCs w:val="28"/>
          <w:lang w:eastAsia="en-US"/>
        </w:rPr>
        <w:lastRenderedPageBreak/>
        <w:t>Полномочия депутата по основанию, указанному в пункте 1</w:t>
      </w:r>
      <w:r>
        <w:rPr>
          <w:rFonts w:eastAsia="Calibri"/>
          <w:bCs/>
          <w:sz w:val="28"/>
          <w:szCs w:val="28"/>
          <w:lang w:eastAsia="en-US"/>
        </w:rPr>
        <w:t>1.</w:t>
      </w:r>
      <w:r w:rsidRPr="00601569">
        <w:rPr>
          <w:rFonts w:eastAsia="Calibri"/>
          <w:bCs/>
          <w:sz w:val="28"/>
          <w:szCs w:val="28"/>
          <w:lang w:eastAsia="en-US"/>
        </w:rPr>
        <w:t>1 части 2 настоящей статьи, прекращаются со дня, указанного в решении Совета муниципального района о досрочном прекращении полномочий депутата Совета муниципального района.</w:t>
      </w:r>
    </w:p>
    <w:p w:rsidR="00601569" w:rsidRDefault="00601569" w:rsidP="00601569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5. </w:t>
      </w:r>
      <w:r w:rsidRPr="00601569">
        <w:rPr>
          <w:rFonts w:eastAsia="Calibri"/>
          <w:bCs/>
          <w:sz w:val="28"/>
          <w:szCs w:val="28"/>
          <w:lang w:eastAsia="en-US"/>
        </w:rPr>
        <w:t xml:space="preserve">В случае обращения Главы Республики Коми с заявлением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601569">
        <w:rPr>
          <w:rFonts w:eastAsia="Calibri"/>
          <w:bCs/>
          <w:sz w:val="28"/>
          <w:szCs w:val="28"/>
          <w:lang w:eastAsia="en-US"/>
        </w:rPr>
        <w:t>о досрочном прекращении полномочий депутата днем появления основания для досрочного прекращения полномочий является день поступления в Совет муниципального района данного заявления.</w:t>
      </w:r>
      <w:r>
        <w:rPr>
          <w:rFonts w:eastAsia="Calibri"/>
          <w:bCs/>
          <w:sz w:val="28"/>
          <w:szCs w:val="28"/>
          <w:lang w:eastAsia="en-US"/>
        </w:rPr>
        <w:t>».</w:t>
      </w:r>
    </w:p>
    <w:p w:rsidR="004A07BB" w:rsidRDefault="00A85584" w:rsidP="00FF560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8</w:t>
      </w:r>
      <w:r w:rsidR="00601569" w:rsidRPr="00601569">
        <w:rPr>
          <w:rFonts w:eastAsia="Calibri"/>
          <w:b/>
          <w:bCs/>
          <w:sz w:val="28"/>
          <w:szCs w:val="28"/>
          <w:lang w:eastAsia="en-US"/>
        </w:rPr>
        <w:t>.</w:t>
      </w:r>
      <w:r w:rsidR="00601569">
        <w:rPr>
          <w:rFonts w:eastAsia="Calibri"/>
          <w:bCs/>
          <w:sz w:val="28"/>
          <w:szCs w:val="28"/>
          <w:lang w:eastAsia="en-US"/>
        </w:rPr>
        <w:t xml:space="preserve"> </w:t>
      </w:r>
      <w:r w:rsidR="0093170C">
        <w:rPr>
          <w:rFonts w:eastAsia="Calibri"/>
          <w:bCs/>
          <w:sz w:val="28"/>
          <w:szCs w:val="28"/>
          <w:lang w:eastAsia="en-US"/>
        </w:rPr>
        <w:t>Часть 6 статьи</w:t>
      </w:r>
      <w:r w:rsidR="00FF5603">
        <w:rPr>
          <w:rFonts w:eastAsia="Calibri"/>
          <w:bCs/>
          <w:sz w:val="28"/>
          <w:szCs w:val="28"/>
          <w:lang w:eastAsia="en-US"/>
        </w:rPr>
        <w:t xml:space="preserve"> 55 Устава </w:t>
      </w:r>
      <w:r w:rsidR="007B2D94">
        <w:rPr>
          <w:rFonts w:eastAsia="Calibri"/>
          <w:bCs/>
          <w:sz w:val="28"/>
          <w:szCs w:val="28"/>
          <w:lang w:eastAsia="en-US"/>
        </w:rPr>
        <w:t>изложить в следующей редакции</w:t>
      </w:r>
      <w:r w:rsidR="00FF5603">
        <w:rPr>
          <w:rFonts w:eastAsia="Calibri"/>
          <w:bCs/>
          <w:sz w:val="28"/>
          <w:szCs w:val="28"/>
          <w:lang w:eastAsia="en-US"/>
        </w:rPr>
        <w:t>:</w:t>
      </w:r>
    </w:p>
    <w:p w:rsidR="00FF5603" w:rsidRDefault="007B2D94" w:rsidP="00FF560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«6</w:t>
      </w:r>
      <w:r w:rsidR="00FF5603">
        <w:rPr>
          <w:rFonts w:eastAsia="Calibri"/>
          <w:bCs/>
          <w:sz w:val="28"/>
          <w:szCs w:val="28"/>
          <w:lang w:eastAsia="en-US"/>
        </w:rPr>
        <w:t xml:space="preserve">. </w:t>
      </w:r>
      <w:r w:rsidR="00FF5603" w:rsidRPr="00FF5603">
        <w:rPr>
          <w:rFonts w:eastAsia="Calibri"/>
          <w:bCs/>
          <w:sz w:val="28"/>
          <w:szCs w:val="28"/>
          <w:lang w:eastAsia="en-US"/>
        </w:rPr>
        <w:t xml:space="preserve">В период временного отсутствия главы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муниципального </w:t>
      </w:r>
      <w:r w:rsidR="00FF5603" w:rsidRPr="00FF5603">
        <w:rPr>
          <w:rFonts w:eastAsia="Calibri"/>
          <w:bCs/>
          <w:sz w:val="28"/>
          <w:szCs w:val="28"/>
          <w:lang w:eastAsia="en-US"/>
        </w:rPr>
        <w:t xml:space="preserve">района </w:t>
      </w:r>
      <w:r w:rsidRPr="007B2D94">
        <w:rPr>
          <w:rFonts w:eastAsia="Calibri"/>
          <w:bCs/>
          <w:sz w:val="28"/>
          <w:szCs w:val="28"/>
          <w:lang w:eastAsia="en-US"/>
        </w:rPr>
        <w:t>“</w:t>
      </w:r>
      <w:r>
        <w:rPr>
          <w:rFonts w:eastAsia="Calibri"/>
          <w:bCs/>
          <w:sz w:val="28"/>
          <w:szCs w:val="28"/>
          <w:lang w:eastAsia="en-US"/>
        </w:rPr>
        <w:t>Корткеросский</w:t>
      </w:r>
      <w:r w:rsidRPr="007B2D94">
        <w:rPr>
          <w:rFonts w:eastAsia="Calibri"/>
          <w:bCs/>
          <w:sz w:val="28"/>
          <w:szCs w:val="28"/>
          <w:lang w:eastAsia="en-US"/>
        </w:rPr>
        <w:t>”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FF5603" w:rsidRPr="00FF5603">
        <w:rPr>
          <w:rFonts w:eastAsia="Calibri"/>
          <w:bCs/>
          <w:sz w:val="28"/>
          <w:szCs w:val="28"/>
          <w:lang w:eastAsia="en-US"/>
        </w:rPr>
        <w:t xml:space="preserve">(отпуск, болезнь и т.д.), а также в случае досрочного прекращения полномочий главы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муниципального </w:t>
      </w:r>
      <w:r w:rsidR="00FF5603" w:rsidRPr="00FF5603">
        <w:rPr>
          <w:rFonts w:eastAsia="Calibri"/>
          <w:bCs/>
          <w:sz w:val="28"/>
          <w:szCs w:val="28"/>
          <w:lang w:eastAsia="en-US"/>
        </w:rPr>
        <w:t xml:space="preserve">района </w:t>
      </w:r>
      <w:r w:rsidRPr="007B2D94">
        <w:rPr>
          <w:rFonts w:eastAsia="Calibri"/>
          <w:bCs/>
          <w:sz w:val="28"/>
          <w:szCs w:val="28"/>
          <w:lang w:eastAsia="en-US"/>
        </w:rPr>
        <w:t>“</w:t>
      </w:r>
      <w:r>
        <w:rPr>
          <w:rFonts w:eastAsia="Calibri"/>
          <w:bCs/>
          <w:sz w:val="28"/>
          <w:szCs w:val="28"/>
          <w:lang w:eastAsia="en-US"/>
        </w:rPr>
        <w:t>Корткеросский</w:t>
      </w:r>
      <w:r w:rsidRPr="007B2D94">
        <w:rPr>
          <w:rFonts w:eastAsia="Calibri"/>
          <w:bCs/>
          <w:sz w:val="28"/>
          <w:szCs w:val="28"/>
          <w:lang w:eastAsia="en-US"/>
        </w:rPr>
        <w:t>”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FF5603" w:rsidRPr="00FF5603">
        <w:rPr>
          <w:rFonts w:eastAsia="Calibri"/>
          <w:bCs/>
          <w:sz w:val="28"/>
          <w:szCs w:val="28"/>
          <w:lang w:eastAsia="en-US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</w:t>
      </w:r>
      <w:r w:rsidR="00FF5603">
        <w:rPr>
          <w:rFonts w:eastAsia="Calibri"/>
          <w:bCs/>
          <w:sz w:val="28"/>
          <w:szCs w:val="28"/>
          <w:lang w:eastAsia="en-US"/>
        </w:rPr>
        <w:br/>
      </w:r>
      <w:r w:rsidR="00FF5603" w:rsidRPr="00FF5603">
        <w:rPr>
          <w:rFonts w:eastAsia="Calibri"/>
          <w:bCs/>
          <w:sz w:val="28"/>
          <w:szCs w:val="28"/>
          <w:lang w:eastAsia="en-US"/>
        </w:rPr>
        <w:t xml:space="preserve">от должности его полномочия временно исполняет </w:t>
      </w:r>
      <w:r w:rsidR="00FF5603">
        <w:rPr>
          <w:rFonts w:eastAsia="Calibri"/>
          <w:bCs/>
          <w:sz w:val="28"/>
          <w:szCs w:val="28"/>
          <w:lang w:eastAsia="en-US"/>
        </w:rPr>
        <w:t xml:space="preserve">первый заместитель (заместитель) руководителя администрации муниципального района </w:t>
      </w:r>
      <w:r w:rsidR="00FF5603" w:rsidRPr="00FF5603">
        <w:rPr>
          <w:rFonts w:eastAsia="Calibri"/>
          <w:bCs/>
          <w:sz w:val="28"/>
          <w:szCs w:val="28"/>
          <w:lang w:eastAsia="en-US"/>
        </w:rPr>
        <w:t>“</w:t>
      </w:r>
      <w:r w:rsidR="00FF5603">
        <w:rPr>
          <w:rFonts w:eastAsia="Calibri"/>
          <w:bCs/>
          <w:sz w:val="28"/>
          <w:szCs w:val="28"/>
          <w:lang w:eastAsia="en-US"/>
        </w:rPr>
        <w:t>Корткеросский</w:t>
      </w:r>
      <w:r w:rsidR="00FF5603" w:rsidRPr="00FF5603">
        <w:rPr>
          <w:rFonts w:eastAsia="Calibri"/>
          <w:bCs/>
          <w:sz w:val="28"/>
          <w:szCs w:val="28"/>
          <w:lang w:eastAsia="en-US"/>
        </w:rPr>
        <w:t>” в соответствии с</w:t>
      </w:r>
      <w:r w:rsidR="00FF5603">
        <w:rPr>
          <w:rFonts w:eastAsia="Calibri"/>
          <w:bCs/>
          <w:sz w:val="28"/>
          <w:szCs w:val="28"/>
          <w:lang w:eastAsia="en-US"/>
        </w:rPr>
        <w:t xml:space="preserve"> правовым актом главы муниципального района </w:t>
      </w:r>
      <w:r w:rsidR="00FF5603" w:rsidRPr="00FF5603">
        <w:rPr>
          <w:rFonts w:eastAsia="Calibri"/>
          <w:bCs/>
          <w:sz w:val="28"/>
          <w:szCs w:val="28"/>
          <w:lang w:eastAsia="en-US"/>
        </w:rPr>
        <w:t>“</w:t>
      </w:r>
      <w:r w:rsidR="00FF5603">
        <w:rPr>
          <w:rFonts w:eastAsia="Calibri"/>
          <w:bCs/>
          <w:sz w:val="28"/>
          <w:szCs w:val="28"/>
          <w:lang w:eastAsia="en-US"/>
        </w:rPr>
        <w:t>Корткеросский</w:t>
      </w:r>
      <w:r w:rsidR="00FF5603" w:rsidRPr="00FF5603">
        <w:rPr>
          <w:rFonts w:eastAsia="Calibri"/>
          <w:bCs/>
          <w:sz w:val="28"/>
          <w:szCs w:val="28"/>
          <w:lang w:eastAsia="en-US"/>
        </w:rPr>
        <w:t>”</w:t>
      </w:r>
      <w:r w:rsidR="00FF5603">
        <w:rPr>
          <w:rFonts w:eastAsia="Calibri"/>
          <w:bCs/>
          <w:sz w:val="28"/>
          <w:szCs w:val="28"/>
          <w:lang w:eastAsia="en-US"/>
        </w:rPr>
        <w:t xml:space="preserve">. В случае невозможности издания правового акта главой муниципального района </w:t>
      </w:r>
      <w:r w:rsidR="00FF5603" w:rsidRPr="00FF5603">
        <w:rPr>
          <w:rFonts w:eastAsia="Calibri"/>
          <w:bCs/>
          <w:sz w:val="28"/>
          <w:szCs w:val="28"/>
          <w:lang w:eastAsia="en-US"/>
        </w:rPr>
        <w:t>“</w:t>
      </w:r>
      <w:r w:rsidR="00FF5603">
        <w:rPr>
          <w:rFonts w:eastAsia="Calibri"/>
          <w:bCs/>
          <w:sz w:val="28"/>
          <w:szCs w:val="28"/>
          <w:lang w:eastAsia="en-US"/>
        </w:rPr>
        <w:t>Корткеросский</w:t>
      </w:r>
      <w:r w:rsidR="00FF5603" w:rsidRPr="00FF5603">
        <w:rPr>
          <w:rFonts w:eastAsia="Calibri"/>
          <w:bCs/>
          <w:sz w:val="28"/>
          <w:szCs w:val="28"/>
          <w:lang w:eastAsia="en-US"/>
        </w:rPr>
        <w:t>”</w:t>
      </w:r>
      <w:r w:rsidR="00FF5603">
        <w:rPr>
          <w:rFonts w:eastAsia="Calibri"/>
          <w:bCs/>
          <w:sz w:val="28"/>
          <w:szCs w:val="28"/>
          <w:lang w:eastAsia="en-US"/>
        </w:rPr>
        <w:t xml:space="preserve">, его полномочия осуществляет первый заместитель (заместитель) руководителя администрации муниципального района </w:t>
      </w:r>
      <w:r w:rsidR="00FF5603" w:rsidRPr="00FF5603">
        <w:rPr>
          <w:rFonts w:eastAsia="Calibri"/>
          <w:bCs/>
          <w:sz w:val="28"/>
          <w:szCs w:val="28"/>
          <w:lang w:eastAsia="en-US"/>
        </w:rPr>
        <w:t>“</w:t>
      </w:r>
      <w:r w:rsidR="00FF5603">
        <w:rPr>
          <w:rFonts w:eastAsia="Calibri"/>
          <w:bCs/>
          <w:sz w:val="28"/>
          <w:szCs w:val="28"/>
          <w:lang w:eastAsia="en-US"/>
        </w:rPr>
        <w:t>Корткеросский</w:t>
      </w:r>
      <w:r w:rsidR="00FF5603" w:rsidRPr="00FF5603">
        <w:rPr>
          <w:rFonts w:eastAsia="Calibri"/>
          <w:bCs/>
          <w:sz w:val="28"/>
          <w:szCs w:val="28"/>
          <w:lang w:eastAsia="en-US"/>
        </w:rPr>
        <w:t xml:space="preserve">” в соответствии </w:t>
      </w:r>
      <w:r w:rsidR="00FF5603">
        <w:rPr>
          <w:rFonts w:eastAsia="Calibri"/>
          <w:bCs/>
          <w:sz w:val="28"/>
          <w:szCs w:val="28"/>
          <w:lang w:eastAsia="en-US"/>
        </w:rPr>
        <w:br/>
      </w:r>
      <w:r w:rsidR="00FF5603" w:rsidRPr="00FF5603">
        <w:rPr>
          <w:rFonts w:eastAsia="Calibri"/>
          <w:bCs/>
          <w:sz w:val="28"/>
          <w:szCs w:val="28"/>
          <w:lang w:eastAsia="en-US"/>
        </w:rPr>
        <w:t>с</w:t>
      </w:r>
      <w:r w:rsidR="00FF5603">
        <w:rPr>
          <w:rFonts w:eastAsia="Calibri"/>
          <w:bCs/>
          <w:sz w:val="28"/>
          <w:szCs w:val="28"/>
          <w:lang w:eastAsia="en-US"/>
        </w:rPr>
        <w:t xml:space="preserve"> решением Совета муниципального района </w:t>
      </w:r>
      <w:r w:rsidR="00FF5603" w:rsidRPr="00FF5603">
        <w:rPr>
          <w:rFonts w:eastAsia="Calibri"/>
          <w:bCs/>
          <w:sz w:val="28"/>
          <w:szCs w:val="28"/>
          <w:lang w:eastAsia="en-US"/>
        </w:rPr>
        <w:t>“</w:t>
      </w:r>
      <w:r w:rsidR="00FF5603">
        <w:rPr>
          <w:rFonts w:eastAsia="Calibri"/>
          <w:bCs/>
          <w:sz w:val="28"/>
          <w:szCs w:val="28"/>
          <w:lang w:eastAsia="en-US"/>
        </w:rPr>
        <w:t>Корткеросский</w:t>
      </w:r>
      <w:r w:rsidR="00FF5603" w:rsidRPr="00FF5603">
        <w:rPr>
          <w:rFonts w:eastAsia="Calibri"/>
          <w:bCs/>
          <w:sz w:val="28"/>
          <w:szCs w:val="28"/>
          <w:lang w:eastAsia="en-US"/>
        </w:rPr>
        <w:t>”</w:t>
      </w:r>
      <w:r w:rsidR="00FF5603">
        <w:rPr>
          <w:rFonts w:eastAsia="Calibri"/>
          <w:bCs/>
          <w:sz w:val="28"/>
          <w:szCs w:val="28"/>
          <w:lang w:eastAsia="en-US"/>
        </w:rPr>
        <w:t>.»</w:t>
      </w:r>
      <w:r w:rsidR="00601569">
        <w:rPr>
          <w:rFonts w:eastAsia="Calibri"/>
          <w:bCs/>
          <w:sz w:val="28"/>
          <w:szCs w:val="28"/>
          <w:lang w:eastAsia="en-US"/>
        </w:rPr>
        <w:t>.</w:t>
      </w:r>
    </w:p>
    <w:p w:rsidR="0075373D" w:rsidRDefault="0075373D" w:rsidP="00FF560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5373D">
        <w:rPr>
          <w:rFonts w:eastAsia="Calibri"/>
          <w:b/>
          <w:bCs/>
          <w:sz w:val="28"/>
          <w:szCs w:val="28"/>
          <w:lang w:eastAsia="en-US"/>
        </w:rPr>
        <w:t>9.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Pr="0075373D">
        <w:rPr>
          <w:rFonts w:eastAsia="Calibri"/>
          <w:bCs/>
          <w:sz w:val="28"/>
          <w:szCs w:val="28"/>
          <w:lang w:eastAsia="en-US"/>
        </w:rPr>
        <w:t xml:space="preserve">Устав </w:t>
      </w:r>
      <w:r>
        <w:rPr>
          <w:rFonts w:eastAsia="Calibri"/>
          <w:bCs/>
          <w:sz w:val="28"/>
          <w:szCs w:val="28"/>
          <w:lang w:eastAsia="en-US"/>
        </w:rPr>
        <w:t>дополнить статьей 79.1 следующего содержания:</w:t>
      </w:r>
    </w:p>
    <w:p w:rsidR="0075373D" w:rsidRDefault="0075373D" w:rsidP="00FF560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«Статья 79.1. Право на обращение в органы местного самоуправления»</w:t>
      </w:r>
    </w:p>
    <w:p w:rsidR="0075373D" w:rsidRDefault="0075373D" w:rsidP="00FF560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самоуправления и их должностным лицам, в муниципальные учреждения и иные организации, на которые возложено осуществление публично значимых функций, и их должностным лицам. </w:t>
      </w:r>
    </w:p>
    <w:p w:rsidR="0075373D" w:rsidRPr="0075373D" w:rsidRDefault="0075373D" w:rsidP="00FF560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 Обращения, указанные в части 1 настоящей статьи,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Федерации».».</w:t>
      </w:r>
    </w:p>
    <w:p w:rsidR="00601569" w:rsidRPr="00601569" w:rsidRDefault="0075373D" w:rsidP="006015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10</w:t>
      </w:r>
      <w:r w:rsidR="00601569" w:rsidRPr="00601569">
        <w:rPr>
          <w:rFonts w:eastAsia="Calibri"/>
          <w:b/>
          <w:bCs/>
          <w:sz w:val="28"/>
          <w:szCs w:val="28"/>
          <w:lang w:eastAsia="en-US"/>
        </w:rPr>
        <w:t>.</w:t>
      </w:r>
      <w:r w:rsidR="00601569">
        <w:rPr>
          <w:rFonts w:eastAsia="Calibri"/>
          <w:bCs/>
          <w:sz w:val="28"/>
          <w:szCs w:val="28"/>
          <w:lang w:eastAsia="en-US"/>
        </w:rPr>
        <w:t xml:space="preserve"> </w:t>
      </w:r>
      <w:r w:rsidR="00601569" w:rsidRPr="00601569">
        <w:rPr>
          <w:rFonts w:eastAsia="Calibri"/>
          <w:bCs/>
          <w:sz w:val="28"/>
          <w:szCs w:val="28"/>
          <w:lang w:eastAsia="en-US"/>
        </w:rPr>
        <w:t>Часть 2 статьи 85.1 Устава дополнить пунктами 4.1 и 6 следующего содержания:</w:t>
      </w:r>
    </w:p>
    <w:p w:rsidR="00601569" w:rsidRPr="00601569" w:rsidRDefault="00601569" w:rsidP="006015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601569">
        <w:rPr>
          <w:rFonts w:eastAsia="Calibri"/>
          <w:bCs/>
          <w:sz w:val="28"/>
          <w:szCs w:val="28"/>
          <w:lang w:eastAsia="en-US"/>
        </w:rPr>
        <w:t>«4.1) приобретение им статуса иностранного агента;»;</w:t>
      </w:r>
    </w:p>
    <w:p w:rsidR="00601569" w:rsidRDefault="00601569" w:rsidP="006015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601569">
        <w:rPr>
          <w:rFonts w:eastAsia="Calibri"/>
          <w:bCs/>
          <w:sz w:val="28"/>
          <w:szCs w:val="28"/>
          <w:lang w:eastAsia="en-US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8E75E3" w:rsidRPr="008E75E3" w:rsidRDefault="0075373D" w:rsidP="00601569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11</w:t>
      </w:r>
      <w:r w:rsidR="00601569" w:rsidRPr="00601569">
        <w:rPr>
          <w:b/>
          <w:bCs/>
          <w:sz w:val="28"/>
          <w:szCs w:val="28"/>
        </w:rPr>
        <w:t>.</w:t>
      </w:r>
      <w:r w:rsidR="00601569">
        <w:rPr>
          <w:bCs/>
          <w:sz w:val="28"/>
          <w:szCs w:val="28"/>
        </w:rPr>
        <w:t xml:space="preserve"> </w:t>
      </w:r>
      <w:r w:rsidR="00577489">
        <w:rPr>
          <w:bCs/>
          <w:sz w:val="28"/>
          <w:szCs w:val="28"/>
        </w:rPr>
        <w:t xml:space="preserve">Главе муниципального района «Корткеросский» </w:t>
      </w:r>
      <w:r w:rsidR="00577489" w:rsidRPr="00577489">
        <w:rPr>
          <w:bCs/>
          <w:sz w:val="28"/>
          <w:szCs w:val="28"/>
        </w:rPr>
        <w:t>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  <w:bookmarkStart w:id="0" w:name="_GoBack"/>
      <w:bookmarkEnd w:id="0"/>
    </w:p>
    <w:p w:rsidR="002A4667" w:rsidRDefault="00601569" w:rsidP="002A4667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601569">
        <w:rPr>
          <w:b/>
          <w:bCs/>
          <w:sz w:val="28"/>
          <w:szCs w:val="28"/>
        </w:rPr>
        <w:lastRenderedPageBreak/>
        <w:t>1</w:t>
      </w:r>
      <w:r w:rsidR="0075373D">
        <w:rPr>
          <w:b/>
          <w:bCs/>
          <w:sz w:val="28"/>
          <w:szCs w:val="28"/>
        </w:rPr>
        <w:t>2</w:t>
      </w:r>
      <w:r w:rsidRPr="00601569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E75E3" w:rsidRPr="00CC07DD">
        <w:rPr>
          <w:bCs/>
          <w:sz w:val="28"/>
          <w:szCs w:val="28"/>
        </w:rPr>
        <w:t>Настоящее решение вступает в силу в порядке, установленном федеральным законодательством.</w:t>
      </w:r>
    </w:p>
    <w:p w:rsidR="002A4667" w:rsidRDefault="002A4667" w:rsidP="002A4667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</w:p>
    <w:p w:rsidR="00DA48F7" w:rsidRPr="002A4667" w:rsidRDefault="00DA48F7" w:rsidP="002A4667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</w:p>
    <w:p w:rsidR="002A4667" w:rsidRPr="002A4667" w:rsidRDefault="0008155A" w:rsidP="002A4667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2A4667">
        <w:rPr>
          <w:b/>
          <w:bCs/>
          <w:sz w:val="28"/>
          <w:szCs w:val="28"/>
        </w:rPr>
        <w:t>Глава муниципального района</w:t>
      </w:r>
    </w:p>
    <w:p w:rsidR="002A4667" w:rsidRDefault="002A4667" w:rsidP="002A4667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2B1CB3" w:rsidRPr="002A4667">
        <w:rPr>
          <w:b/>
          <w:bCs/>
          <w:sz w:val="28"/>
          <w:szCs w:val="28"/>
        </w:rPr>
        <w:t>«Корткеросский»</w:t>
      </w:r>
      <w:r w:rsidRPr="002A4667">
        <w:rPr>
          <w:b/>
          <w:bCs/>
          <w:sz w:val="28"/>
          <w:szCs w:val="28"/>
        </w:rPr>
        <w:tab/>
      </w:r>
      <w:r w:rsidR="008B60BA" w:rsidRPr="002A4667">
        <w:rPr>
          <w:b/>
          <w:bCs/>
          <w:sz w:val="28"/>
          <w:szCs w:val="28"/>
        </w:rPr>
        <w:t xml:space="preserve"> </w:t>
      </w:r>
      <w:r w:rsidRPr="002A4667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="0008155A" w:rsidRPr="002A4667">
        <w:rPr>
          <w:b/>
          <w:bCs/>
          <w:sz w:val="28"/>
          <w:szCs w:val="28"/>
        </w:rPr>
        <w:t>К.А. Сажин</w:t>
      </w:r>
      <w:r w:rsidRPr="002A4667">
        <w:rPr>
          <w:sz w:val="28"/>
          <w:szCs w:val="28"/>
        </w:rPr>
        <w:t xml:space="preserve">  </w:t>
      </w:r>
    </w:p>
    <w:p w:rsidR="00DA48F7" w:rsidRPr="002A4667" w:rsidRDefault="00DA48F7" w:rsidP="002A4667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2A4667" w:rsidRDefault="00CA518F" w:rsidP="002A4667">
      <w:pPr>
        <w:pStyle w:val="a7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/>
          <w:bCs/>
          <w:sz w:val="28"/>
          <w:szCs w:val="28"/>
        </w:rPr>
      </w:pPr>
      <w:r w:rsidRPr="002A4667">
        <w:rPr>
          <w:b/>
          <w:bCs/>
          <w:sz w:val="28"/>
          <w:szCs w:val="28"/>
        </w:rPr>
        <w:t>Председатель</w:t>
      </w:r>
      <w:r w:rsidR="00DD2E8D" w:rsidRPr="002A4667">
        <w:rPr>
          <w:b/>
          <w:bCs/>
          <w:sz w:val="28"/>
          <w:szCs w:val="28"/>
        </w:rPr>
        <w:t xml:space="preserve"> Совета муниципального</w:t>
      </w:r>
    </w:p>
    <w:p w:rsidR="00DD2E8D" w:rsidRPr="002A4667" w:rsidRDefault="002A4667" w:rsidP="002A4667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2A4667">
        <w:rPr>
          <w:b/>
          <w:bCs/>
          <w:sz w:val="28"/>
          <w:szCs w:val="28"/>
        </w:rPr>
        <w:t xml:space="preserve">района «Корткеросский»       </w:t>
      </w:r>
      <w:r w:rsidR="00DD2E8D" w:rsidRPr="002A4667">
        <w:rPr>
          <w:b/>
          <w:bCs/>
          <w:sz w:val="28"/>
          <w:szCs w:val="28"/>
        </w:rPr>
        <w:t xml:space="preserve">                </w:t>
      </w:r>
      <w:r w:rsidRPr="002A4667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</w:t>
      </w:r>
      <w:r w:rsidR="003B277C" w:rsidRPr="002A4667">
        <w:rPr>
          <w:b/>
          <w:bCs/>
          <w:sz w:val="28"/>
          <w:szCs w:val="28"/>
        </w:rPr>
        <w:t xml:space="preserve"> </w:t>
      </w:r>
      <w:r w:rsidR="00CA518F" w:rsidRPr="002A4667">
        <w:rPr>
          <w:b/>
          <w:bCs/>
          <w:sz w:val="28"/>
          <w:szCs w:val="28"/>
        </w:rPr>
        <w:t>Е. Г. Мамонтов</w:t>
      </w:r>
    </w:p>
    <w:p w:rsidR="002A4667" w:rsidRDefault="002A4667" w:rsidP="002A4667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2A4667" w:rsidRDefault="002A4667" w:rsidP="002A4667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sectPr w:rsidR="002A4667" w:rsidSect="00577489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40" w:rsidRDefault="00793D40" w:rsidP="00FF5603">
      <w:r>
        <w:separator/>
      </w:r>
    </w:p>
  </w:endnote>
  <w:endnote w:type="continuationSeparator" w:id="0">
    <w:p w:rsidR="00793D40" w:rsidRDefault="00793D40" w:rsidP="00FF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40" w:rsidRDefault="00793D40" w:rsidP="00FF5603">
      <w:r>
        <w:separator/>
      </w:r>
    </w:p>
  </w:footnote>
  <w:footnote w:type="continuationSeparator" w:id="0">
    <w:p w:rsidR="00793D40" w:rsidRDefault="00793D40" w:rsidP="00FF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74" w:rsidRDefault="00AE5A74">
    <w:pPr>
      <w:pStyle w:val="a8"/>
      <w:jc w:val="center"/>
    </w:pPr>
  </w:p>
  <w:p w:rsidR="00AE5A74" w:rsidRDefault="00AE5A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414"/>
    <w:multiLevelType w:val="hybridMultilevel"/>
    <w:tmpl w:val="61EC22E0"/>
    <w:lvl w:ilvl="0" w:tplc="31FAC6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A04FDE"/>
    <w:multiLevelType w:val="hybridMultilevel"/>
    <w:tmpl w:val="05E6BE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D7265C3"/>
    <w:multiLevelType w:val="hybridMultilevel"/>
    <w:tmpl w:val="05E6BE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28A3D12"/>
    <w:multiLevelType w:val="hybridMultilevel"/>
    <w:tmpl w:val="1A6E4A32"/>
    <w:lvl w:ilvl="0" w:tplc="F702B7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F919C5"/>
    <w:multiLevelType w:val="hybridMultilevel"/>
    <w:tmpl w:val="9BF0ECC4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">
    <w:nsid w:val="69400B3D"/>
    <w:multiLevelType w:val="hybridMultilevel"/>
    <w:tmpl w:val="C974D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4227BA"/>
    <w:multiLevelType w:val="hybridMultilevel"/>
    <w:tmpl w:val="05E6BE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BE"/>
    <w:rsid w:val="000048DE"/>
    <w:rsid w:val="0001623F"/>
    <w:rsid w:val="0002765F"/>
    <w:rsid w:val="00027D3E"/>
    <w:rsid w:val="00036296"/>
    <w:rsid w:val="00042118"/>
    <w:rsid w:val="00042C09"/>
    <w:rsid w:val="00047E7C"/>
    <w:rsid w:val="00061012"/>
    <w:rsid w:val="0007197E"/>
    <w:rsid w:val="000773C0"/>
    <w:rsid w:val="0008155A"/>
    <w:rsid w:val="000A03E0"/>
    <w:rsid w:val="000A0DDB"/>
    <w:rsid w:val="000B320F"/>
    <w:rsid w:val="000B67C7"/>
    <w:rsid w:val="000C529D"/>
    <w:rsid w:val="000D0E17"/>
    <w:rsid w:val="000D42AD"/>
    <w:rsid w:val="000D4D34"/>
    <w:rsid w:val="000F4354"/>
    <w:rsid w:val="00106E9D"/>
    <w:rsid w:val="00111C03"/>
    <w:rsid w:val="00130AC4"/>
    <w:rsid w:val="001311D4"/>
    <w:rsid w:val="00144B4F"/>
    <w:rsid w:val="00165724"/>
    <w:rsid w:val="00187B60"/>
    <w:rsid w:val="00193400"/>
    <w:rsid w:val="001A1654"/>
    <w:rsid w:val="001B2BCF"/>
    <w:rsid w:val="001B2D56"/>
    <w:rsid w:val="001B4BEF"/>
    <w:rsid w:val="001C3CFC"/>
    <w:rsid w:val="001E2643"/>
    <w:rsid w:val="001F1154"/>
    <w:rsid w:val="001F20DE"/>
    <w:rsid w:val="001F4B79"/>
    <w:rsid w:val="00205188"/>
    <w:rsid w:val="00205726"/>
    <w:rsid w:val="0021240E"/>
    <w:rsid w:val="0022036D"/>
    <w:rsid w:val="002216A2"/>
    <w:rsid w:val="00226AA4"/>
    <w:rsid w:val="00230279"/>
    <w:rsid w:val="00240257"/>
    <w:rsid w:val="00241808"/>
    <w:rsid w:val="00245C5A"/>
    <w:rsid w:val="00252BD9"/>
    <w:rsid w:val="00256DD9"/>
    <w:rsid w:val="00257390"/>
    <w:rsid w:val="00265410"/>
    <w:rsid w:val="00274FD2"/>
    <w:rsid w:val="00280372"/>
    <w:rsid w:val="002818C1"/>
    <w:rsid w:val="0028320D"/>
    <w:rsid w:val="002A4667"/>
    <w:rsid w:val="002A50E5"/>
    <w:rsid w:val="002B1CB3"/>
    <w:rsid w:val="002B55B3"/>
    <w:rsid w:val="002C590C"/>
    <w:rsid w:val="002D5E49"/>
    <w:rsid w:val="002E0B4A"/>
    <w:rsid w:val="002F1CF1"/>
    <w:rsid w:val="002F6539"/>
    <w:rsid w:val="002F6FB5"/>
    <w:rsid w:val="003216E8"/>
    <w:rsid w:val="00342A63"/>
    <w:rsid w:val="00350199"/>
    <w:rsid w:val="003505BE"/>
    <w:rsid w:val="0035160D"/>
    <w:rsid w:val="003606FA"/>
    <w:rsid w:val="00365D13"/>
    <w:rsid w:val="00370988"/>
    <w:rsid w:val="00390959"/>
    <w:rsid w:val="0039632D"/>
    <w:rsid w:val="003A0DE2"/>
    <w:rsid w:val="003B1666"/>
    <w:rsid w:val="003B277C"/>
    <w:rsid w:val="003C1A44"/>
    <w:rsid w:val="003F27C0"/>
    <w:rsid w:val="003F3783"/>
    <w:rsid w:val="00400103"/>
    <w:rsid w:val="00406185"/>
    <w:rsid w:val="00413C05"/>
    <w:rsid w:val="00420B20"/>
    <w:rsid w:val="00420C1D"/>
    <w:rsid w:val="00423758"/>
    <w:rsid w:val="00426356"/>
    <w:rsid w:val="0043123D"/>
    <w:rsid w:val="00432384"/>
    <w:rsid w:val="00441B09"/>
    <w:rsid w:val="00454007"/>
    <w:rsid w:val="00456E31"/>
    <w:rsid w:val="004629F7"/>
    <w:rsid w:val="0046328D"/>
    <w:rsid w:val="00464FE1"/>
    <w:rsid w:val="00472039"/>
    <w:rsid w:val="00472FF2"/>
    <w:rsid w:val="00473E00"/>
    <w:rsid w:val="00474044"/>
    <w:rsid w:val="004759EC"/>
    <w:rsid w:val="004A07BB"/>
    <w:rsid w:val="004A7468"/>
    <w:rsid w:val="004A76D0"/>
    <w:rsid w:val="004C3821"/>
    <w:rsid w:val="004C5BD7"/>
    <w:rsid w:val="004D331F"/>
    <w:rsid w:val="004F0C4C"/>
    <w:rsid w:val="004F37FD"/>
    <w:rsid w:val="004F59AB"/>
    <w:rsid w:val="00523F84"/>
    <w:rsid w:val="00530FFE"/>
    <w:rsid w:val="00542E31"/>
    <w:rsid w:val="00545FA3"/>
    <w:rsid w:val="005475D7"/>
    <w:rsid w:val="00555D19"/>
    <w:rsid w:val="00560165"/>
    <w:rsid w:val="00566AC2"/>
    <w:rsid w:val="00571207"/>
    <w:rsid w:val="00577276"/>
    <w:rsid w:val="00577489"/>
    <w:rsid w:val="005B6D9F"/>
    <w:rsid w:val="005C17AF"/>
    <w:rsid w:val="005C778E"/>
    <w:rsid w:val="005D01E8"/>
    <w:rsid w:val="005D26F7"/>
    <w:rsid w:val="005E208A"/>
    <w:rsid w:val="005E4060"/>
    <w:rsid w:val="005F02D1"/>
    <w:rsid w:val="005F2880"/>
    <w:rsid w:val="005F341D"/>
    <w:rsid w:val="005F762F"/>
    <w:rsid w:val="00601569"/>
    <w:rsid w:val="006038B5"/>
    <w:rsid w:val="00606C50"/>
    <w:rsid w:val="00615AC8"/>
    <w:rsid w:val="00624323"/>
    <w:rsid w:val="0062628B"/>
    <w:rsid w:val="006304DB"/>
    <w:rsid w:val="00642365"/>
    <w:rsid w:val="00642692"/>
    <w:rsid w:val="006444D6"/>
    <w:rsid w:val="00645DE6"/>
    <w:rsid w:val="00650164"/>
    <w:rsid w:val="00652CC0"/>
    <w:rsid w:val="00653583"/>
    <w:rsid w:val="006709C5"/>
    <w:rsid w:val="00674926"/>
    <w:rsid w:val="0067543E"/>
    <w:rsid w:val="00684E57"/>
    <w:rsid w:val="00690DBA"/>
    <w:rsid w:val="00694488"/>
    <w:rsid w:val="006A366B"/>
    <w:rsid w:val="006A3748"/>
    <w:rsid w:val="006A55FB"/>
    <w:rsid w:val="006A76E9"/>
    <w:rsid w:val="006B02A7"/>
    <w:rsid w:val="006B15EB"/>
    <w:rsid w:val="006B3584"/>
    <w:rsid w:val="006B4067"/>
    <w:rsid w:val="006D00C8"/>
    <w:rsid w:val="006D5888"/>
    <w:rsid w:val="006D5F0D"/>
    <w:rsid w:val="006E03AE"/>
    <w:rsid w:val="006E0685"/>
    <w:rsid w:val="00705C06"/>
    <w:rsid w:val="00724764"/>
    <w:rsid w:val="00727FC4"/>
    <w:rsid w:val="00744142"/>
    <w:rsid w:val="0075373D"/>
    <w:rsid w:val="00761E0D"/>
    <w:rsid w:val="007637FA"/>
    <w:rsid w:val="00764996"/>
    <w:rsid w:val="007731DC"/>
    <w:rsid w:val="00777DD6"/>
    <w:rsid w:val="00793D40"/>
    <w:rsid w:val="007951AF"/>
    <w:rsid w:val="00796B93"/>
    <w:rsid w:val="007A0F77"/>
    <w:rsid w:val="007A5CFE"/>
    <w:rsid w:val="007B04C0"/>
    <w:rsid w:val="007B2D94"/>
    <w:rsid w:val="007C3759"/>
    <w:rsid w:val="00801ABC"/>
    <w:rsid w:val="00801B17"/>
    <w:rsid w:val="008055B2"/>
    <w:rsid w:val="00812FBD"/>
    <w:rsid w:val="00813C53"/>
    <w:rsid w:val="0081435C"/>
    <w:rsid w:val="008354DC"/>
    <w:rsid w:val="00835BB8"/>
    <w:rsid w:val="008644B3"/>
    <w:rsid w:val="00864B4D"/>
    <w:rsid w:val="008702EF"/>
    <w:rsid w:val="00882F08"/>
    <w:rsid w:val="00885F26"/>
    <w:rsid w:val="00891628"/>
    <w:rsid w:val="00891924"/>
    <w:rsid w:val="008A7FF0"/>
    <w:rsid w:val="008B0CF1"/>
    <w:rsid w:val="008B60BA"/>
    <w:rsid w:val="008C5F45"/>
    <w:rsid w:val="008D01EB"/>
    <w:rsid w:val="008E300D"/>
    <w:rsid w:val="008E75E3"/>
    <w:rsid w:val="0091260D"/>
    <w:rsid w:val="009135FC"/>
    <w:rsid w:val="00914669"/>
    <w:rsid w:val="00917358"/>
    <w:rsid w:val="0093170C"/>
    <w:rsid w:val="00932A3B"/>
    <w:rsid w:val="009406C9"/>
    <w:rsid w:val="00941607"/>
    <w:rsid w:val="00942097"/>
    <w:rsid w:val="009474FA"/>
    <w:rsid w:val="00957ED7"/>
    <w:rsid w:val="009650C4"/>
    <w:rsid w:val="0096535F"/>
    <w:rsid w:val="009655BC"/>
    <w:rsid w:val="00974F27"/>
    <w:rsid w:val="00977811"/>
    <w:rsid w:val="00980541"/>
    <w:rsid w:val="0098214E"/>
    <w:rsid w:val="00982D08"/>
    <w:rsid w:val="00983559"/>
    <w:rsid w:val="00984831"/>
    <w:rsid w:val="00987BA3"/>
    <w:rsid w:val="00993400"/>
    <w:rsid w:val="009A0392"/>
    <w:rsid w:val="009A0B73"/>
    <w:rsid w:val="009A7A8D"/>
    <w:rsid w:val="009A7E4E"/>
    <w:rsid w:val="009C31B8"/>
    <w:rsid w:val="009D067F"/>
    <w:rsid w:val="009E0DD7"/>
    <w:rsid w:val="009E1E9E"/>
    <w:rsid w:val="009E2D60"/>
    <w:rsid w:val="009E3242"/>
    <w:rsid w:val="009F0807"/>
    <w:rsid w:val="009F598D"/>
    <w:rsid w:val="009F6106"/>
    <w:rsid w:val="00A05342"/>
    <w:rsid w:val="00A06E3E"/>
    <w:rsid w:val="00A121BC"/>
    <w:rsid w:val="00A1259E"/>
    <w:rsid w:val="00A25C2F"/>
    <w:rsid w:val="00A323E4"/>
    <w:rsid w:val="00A37798"/>
    <w:rsid w:val="00A41937"/>
    <w:rsid w:val="00A41ACE"/>
    <w:rsid w:val="00A54A05"/>
    <w:rsid w:val="00A5503D"/>
    <w:rsid w:val="00A66E00"/>
    <w:rsid w:val="00A66E28"/>
    <w:rsid w:val="00A8234A"/>
    <w:rsid w:val="00A842FD"/>
    <w:rsid w:val="00A85584"/>
    <w:rsid w:val="00A91546"/>
    <w:rsid w:val="00AC7085"/>
    <w:rsid w:val="00AE5A74"/>
    <w:rsid w:val="00B00B04"/>
    <w:rsid w:val="00B07E8B"/>
    <w:rsid w:val="00B16366"/>
    <w:rsid w:val="00B25FD8"/>
    <w:rsid w:val="00B2714D"/>
    <w:rsid w:val="00B27885"/>
    <w:rsid w:val="00B33D4B"/>
    <w:rsid w:val="00B37335"/>
    <w:rsid w:val="00B37B07"/>
    <w:rsid w:val="00B40FAC"/>
    <w:rsid w:val="00B446A8"/>
    <w:rsid w:val="00B56219"/>
    <w:rsid w:val="00B65246"/>
    <w:rsid w:val="00B749A3"/>
    <w:rsid w:val="00BA0795"/>
    <w:rsid w:val="00BA0D8B"/>
    <w:rsid w:val="00BA58AF"/>
    <w:rsid w:val="00BC466B"/>
    <w:rsid w:val="00BC70F8"/>
    <w:rsid w:val="00BD67BC"/>
    <w:rsid w:val="00BE7AEB"/>
    <w:rsid w:val="00C00D4B"/>
    <w:rsid w:val="00C1062A"/>
    <w:rsid w:val="00C10970"/>
    <w:rsid w:val="00C176C1"/>
    <w:rsid w:val="00C34813"/>
    <w:rsid w:val="00C363E8"/>
    <w:rsid w:val="00C36AC3"/>
    <w:rsid w:val="00C530D0"/>
    <w:rsid w:val="00C54E82"/>
    <w:rsid w:val="00C820FC"/>
    <w:rsid w:val="00C83139"/>
    <w:rsid w:val="00C90C87"/>
    <w:rsid w:val="00C92CF5"/>
    <w:rsid w:val="00C93D39"/>
    <w:rsid w:val="00C95E84"/>
    <w:rsid w:val="00CA0B63"/>
    <w:rsid w:val="00CA518F"/>
    <w:rsid w:val="00CC07DD"/>
    <w:rsid w:val="00CD4740"/>
    <w:rsid w:val="00CD54F9"/>
    <w:rsid w:val="00CE000D"/>
    <w:rsid w:val="00CE72ED"/>
    <w:rsid w:val="00CF48E1"/>
    <w:rsid w:val="00D0705A"/>
    <w:rsid w:val="00D2186E"/>
    <w:rsid w:val="00D308F7"/>
    <w:rsid w:val="00D31814"/>
    <w:rsid w:val="00D42AF3"/>
    <w:rsid w:val="00D4534E"/>
    <w:rsid w:val="00D60674"/>
    <w:rsid w:val="00D6219F"/>
    <w:rsid w:val="00D659B3"/>
    <w:rsid w:val="00D84916"/>
    <w:rsid w:val="00DA4806"/>
    <w:rsid w:val="00DA48F7"/>
    <w:rsid w:val="00DB72DE"/>
    <w:rsid w:val="00DB798F"/>
    <w:rsid w:val="00DC5ACF"/>
    <w:rsid w:val="00DD2BD0"/>
    <w:rsid w:val="00DD2E8D"/>
    <w:rsid w:val="00DD4E9A"/>
    <w:rsid w:val="00DE0561"/>
    <w:rsid w:val="00DE39FB"/>
    <w:rsid w:val="00DF413E"/>
    <w:rsid w:val="00DF4D21"/>
    <w:rsid w:val="00E121F7"/>
    <w:rsid w:val="00E44859"/>
    <w:rsid w:val="00E56390"/>
    <w:rsid w:val="00E62922"/>
    <w:rsid w:val="00E72B5C"/>
    <w:rsid w:val="00E7780B"/>
    <w:rsid w:val="00E77886"/>
    <w:rsid w:val="00E807BB"/>
    <w:rsid w:val="00E90842"/>
    <w:rsid w:val="00E93610"/>
    <w:rsid w:val="00E96963"/>
    <w:rsid w:val="00EA61D5"/>
    <w:rsid w:val="00EA66F1"/>
    <w:rsid w:val="00EB6F8B"/>
    <w:rsid w:val="00F14C7F"/>
    <w:rsid w:val="00F172D6"/>
    <w:rsid w:val="00F32C38"/>
    <w:rsid w:val="00F35FB9"/>
    <w:rsid w:val="00F462D0"/>
    <w:rsid w:val="00F50CBB"/>
    <w:rsid w:val="00F519A0"/>
    <w:rsid w:val="00F60805"/>
    <w:rsid w:val="00F71C6E"/>
    <w:rsid w:val="00F75AF1"/>
    <w:rsid w:val="00F86DFC"/>
    <w:rsid w:val="00F93AE0"/>
    <w:rsid w:val="00F96F39"/>
    <w:rsid w:val="00FA1C98"/>
    <w:rsid w:val="00FA23E3"/>
    <w:rsid w:val="00FB7557"/>
    <w:rsid w:val="00FB7A09"/>
    <w:rsid w:val="00FC7A58"/>
    <w:rsid w:val="00FD0E07"/>
    <w:rsid w:val="00FD47AA"/>
    <w:rsid w:val="00FD4986"/>
    <w:rsid w:val="00FE579F"/>
    <w:rsid w:val="00FF15E6"/>
    <w:rsid w:val="00FF4BAE"/>
    <w:rsid w:val="00FF5603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712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155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951AF"/>
    <w:pPr>
      <w:ind w:left="720"/>
      <w:contextualSpacing/>
    </w:pPr>
  </w:style>
  <w:style w:type="paragraph" w:customStyle="1" w:styleId="ConsPlusNormal">
    <w:name w:val="ConsPlusNormal"/>
    <w:rsid w:val="00C36A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21">
    <w:name w:val="Основной текст 21"/>
    <w:basedOn w:val="a"/>
    <w:rsid w:val="00D6219F"/>
    <w:pPr>
      <w:suppressAutoHyphens/>
      <w:spacing w:line="100" w:lineRule="atLeast"/>
      <w:jc w:val="both"/>
    </w:pPr>
    <w:rPr>
      <w:lang w:eastAsia="ar-SA"/>
    </w:rPr>
  </w:style>
  <w:style w:type="paragraph" w:styleId="a8">
    <w:name w:val="header"/>
    <w:basedOn w:val="a"/>
    <w:link w:val="a9"/>
    <w:uiPriority w:val="99"/>
    <w:unhideWhenUsed/>
    <w:rsid w:val="005774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74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774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748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unhideWhenUsed/>
    <w:rsid w:val="0094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712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155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951AF"/>
    <w:pPr>
      <w:ind w:left="720"/>
      <w:contextualSpacing/>
    </w:pPr>
  </w:style>
  <w:style w:type="paragraph" w:customStyle="1" w:styleId="ConsPlusNormal">
    <w:name w:val="ConsPlusNormal"/>
    <w:rsid w:val="00C36A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21">
    <w:name w:val="Основной текст 21"/>
    <w:basedOn w:val="a"/>
    <w:rsid w:val="00D6219F"/>
    <w:pPr>
      <w:suppressAutoHyphens/>
      <w:spacing w:line="100" w:lineRule="atLeast"/>
      <w:jc w:val="both"/>
    </w:pPr>
    <w:rPr>
      <w:lang w:eastAsia="ar-SA"/>
    </w:rPr>
  </w:style>
  <w:style w:type="paragraph" w:styleId="a8">
    <w:name w:val="header"/>
    <w:basedOn w:val="a"/>
    <w:link w:val="a9"/>
    <w:uiPriority w:val="99"/>
    <w:unhideWhenUsed/>
    <w:rsid w:val="005774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74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774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748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unhideWhenUsed/>
    <w:rsid w:val="0094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1520-67EB-4F61-8F28-F407455D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47</cp:revision>
  <cp:lastPrinted>2024-12-16T13:35:00Z</cp:lastPrinted>
  <dcterms:created xsi:type="dcterms:W3CDTF">2024-11-25T11:04:00Z</dcterms:created>
  <dcterms:modified xsi:type="dcterms:W3CDTF">2024-12-17T06:24:00Z</dcterms:modified>
</cp:coreProperties>
</file>