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CD" w:rsidRDefault="00EB52CD" w:rsidP="00EB52CD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5326C7">
        <w:rPr>
          <w:b/>
          <w:szCs w:val="24"/>
        </w:rPr>
        <w:t xml:space="preserve"> ходе реализации муниципальной программы «Развитие культуры Корткеросского района» за 201</w:t>
      </w:r>
      <w:r>
        <w:rPr>
          <w:b/>
          <w:szCs w:val="24"/>
        </w:rPr>
        <w:t>9</w:t>
      </w:r>
      <w:r w:rsidRPr="005326C7">
        <w:rPr>
          <w:b/>
          <w:szCs w:val="24"/>
        </w:rPr>
        <w:t xml:space="preserve"> год </w:t>
      </w:r>
    </w:p>
    <w:p w:rsidR="00EB52CD" w:rsidRDefault="00EB52CD" w:rsidP="00EB52CD">
      <w:pPr>
        <w:spacing w:after="0" w:line="240" w:lineRule="auto"/>
        <w:ind w:firstLine="709"/>
        <w:jc w:val="center"/>
        <w:rPr>
          <w:b/>
          <w:szCs w:val="24"/>
        </w:rPr>
      </w:pPr>
    </w:p>
    <w:p w:rsidR="00EB52CD" w:rsidRPr="00047F04" w:rsidRDefault="00EB52CD" w:rsidP="00EB52CD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Муниципальная программа «Развитие культуры Корткеросского района» (далее - Программа) утверждена постановлением администрации муниципального района «Корткеросский» от 24 декабря 2013 г. № 2635.</w:t>
      </w:r>
    </w:p>
    <w:p w:rsidR="00EB52CD" w:rsidRPr="00047F04" w:rsidRDefault="00EB52CD" w:rsidP="00EB52CD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Основной целью Программы является р</w:t>
      </w:r>
      <w:r w:rsidRPr="00047F04">
        <w:rPr>
          <w:rFonts w:eastAsia="Times New Roman"/>
          <w:szCs w:val="24"/>
        </w:rPr>
        <w:t>азвитие культурного потенциала муниципального района «Корткеросский», обеспечивающее повышение качества жизни и социального благополучия жителей Корткеросского района.</w:t>
      </w:r>
    </w:p>
    <w:p w:rsidR="00EB52CD" w:rsidRPr="00047F04" w:rsidRDefault="00EB52CD" w:rsidP="00EB52CD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Для достижения поставленной цели определены следующие задачи: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47F04">
        <w:rPr>
          <w:szCs w:val="24"/>
        </w:rPr>
        <w:t>1) укрепление и модернизация материально-технической базы объектов сферы культуры;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47F04">
        <w:rPr>
          <w:szCs w:val="24"/>
        </w:rPr>
        <w:t>2) 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 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«Корткеросский»;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47F04">
        <w:rPr>
          <w:szCs w:val="24"/>
        </w:rPr>
        <w:t>3) 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«Корткеросский»;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47F04">
        <w:rPr>
          <w:szCs w:val="24"/>
        </w:rPr>
        <w:t>4) создание условий для реализации муниципальной программы «Развитие культуры Корткеросского района».</w:t>
      </w:r>
    </w:p>
    <w:p w:rsidR="00EB52CD" w:rsidRPr="00047F04" w:rsidRDefault="00EB52CD" w:rsidP="00EB52CD">
      <w:pPr>
        <w:spacing w:after="0" w:line="240" w:lineRule="auto"/>
        <w:ind w:firstLine="567"/>
        <w:rPr>
          <w:iCs/>
          <w:color w:val="000000"/>
          <w:szCs w:val="24"/>
          <w:u w:val="single"/>
        </w:rPr>
      </w:pPr>
      <w:r w:rsidRPr="00047F04">
        <w:rPr>
          <w:iCs/>
          <w:color w:val="000000"/>
          <w:szCs w:val="24"/>
          <w:u w:val="single"/>
        </w:rPr>
        <w:t>С</w:t>
      </w:r>
      <w:r>
        <w:rPr>
          <w:iCs/>
          <w:color w:val="000000"/>
          <w:szCs w:val="24"/>
          <w:u w:val="single"/>
        </w:rPr>
        <w:t>татистика учреждений за 2019</w:t>
      </w:r>
      <w:r w:rsidRPr="00047F04">
        <w:rPr>
          <w:iCs/>
          <w:color w:val="000000"/>
          <w:szCs w:val="24"/>
          <w:u w:val="single"/>
        </w:rPr>
        <w:t xml:space="preserve"> год.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По состоянию на 31 декабря 2019</w:t>
      </w:r>
      <w:r w:rsidRPr="00047F04">
        <w:rPr>
          <w:szCs w:val="24"/>
        </w:rPr>
        <w:t xml:space="preserve"> года отрасль культуры в Корткеросском районе предоставляют пять муниципальных учреждений культуры: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1) МУ «Корткеросская централизованная библиотечная система», в структуру которой входят 22 филиалов, на территории сельских поселений.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2) МБУ «Корткеросский центр культуры и досуга» (25 - культурно-досуговых).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3) МБУ ДО «Корткеросская районная школа искусств».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4) МУ «</w:t>
      </w:r>
      <w:proofErr w:type="spellStart"/>
      <w:r w:rsidRPr="00047F04">
        <w:rPr>
          <w:szCs w:val="24"/>
        </w:rPr>
        <w:t>Корткеросский</w:t>
      </w:r>
      <w:proofErr w:type="spellEnd"/>
      <w:r w:rsidRPr="00047F04">
        <w:rPr>
          <w:szCs w:val="24"/>
        </w:rPr>
        <w:t xml:space="preserve"> районный </w:t>
      </w:r>
      <w:proofErr w:type="spellStart"/>
      <w:r w:rsidRPr="00047F04">
        <w:rPr>
          <w:szCs w:val="24"/>
        </w:rPr>
        <w:t>историко</w:t>
      </w:r>
      <w:proofErr w:type="spellEnd"/>
      <w:r w:rsidRPr="00047F04">
        <w:rPr>
          <w:szCs w:val="24"/>
        </w:rPr>
        <w:t xml:space="preserve"> - краеведческий музей» с филиалом в с. Нёбдино (Литературный музей В.А. Савина). 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 xml:space="preserve">5) МБУ «Центр коми культуры </w:t>
      </w:r>
      <w:proofErr w:type="spellStart"/>
      <w:r w:rsidRPr="00047F04">
        <w:rPr>
          <w:szCs w:val="24"/>
        </w:rPr>
        <w:t>Корткеросского</w:t>
      </w:r>
      <w:proofErr w:type="spellEnd"/>
      <w:r w:rsidRPr="00047F04">
        <w:rPr>
          <w:szCs w:val="24"/>
        </w:rPr>
        <w:t xml:space="preserve"> района» (Визит центр).</w:t>
      </w:r>
    </w:p>
    <w:p w:rsidR="00EB52CD" w:rsidRPr="00047F04" w:rsidRDefault="00EB52CD" w:rsidP="00EB52CD">
      <w:pPr>
        <w:pStyle w:val="Default"/>
        <w:ind w:firstLine="567"/>
        <w:jc w:val="both"/>
      </w:pPr>
      <w:r w:rsidRPr="00047F04">
        <w:t xml:space="preserve">В Программу изменения вносились </w:t>
      </w:r>
      <w:r>
        <w:t>четыре</w:t>
      </w:r>
      <w:r w:rsidRPr="00047F04">
        <w:t xml:space="preserve"> раз</w:t>
      </w:r>
      <w:r>
        <w:t>а</w:t>
      </w:r>
      <w:r w:rsidRPr="00047F04">
        <w:t xml:space="preserve"> после принятия бюджета, в том числе в части:</w:t>
      </w:r>
    </w:p>
    <w:p w:rsidR="00EB52CD" w:rsidRPr="00047F04" w:rsidRDefault="00EB52CD" w:rsidP="00EB52C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047F04">
        <w:t>увеличения и перераспределения р</w:t>
      </w:r>
      <w:r>
        <w:t>асходов местного бюджета на 2019</w:t>
      </w:r>
      <w:r w:rsidRPr="00047F04">
        <w:t xml:space="preserve"> год по отдельным мероприятиям Программы.</w:t>
      </w:r>
    </w:p>
    <w:p w:rsidR="00EB52CD" w:rsidRPr="00047F04" w:rsidRDefault="00EB52CD" w:rsidP="00EB52CD">
      <w:pPr>
        <w:spacing w:after="0" w:line="240" w:lineRule="auto"/>
        <w:ind w:firstLine="567"/>
        <w:jc w:val="both"/>
        <w:rPr>
          <w:szCs w:val="24"/>
        </w:rPr>
      </w:pPr>
    </w:p>
    <w:p w:rsidR="00EB52CD" w:rsidRPr="00047F04" w:rsidRDefault="00EB52CD" w:rsidP="00EB52CD">
      <w:pPr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В проц</w:t>
      </w:r>
      <w:r>
        <w:rPr>
          <w:szCs w:val="24"/>
        </w:rPr>
        <w:t>ессе реализации Программы в 2019</w:t>
      </w:r>
      <w:r w:rsidRPr="00047F04">
        <w:rPr>
          <w:szCs w:val="24"/>
        </w:rPr>
        <w:t xml:space="preserve"> году достигнут</w:t>
      </w:r>
      <w:r>
        <w:rPr>
          <w:szCs w:val="24"/>
        </w:rPr>
        <w:t>ы следующие основные результаты:</w:t>
      </w:r>
    </w:p>
    <w:p w:rsidR="00EB52CD" w:rsidRPr="00047F04" w:rsidRDefault="00EB52CD" w:rsidP="00EB52CD">
      <w:pPr>
        <w:ind w:firstLine="567"/>
        <w:jc w:val="both"/>
        <w:rPr>
          <w:bCs/>
          <w:szCs w:val="24"/>
        </w:rPr>
      </w:pPr>
      <w:r w:rsidRPr="00047F04">
        <w:rPr>
          <w:szCs w:val="24"/>
        </w:rPr>
        <w:t xml:space="preserve">Доля населения, посещающего учреждения культуры по отношению к предыдущему году составила </w:t>
      </w:r>
      <w:r w:rsidRPr="007F0352">
        <w:rPr>
          <w:szCs w:val="24"/>
        </w:rPr>
        <w:t>15,8 %</w:t>
      </w:r>
      <w:r w:rsidRPr="007F0352">
        <w:rPr>
          <w:bCs/>
          <w:szCs w:val="24"/>
        </w:rPr>
        <w:t>.</w:t>
      </w:r>
    </w:p>
    <w:p w:rsidR="00EB52CD" w:rsidRPr="00047F04" w:rsidRDefault="00EB52CD" w:rsidP="00EB52CD">
      <w:pPr>
        <w:spacing w:after="0" w:line="240" w:lineRule="auto"/>
        <w:ind w:firstLine="567"/>
        <w:jc w:val="both"/>
        <w:rPr>
          <w:b/>
          <w:szCs w:val="24"/>
        </w:rPr>
      </w:pPr>
      <w:r w:rsidRPr="00047F04">
        <w:rPr>
          <w:b/>
          <w:szCs w:val="24"/>
        </w:rPr>
        <w:t>Подпрограмма 1. Развитие культуры Корткеросского района</w:t>
      </w:r>
    </w:p>
    <w:p w:rsidR="00EB52CD" w:rsidRPr="00047F04" w:rsidRDefault="00EB52CD" w:rsidP="00EB52CD">
      <w:pPr>
        <w:spacing w:after="0" w:line="240" w:lineRule="auto"/>
        <w:ind w:firstLine="567"/>
        <w:jc w:val="both"/>
        <w:rPr>
          <w:b/>
          <w:szCs w:val="24"/>
        </w:rPr>
      </w:pPr>
      <w:r w:rsidRPr="00047F04">
        <w:rPr>
          <w:b/>
          <w:szCs w:val="24"/>
        </w:rPr>
        <w:t>В рамках решения Задачи 1 (укрепление и модернизация материально-технической базы объектов сферы культуры):</w:t>
      </w:r>
    </w:p>
    <w:p w:rsidR="00EB52CD" w:rsidRPr="00047F04" w:rsidRDefault="00EB52CD" w:rsidP="00EB52CD">
      <w:pPr>
        <w:tabs>
          <w:tab w:val="left" w:pos="851"/>
        </w:tabs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1.1.Строительство, реконструкция объектов культуры в Корткеросском районе:</w:t>
      </w:r>
    </w:p>
    <w:p w:rsidR="00EB52CD" w:rsidRPr="00047F04" w:rsidRDefault="00EB52CD" w:rsidP="00EB52CD">
      <w:pPr>
        <w:tabs>
          <w:tab w:val="left" w:pos="851"/>
        </w:tabs>
        <w:spacing w:after="0" w:line="240" w:lineRule="auto"/>
        <w:ind w:firstLine="567"/>
        <w:rPr>
          <w:szCs w:val="24"/>
        </w:rPr>
      </w:pPr>
      <w:r w:rsidRPr="00047F04">
        <w:rPr>
          <w:szCs w:val="24"/>
        </w:rPr>
        <w:t>201</w:t>
      </w:r>
      <w:r>
        <w:rPr>
          <w:szCs w:val="24"/>
        </w:rPr>
        <w:t>9</w:t>
      </w:r>
      <w:bookmarkStart w:id="0" w:name="_GoBack"/>
      <w:bookmarkEnd w:id="0"/>
      <w:r w:rsidRPr="00047F04">
        <w:rPr>
          <w:szCs w:val="24"/>
        </w:rPr>
        <w:t xml:space="preserve"> год:</w:t>
      </w:r>
      <w:r w:rsidR="00150336">
        <w:rPr>
          <w:szCs w:val="24"/>
        </w:rPr>
        <w:t xml:space="preserve"> -</w:t>
      </w:r>
    </w:p>
    <w:p w:rsidR="00EB52CD" w:rsidRPr="00047F04" w:rsidRDefault="00EB52CD" w:rsidP="00FC7CEF">
      <w:pPr>
        <w:tabs>
          <w:tab w:val="left" w:pos="851"/>
        </w:tabs>
        <w:spacing w:after="0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1.2.Укрепление материально-технической базы объектов сферы культуры</w:t>
      </w:r>
      <w:r w:rsidR="00FC7CEF">
        <w:rPr>
          <w:szCs w:val="24"/>
          <w:u w:val="single"/>
        </w:rPr>
        <w:t xml:space="preserve"> за 2019 год</w:t>
      </w:r>
      <w:r w:rsidR="00F85972">
        <w:rPr>
          <w:szCs w:val="24"/>
          <w:u w:val="single"/>
        </w:rPr>
        <w:t xml:space="preserve"> в сумме 4 468,50 тыс. руб.</w:t>
      </w:r>
      <w:r w:rsidR="00FC7CEF">
        <w:rPr>
          <w:szCs w:val="24"/>
          <w:u w:val="single"/>
        </w:rPr>
        <w:t>, в том числе</w:t>
      </w:r>
      <w:r w:rsidRPr="00047F04">
        <w:rPr>
          <w:szCs w:val="24"/>
          <w:u w:val="single"/>
        </w:rPr>
        <w:t>:</w:t>
      </w:r>
    </w:p>
    <w:p w:rsidR="00FC7CEF" w:rsidRDefault="00FC7CEF" w:rsidP="00FC7CE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szCs w:val="24"/>
        </w:rPr>
      </w:pPr>
      <w:r>
        <w:rPr>
          <w:szCs w:val="24"/>
        </w:rPr>
        <w:lastRenderedPageBreak/>
        <w:t>Разработка  проектно- сметной документации, межевание участков и проведение кадастровых работ по  выделенным участкам   под строительство учреждений культуры – 472,0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уб.:</w:t>
      </w:r>
    </w:p>
    <w:p w:rsidR="00EB52CD" w:rsidRPr="00047F04" w:rsidRDefault="00EB52CD" w:rsidP="00EB5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4"/>
        </w:rPr>
      </w:pPr>
      <w:r w:rsidRPr="00047F04">
        <w:rPr>
          <w:szCs w:val="24"/>
        </w:rPr>
        <w:t>Обновление материально-технической базы, приобретение специального оборудования, музыкальных инструментов для оснащения муниципальных учреждений культуры и искусс</w:t>
      </w:r>
      <w:r w:rsidR="00150336">
        <w:rPr>
          <w:szCs w:val="24"/>
        </w:rPr>
        <w:t xml:space="preserve">тва </w:t>
      </w:r>
      <w:proofErr w:type="spellStart"/>
      <w:r w:rsidR="00150336">
        <w:rPr>
          <w:szCs w:val="24"/>
        </w:rPr>
        <w:t>Корткеросского</w:t>
      </w:r>
      <w:proofErr w:type="spellEnd"/>
      <w:r w:rsidR="00150336">
        <w:rPr>
          <w:szCs w:val="24"/>
        </w:rPr>
        <w:t xml:space="preserve"> района</w:t>
      </w:r>
      <w:r w:rsidR="00FC7CEF">
        <w:rPr>
          <w:szCs w:val="24"/>
        </w:rPr>
        <w:t xml:space="preserve"> </w:t>
      </w:r>
      <w:r w:rsidRPr="00047F04">
        <w:rPr>
          <w:szCs w:val="24"/>
        </w:rPr>
        <w:t>–</w:t>
      </w:r>
      <w:r w:rsidR="00FC7CEF">
        <w:rPr>
          <w:szCs w:val="26"/>
        </w:rPr>
        <w:t>2 9 06,80 тыс.</w:t>
      </w:r>
      <w:r w:rsidR="00150336" w:rsidRPr="00150336">
        <w:rPr>
          <w:szCs w:val="26"/>
        </w:rPr>
        <w:t xml:space="preserve"> </w:t>
      </w:r>
      <w:r w:rsidRPr="00047F04">
        <w:rPr>
          <w:szCs w:val="24"/>
        </w:rPr>
        <w:t>руб.;</w:t>
      </w:r>
    </w:p>
    <w:p w:rsidR="00EB52CD" w:rsidRPr="00047F04" w:rsidRDefault="00EB52CD" w:rsidP="00EB5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4"/>
        </w:rPr>
      </w:pPr>
      <w:r w:rsidRPr="00047F04">
        <w:rPr>
          <w:szCs w:val="24"/>
        </w:rPr>
        <w:t>Ремонт кровельного покрытия</w:t>
      </w:r>
      <w:r w:rsidR="0026517A">
        <w:rPr>
          <w:szCs w:val="24"/>
        </w:rPr>
        <w:t xml:space="preserve"> Дома культуры с</w:t>
      </w:r>
      <w:proofErr w:type="gramStart"/>
      <w:r w:rsidR="0026517A">
        <w:rPr>
          <w:szCs w:val="24"/>
        </w:rPr>
        <w:t>.С</w:t>
      </w:r>
      <w:proofErr w:type="gramEnd"/>
      <w:r w:rsidR="0026517A">
        <w:rPr>
          <w:szCs w:val="24"/>
        </w:rPr>
        <w:t xml:space="preserve">торожевск – </w:t>
      </w:r>
      <w:r w:rsidR="00FC7CEF">
        <w:rPr>
          <w:szCs w:val="24"/>
        </w:rPr>
        <w:t>281,80</w:t>
      </w:r>
      <w:r w:rsidR="0026517A">
        <w:rPr>
          <w:szCs w:val="24"/>
        </w:rPr>
        <w:t xml:space="preserve"> </w:t>
      </w:r>
      <w:proofErr w:type="spellStart"/>
      <w:r w:rsidR="0026517A">
        <w:rPr>
          <w:szCs w:val="24"/>
        </w:rPr>
        <w:t>тыс.руб</w:t>
      </w:r>
      <w:proofErr w:type="spellEnd"/>
      <w:r w:rsidR="00FC7CEF">
        <w:rPr>
          <w:szCs w:val="24"/>
        </w:rPr>
        <w:t>, проведение ремонтных работ в Центральной библиотеке с.Корткерос -70,0 тыс.руб.</w:t>
      </w:r>
    </w:p>
    <w:p w:rsidR="00EB52CD" w:rsidRPr="00047F04" w:rsidRDefault="00EB52CD" w:rsidP="00EB5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4"/>
        </w:rPr>
      </w:pPr>
      <w:r w:rsidRPr="00047F04">
        <w:rPr>
          <w:szCs w:val="24"/>
        </w:rPr>
        <w:t xml:space="preserve">Противопожарные мероприятия в муниципальных учреждениях культуры и </w:t>
      </w:r>
      <w:r w:rsidR="00FC7CEF">
        <w:rPr>
          <w:szCs w:val="24"/>
        </w:rPr>
        <w:t xml:space="preserve">дополнительного образования </w:t>
      </w:r>
      <w:r w:rsidR="002C30E5">
        <w:rPr>
          <w:szCs w:val="24"/>
        </w:rPr>
        <w:t xml:space="preserve"> </w:t>
      </w:r>
      <w:proofErr w:type="spellStart"/>
      <w:r w:rsidR="002C30E5">
        <w:rPr>
          <w:szCs w:val="24"/>
        </w:rPr>
        <w:t>Корткеросского</w:t>
      </w:r>
      <w:proofErr w:type="spellEnd"/>
      <w:r w:rsidR="002C30E5">
        <w:rPr>
          <w:szCs w:val="24"/>
        </w:rPr>
        <w:t xml:space="preserve"> района – </w:t>
      </w:r>
      <w:r w:rsidR="00F85972">
        <w:rPr>
          <w:szCs w:val="24"/>
        </w:rPr>
        <w:t>737</w:t>
      </w:r>
      <w:r w:rsidR="00FC7CEF">
        <w:rPr>
          <w:szCs w:val="24"/>
        </w:rPr>
        <w:t xml:space="preserve">,90 </w:t>
      </w:r>
      <w:r w:rsidRPr="00047F04">
        <w:rPr>
          <w:szCs w:val="24"/>
        </w:rPr>
        <w:t xml:space="preserve"> тыс. руб.</w:t>
      </w:r>
    </w:p>
    <w:p w:rsidR="00F85972" w:rsidRDefault="00F85972" w:rsidP="00F85972">
      <w:pPr>
        <w:tabs>
          <w:tab w:val="left" w:pos="993"/>
        </w:tabs>
        <w:spacing w:after="0" w:line="240" w:lineRule="auto"/>
        <w:rPr>
          <w:szCs w:val="24"/>
          <w:u w:val="single"/>
        </w:rPr>
      </w:pPr>
    </w:p>
    <w:p w:rsidR="00EB52CD" w:rsidRPr="00047F04" w:rsidRDefault="00EB52CD" w:rsidP="00F85972">
      <w:pPr>
        <w:tabs>
          <w:tab w:val="left" w:pos="993"/>
        </w:tabs>
        <w:spacing w:after="0" w:line="240" w:lineRule="auto"/>
        <w:rPr>
          <w:szCs w:val="24"/>
          <w:u w:val="single"/>
        </w:rPr>
      </w:pPr>
      <w:r w:rsidRPr="00047F04">
        <w:rPr>
          <w:szCs w:val="24"/>
          <w:u w:val="single"/>
        </w:rPr>
        <w:t>1.3. Реализация народных проектов в области культуры:</w:t>
      </w:r>
    </w:p>
    <w:p w:rsidR="00EB52CD" w:rsidRPr="00047F04" w:rsidRDefault="00EB52CD" w:rsidP="00EB52C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047F04">
        <w:rPr>
          <w:szCs w:val="24"/>
        </w:rPr>
        <w:t xml:space="preserve">Ремонт кровли </w:t>
      </w:r>
      <w:r w:rsidR="002C30E5">
        <w:rPr>
          <w:szCs w:val="24"/>
        </w:rPr>
        <w:t xml:space="preserve">дома культуры села </w:t>
      </w:r>
      <w:proofErr w:type="spellStart"/>
      <w:r w:rsidR="002C30E5">
        <w:rPr>
          <w:szCs w:val="24"/>
        </w:rPr>
        <w:t>Пезмег</w:t>
      </w:r>
      <w:proofErr w:type="spellEnd"/>
      <w:r w:rsidR="002C30E5">
        <w:rPr>
          <w:szCs w:val="24"/>
        </w:rPr>
        <w:t xml:space="preserve"> – 394</w:t>
      </w:r>
      <w:r w:rsidRPr="00047F04">
        <w:rPr>
          <w:szCs w:val="24"/>
        </w:rPr>
        <w:t>,</w:t>
      </w:r>
      <w:r w:rsidR="002C30E5">
        <w:rPr>
          <w:szCs w:val="24"/>
        </w:rPr>
        <w:t xml:space="preserve">303 </w:t>
      </w:r>
      <w:r w:rsidRPr="00047F04">
        <w:rPr>
          <w:szCs w:val="24"/>
        </w:rPr>
        <w:t>тыс</w:t>
      </w:r>
      <w:proofErr w:type="gramStart"/>
      <w:r w:rsidRPr="00047F04">
        <w:rPr>
          <w:szCs w:val="24"/>
        </w:rPr>
        <w:t>.р</w:t>
      </w:r>
      <w:proofErr w:type="gramEnd"/>
      <w:r w:rsidRPr="00047F04">
        <w:rPr>
          <w:szCs w:val="24"/>
        </w:rPr>
        <w:t>уб.</w:t>
      </w:r>
    </w:p>
    <w:p w:rsidR="00F85972" w:rsidRDefault="00F85972" w:rsidP="00F85972">
      <w:pPr>
        <w:tabs>
          <w:tab w:val="left" w:pos="851"/>
        </w:tabs>
        <w:spacing w:after="0" w:line="240" w:lineRule="auto"/>
        <w:rPr>
          <w:szCs w:val="24"/>
          <w:u w:val="single"/>
        </w:rPr>
      </w:pPr>
    </w:p>
    <w:p w:rsidR="00EB52CD" w:rsidRPr="00047F04" w:rsidRDefault="00EB52CD" w:rsidP="00F85972">
      <w:pPr>
        <w:tabs>
          <w:tab w:val="left" w:pos="851"/>
        </w:tabs>
        <w:spacing w:after="0" w:line="240" w:lineRule="auto"/>
        <w:rPr>
          <w:szCs w:val="24"/>
          <w:u w:val="single"/>
        </w:rPr>
      </w:pPr>
      <w:r w:rsidRPr="00047F04">
        <w:rPr>
          <w:szCs w:val="24"/>
          <w:u w:val="single"/>
        </w:rPr>
        <w:t>1.4. Создание модельной библиотеки:</w:t>
      </w:r>
    </w:p>
    <w:p w:rsidR="002C30E5" w:rsidRPr="00F85972" w:rsidRDefault="00F85972" w:rsidP="00F85972">
      <w:pPr>
        <w:tabs>
          <w:tab w:val="left" w:pos="993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1)</w:t>
      </w:r>
      <w:r w:rsidR="00EB52CD" w:rsidRPr="00F85972">
        <w:rPr>
          <w:szCs w:val="24"/>
        </w:rPr>
        <w:t xml:space="preserve"> </w:t>
      </w:r>
      <w:r w:rsidR="002C30E5" w:rsidRPr="00F85972">
        <w:rPr>
          <w:szCs w:val="26"/>
        </w:rPr>
        <w:t xml:space="preserve">проведение капитального ремонта Центральной библиотеки </w:t>
      </w:r>
      <w:proofErr w:type="spellStart"/>
      <w:r w:rsidR="002C30E5" w:rsidRPr="00F85972">
        <w:rPr>
          <w:szCs w:val="26"/>
        </w:rPr>
        <w:t>им.М.Н.Лебедева</w:t>
      </w:r>
      <w:proofErr w:type="spellEnd"/>
      <w:r w:rsidR="002C30E5" w:rsidRPr="00F85972">
        <w:rPr>
          <w:sz w:val="28"/>
          <w:szCs w:val="26"/>
        </w:rPr>
        <w:t xml:space="preserve"> </w:t>
      </w:r>
      <w:r w:rsidR="002C30E5" w:rsidRPr="00F85972">
        <w:rPr>
          <w:szCs w:val="24"/>
        </w:rPr>
        <w:t xml:space="preserve">– </w:t>
      </w:r>
      <w:r>
        <w:rPr>
          <w:szCs w:val="24"/>
        </w:rPr>
        <w:t>1</w:t>
      </w:r>
      <w:r w:rsidR="002C30E5" w:rsidRPr="00F85972">
        <w:rPr>
          <w:szCs w:val="24"/>
        </w:rPr>
        <w:t xml:space="preserve">9 000,00 </w:t>
      </w:r>
      <w:r>
        <w:rPr>
          <w:szCs w:val="24"/>
        </w:rPr>
        <w:t xml:space="preserve"> тыс</w:t>
      </w:r>
      <w:proofErr w:type="gramStart"/>
      <w:r>
        <w:rPr>
          <w:szCs w:val="24"/>
        </w:rPr>
        <w:t>.</w:t>
      </w:r>
      <w:r w:rsidR="002C30E5" w:rsidRPr="00F85972">
        <w:rPr>
          <w:szCs w:val="24"/>
        </w:rPr>
        <w:t>р</w:t>
      </w:r>
      <w:proofErr w:type="gramEnd"/>
      <w:r w:rsidR="002C30E5" w:rsidRPr="00F85972">
        <w:rPr>
          <w:szCs w:val="24"/>
        </w:rPr>
        <w:t>уб.</w:t>
      </w:r>
    </w:p>
    <w:p w:rsidR="00EB52CD" w:rsidRPr="00047F04" w:rsidRDefault="00EB52CD" w:rsidP="002C30E5">
      <w:pPr>
        <w:tabs>
          <w:tab w:val="left" w:pos="851"/>
        </w:tabs>
        <w:spacing w:after="0" w:line="240" w:lineRule="auto"/>
        <w:ind w:firstLine="567"/>
        <w:rPr>
          <w:color w:val="000000"/>
          <w:szCs w:val="24"/>
          <w:u w:val="single"/>
        </w:rPr>
      </w:pPr>
    </w:p>
    <w:p w:rsidR="00EB52CD" w:rsidRPr="00047F04" w:rsidRDefault="00EB52CD" w:rsidP="00EB52CD">
      <w:pPr>
        <w:snapToGrid w:val="0"/>
        <w:spacing w:after="0" w:line="240" w:lineRule="auto"/>
        <w:ind w:firstLine="567"/>
        <w:jc w:val="both"/>
        <w:rPr>
          <w:b/>
          <w:szCs w:val="24"/>
        </w:rPr>
      </w:pPr>
      <w:r w:rsidRPr="00047F04">
        <w:rPr>
          <w:b/>
          <w:color w:val="000000"/>
          <w:szCs w:val="24"/>
        </w:rPr>
        <w:t>В рамках решения Задачи 2 (</w:t>
      </w:r>
      <w:r w:rsidRPr="00047F04">
        <w:rPr>
          <w:b/>
          <w:szCs w:val="24"/>
        </w:rPr>
        <w:t>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 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"Корткеросский"):</w:t>
      </w:r>
    </w:p>
    <w:p w:rsidR="00EB52CD" w:rsidRPr="00047F04" w:rsidRDefault="008828E4" w:rsidP="00EB52CD">
      <w:pPr>
        <w:snapToGrid w:val="0"/>
        <w:spacing w:after="0" w:line="240" w:lineRule="auto"/>
        <w:ind w:firstLine="567"/>
        <w:jc w:val="both"/>
        <w:rPr>
          <w:color w:val="000000"/>
          <w:szCs w:val="24"/>
          <w:u w:val="single"/>
        </w:rPr>
      </w:pPr>
      <w:r>
        <w:rPr>
          <w:szCs w:val="24"/>
          <w:u w:val="single"/>
        </w:rPr>
        <w:t>2019</w:t>
      </w:r>
      <w:r w:rsidR="00EB52CD" w:rsidRPr="00047F04">
        <w:rPr>
          <w:szCs w:val="24"/>
          <w:u w:val="single"/>
        </w:rPr>
        <w:t xml:space="preserve"> год: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2.1.Оказание муниципальных услуг (выполнение работ) муниципальными централизованными библиотеками </w:t>
      </w:r>
    </w:p>
    <w:p w:rsidR="00EB52CD" w:rsidRPr="00047F04" w:rsidRDefault="008828E4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– 16 633,4</w:t>
      </w:r>
      <w:r w:rsidR="00EB52CD" w:rsidRPr="00047F04">
        <w:rPr>
          <w:szCs w:val="24"/>
        </w:rPr>
        <w:t>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2.2.Оказание услуг по публикации музейных предметов</w:t>
      </w:r>
    </w:p>
    <w:p w:rsidR="00EB52CD" w:rsidRPr="00047F04" w:rsidRDefault="008828E4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года – 1 922,1</w:t>
      </w:r>
      <w:r w:rsidR="00EB52CD" w:rsidRPr="00047F04">
        <w:rPr>
          <w:szCs w:val="24"/>
        </w:rPr>
        <w:t>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2.3.Оказание муниципальных услуг (выполнение работ) культурно-досуговыми учреждениями </w:t>
      </w:r>
    </w:p>
    <w:p w:rsidR="00EB52CD" w:rsidRPr="00047F04" w:rsidRDefault="008828E4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</w:t>
      </w:r>
      <w:r w:rsidR="00EB52CD" w:rsidRPr="00047F04">
        <w:rPr>
          <w:szCs w:val="24"/>
        </w:rPr>
        <w:t xml:space="preserve"> год –</w:t>
      </w:r>
      <w:r>
        <w:rPr>
          <w:szCs w:val="24"/>
        </w:rPr>
        <w:t>29 434,6</w:t>
      </w:r>
      <w:r w:rsidR="00EB52CD" w:rsidRPr="00047F04">
        <w:rPr>
          <w:szCs w:val="24"/>
        </w:rPr>
        <w:t>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2.4. Оказание муниципальных услуг (выполнение работ) муниципальными бюджетными образовательными учреждениями дополнительного образования</w:t>
      </w:r>
    </w:p>
    <w:p w:rsidR="00EB52CD" w:rsidRPr="00047F04" w:rsidRDefault="004C45DB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– 11 318</w:t>
      </w:r>
      <w:r w:rsidR="00EB52CD" w:rsidRPr="00047F04">
        <w:rPr>
          <w:szCs w:val="24"/>
        </w:rPr>
        <w:t>,20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2.5. Оказание муниципальных услуг (выполнение работ) муниципальным бюджетным учреждением «Центр коми культуры </w:t>
      </w:r>
      <w:proofErr w:type="spellStart"/>
      <w:r w:rsidRPr="00047F04">
        <w:rPr>
          <w:szCs w:val="24"/>
          <w:u w:val="single"/>
        </w:rPr>
        <w:t>Корткеросского</w:t>
      </w:r>
      <w:proofErr w:type="spellEnd"/>
      <w:r w:rsidRPr="00047F04">
        <w:rPr>
          <w:szCs w:val="24"/>
          <w:u w:val="single"/>
        </w:rPr>
        <w:t xml:space="preserve"> района (Визит центр) </w:t>
      </w:r>
    </w:p>
    <w:p w:rsidR="00EB52CD" w:rsidRPr="00047F04" w:rsidRDefault="004C45DB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</w:t>
      </w:r>
      <w:r w:rsidR="00EB52CD" w:rsidRPr="00047F04">
        <w:rPr>
          <w:szCs w:val="24"/>
        </w:rPr>
        <w:t xml:space="preserve"> год –</w:t>
      </w:r>
      <w:r w:rsidR="005F258E">
        <w:rPr>
          <w:szCs w:val="24"/>
        </w:rPr>
        <w:t>2 074,9</w:t>
      </w:r>
      <w:r w:rsidR="005F258E" w:rsidRPr="00047F04">
        <w:rPr>
          <w:szCs w:val="24"/>
        </w:rPr>
        <w:t xml:space="preserve">0 </w:t>
      </w:r>
      <w:r w:rsidR="00EB52CD" w:rsidRPr="00047F04">
        <w:rPr>
          <w:szCs w:val="24"/>
        </w:rPr>
        <w:t>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2.6. 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 </w:t>
      </w:r>
    </w:p>
    <w:p w:rsidR="00EB52CD" w:rsidRPr="00047F04" w:rsidRDefault="005F258E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2019 год – 1 647,50 </w:t>
      </w:r>
      <w:r w:rsidR="00EB52CD" w:rsidRPr="00047F04">
        <w:rPr>
          <w:szCs w:val="24"/>
        </w:rPr>
        <w:t>тыс. руб.</w:t>
      </w:r>
    </w:p>
    <w:p w:rsidR="00EB52CD" w:rsidRPr="00047F04" w:rsidRDefault="00EB52CD" w:rsidP="00EB52CD">
      <w:pPr>
        <w:tabs>
          <w:tab w:val="left" w:pos="851"/>
        </w:tabs>
        <w:spacing w:after="0" w:line="240" w:lineRule="auto"/>
        <w:ind w:firstLine="567"/>
        <w:rPr>
          <w:color w:val="000000"/>
          <w:szCs w:val="24"/>
        </w:rPr>
      </w:pPr>
    </w:p>
    <w:p w:rsidR="00EB52CD" w:rsidRDefault="00EB52CD" w:rsidP="00EB52CD">
      <w:pPr>
        <w:tabs>
          <w:tab w:val="left" w:pos="851"/>
        </w:tabs>
        <w:spacing w:after="0" w:line="240" w:lineRule="auto"/>
        <w:ind w:firstLine="567"/>
        <w:rPr>
          <w:color w:val="000000"/>
          <w:szCs w:val="24"/>
        </w:rPr>
      </w:pPr>
      <w:r w:rsidRPr="00047F04">
        <w:rPr>
          <w:color w:val="000000"/>
          <w:szCs w:val="24"/>
        </w:rPr>
        <w:t xml:space="preserve">В том числе: </w:t>
      </w:r>
    </w:p>
    <w:p w:rsidR="00247375" w:rsidRPr="00247375" w:rsidRDefault="00247375" w:rsidP="0024737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color w:val="000000"/>
          <w:szCs w:val="24"/>
        </w:rPr>
      </w:pPr>
      <w:r w:rsidRPr="00247375">
        <w:rPr>
          <w:color w:val="000000"/>
          <w:szCs w:val="24"/>
        </w:rPr>
        <w:t xml:space="preserve">     Проведение итогового совещания работников культуры и дополнительного образования в </w:t>
      </w:r>
      <w:proofErr w:type="spellStart"/>
      <w:r w:rsidRPr="00247375">
        <w:rPr>
          <w:color w:val="000000"/>
          <w:szCs w:val="24"/>
        </w:rPr>
        <w:t>Корткеросском</w:t>
      </w:r>
      <w:proofErr w:type="spellEnd"/>
      <w:r w:rsidRPr="00247375">
        <w:rPr>
          <w:color w:val="000000"/>
          <w:szCs w:val="24"/>
        </w:rPr>
        <w:t xml:space="preserve"> районе- 4,50 тыс</w:t>
      </w:r>
      <w:proofErr w:type="gramStart"/>
      <w:r w:rsidRPr="00247375">
        <w:rPr>
          <w:color w:val="000000"/>
          <w:szCs w:val="24"/>
        </w:rPr>
        <w:t>.р</w:t>
      </w:r>
      <w:proofErr w:type="gramEnd"/>
      <w:r w:rsidRPr="00247375">
        <w:rPr>
          <w:color w:val="000000"/>
          <w:szCs w:val="24"/>
        </w:rPr>
        <w:t>уб.;</w:t>
      </w:r>
    </w:p>
    <w:p w:rsidR="00247375" w:rsidRPr="00247375" w:rsidRDefault="00247375" w:rsidP="00247375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rPr>
          <w:color w:val="000000"/>
          <w:szCs w:val="24"/>
        </w:rPr>
      </w:pPr>
      <w:r w:rsidRPr="00247375">
        <w:rPr>
          <w:color w:val="000000"/>
          <w:szCs w:val="24"/>
        </w:rPr>
        <w:lastRenderedPageBreak/>
        <w:t xml:space="preserve">    Проведение </w:t>
      </w:r>
      <w:proofErr w:type="spellStart"/>
      <w:r w:rsidRPr="00247375">
        <w:rPr>
          <w:color w:val="000000"/>
          <w:szCs w:val="24"/>
        </w:rPr>
        <w:t>межпоселенческой</w:t>
      </w:r>
      <w:proofErr w:type="spellEnd"/>
      <w:r w:rsidRPr="00247375">
        <w:rPr>
          <w:color w:val="000000"/>
          <w:szCs w:val="24"/>
        </w:rPr>
        <w:t xml:space="preserve"> </w:t>
      </w:r>
      <w:proofErr w:type="spellStart"/>
      <w:r w:rsidRPr="00247375">
        <w:rPr>
          <w:color w:val="000000"/>
          <w:szCs w:val="24"/>
        </w:rPr>
        <w:t>Афанасьевской</w:t>
      </w:r>
      <w:proofErr w:type="spellEnd"/>
      <w:r w:rsidRPr="00247375">
        <w:rPr>
          <w:color w:val="000000"/>
          <w:szCs w:val="24"/>
        </w:rPr>
        <w:t xml:space="preserve"> ярмарки в </w:t>
      </w:r>
      <w:proofErr w:type="spellStart"/>
      <w:r w:rsidRPr="00247375">
        <w:rPr>
          <w:color w:val="000000"/>
          <w:szCs w:val="24"/>
        </w:rPr>
        <w:t>с</w:t>
      </w:r>
      <w:proofErr w:type="gramStart"/>
      <w:r w:rsidRPr="00247375">
        <w:rPr>
          <w:color w:val="000000"/>
          <w:szCs w:val="24"/>
        </w:rPr>
        <w:t>.Н</w:t>
      </w:r>
      <w:proofErr w:type="gramEnd"/>
      <w:r w:rsidRPr="00247375">
        <w:rPr>
          <w:color w:val="000000"/>
          <w:szCs w:val="24"/>
        </w:rPr>
        <w:t>ебдино</w:t>
      </w:r>
      <w:proofErr w:type="spellEnd"/>
      <w:r w:rsidRPr="00247375">
        <w:rPr>
          <w:color w:val="000000"/>
          <w:szCs w:val="24"/>
        </w:rPr>
        <w:t xml:space="preserve"> – 30,00 тыс.руб.;</w:t>
      </w:r>
    </w:p>
    <w:p w:rsidR="00247375" w:rsidRPr="00247375" w:rsidRDefault="00247375" w:rsidP="00247375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rPr>
          <w:color w:val="000000"/>
          <w:szCs w:val="24"/>
        </w:rPr>
      </w:pPr>
      <w:r w:rsidRPr="00247375">
        <w:rPr>
          <w:color w:val="000000"/>
          <w:szCs w:val="24"/>
        </w:rPr>
        <w:t xml:space="preserve">  Проведение праздничных мероприятий посвященных Дню победы  ВОВ -10,00 тыс</w:t>
      </w:r>
      <w:proofErr w:type="gramStart"/>
      <w:r w:rsidRPr="00247375">
        <w:rPr>
          <w:color w:val="000000"/>
          <w:szCs w:val="24"/>
        </w:rPr>
        <w:t>.р</w:t>
      </w:r>
      <w:proofErr w:type="gramEnd"/>
      <w:r w:rsidRPr="00247375">
        <w:rPr>
          <w:color w:val="000000"/>
          <w:szCs w:val="24"/>
        </w:rPr>
        <w:t>уб.;</w:t>
      </w:r>
    </w:p>
    <w:p w:rsidR="00247375" w:rsidRDefault="00247375" w:rsidP="0024737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rPr>
          <w:color w:val="000000"/>
          <w:szCs w:val="24"/>
        </w:rPr>
      </w:pPr>
      <w:r w:rsidRPr="00047F04">
        <w:rPr>
          <w:color w:val="000000"/>
          <w:szCs w:val="24"/>
        </w:rPr>
        <w:t xml:space="preserve">Межрегиональный фестиваль кузнечного мастерства «Корт </w:t>
      </w:r>
      <w:proofErr w:type="spellStart"/>
      <w:r w:rsidRPr="00047F04">
        <w:rPr>
          <w:color w:val="000000"/>
          <w:szCs w:val="24"/>
        </w:rPr>
        <w:t>Айка</w:t>
      </w:r>
      <w:proofErr w:type="spellEnd"/>
      <w:r w:rsidRPr="00047F04">
        <w:rPr>
          <w:color w:val="000000"/>
          <w:szCs w:val="24"/>
        </w:rPr>
        <w:t xml:space="preserve">» – </w:t>
      </w:r>
      <w:r>
        <w:rPr>
          <w:color w:val="000000"/>
          <w:szCs w:val="24"/>
        </w:rPr>
        <w:t>1 319,30</w:t>
      </w:r>
      <w:r w:rsidRPr="00047F04">
        <w:rPr>
          <w:color w:val="000000"/>
          <w:szCs w:val="24"/>
        </w:rPr>
        <w:t xml:space="preserve"> тыс. руб.;</w:t>
      </w:r>
    </w:p>
    <w:p w:rsidR="00EB52CD" w:rsidRPr="00047F04" w:rsidRDefault="00EB52CD" w:rsidP="00247375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rPr>
          <w:color w:val="000000"/>
          <w:szCs w:val="24"/>
        </w:rPr>
      </w:pPr>
      <w:r w:rsidRPr="00047F04">
        <w:rPr>
          <w:color w:val="000000"/>
          <w:szCs w:val="24"/>
        </w:rPr>
        <w:t>Мероприятия, посвященные юбилейным датам учреждений культуры</w:t>
      </w:r>
      <w:r w:rsidR="00247375">
        <w:rPr>
          <w:color w:val="000000"/>
          <w:szCs w:val="24"/>
        </w:rPr>
        <w:t xml:space="preserve">, проведение  праздничных мероприятий в сфере культура </w:t>
      </w:r>
      <w:proofErr w:type="spellStart"/>
      <w:r w:rsidR="00247375">
        <w:rPr>
          <w:color w:val="000000"/>
          <w:szCs w:val="24"/>
        </w:rPr>
        <w:t>Корткеросского</w:t>
      </w:r>
      <w:proofErr w:type="spellEnd"/>
      <w:r w:rsidR="00247375">
        <w:rPr>
          <w:color w:val="000000"/>
          <w:szCs w:val="24"/>
        </w:rPr>
        <w:t xml:space="preserve"> района </w:t>
      </w:r>
      <w:r w:rsidRPr="00047F04">
        <w:rPr>
          <w:color w:val="000000"/>
          <w:szCs w:val="24"/>
        </w:rPr>
        <w:t xml:space="preserve"> – </w:t>
      </w:r>
      <w:r w:rsidR="00247375">
        <w:rPr>
          <w:color w:val="000000"/>
          <w:szCs w:val="24"/>
        </w:rPr>
        <w:t xml:space="preserve">168,7 </w:t>
      </w:r>
      <w:r w:rsidRPr="00047F04">
        <w:rPr>
          <w:color w:val="000000"/>
          <w:szCs w:val="24"/>
        </w:rPr>
        <w:t xml:space="preserve"> тыс. руб.;</w:t>
      </w:r>
    </w:p>
    <w:p w:rsidR="00EB52CD" w:rsidRDefault="00EB52CD" w:rsidP="00247375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rPr>
          <w:color w:val="000000"/>
          <w:szCs w:val="24"/>
        </w:rPr>
      </w:pPr>
      <w:r w:rsidRPr="00047F04">
        <w:rPr>
          <w:color w:val="000000"/>
          <w:szCs w:val="24"/>
        </w:rPr>
        <w:t xml:space="preserve">Организация </w:t>
      </w:r>
      <w:r w:rsidR="00247375">
        <w:rPr>
          <w:color w:val="000000"/>
          <w:szCs w:val="24"/>
        </w:rPr>
        <w:t xml:space="preserve"> и проведение  </w:t>
      </w:r>
      <w:proofErr w:type="spellStart"/>
      <w:r w:rsidR="00247375">
        <w:rPr>
          <w:color w:val="000000"/>
          <w:szCs w:val="24"/>
        </w:rPr>
        <w:t>молдодежного</w:t>
      </w:r>
      <w:proofErr w:type="spellEnd"/>
      <w:r w:rsidR="00247375">
        <w:rPr>
          <w:color w:val="000000"/>
          <w:szCs w:val="24"/>
        </w:rPr>
        <w:t xml:space="preserve"> фестиваля- конкурса «</w:t>
      </w:r>
      <w:proofErr w:type="spellStart"/>
      <w:r w:rsidR="00247375">
        <w:rPr>
          <w:color w:val="000000"/>
          <w:szCs w:val="24"/>
        </w:rPr>
        <w:t>Корткеросское</w:t>
      </w:r>
      <w:proofErr w:type="spellEnd"/>
      <w:r w:rsidR="00247375">
        <w:rPr>
          <w:color w:val="000000"/>
          <w:szCs w:val="24"/>
        </w:rPr>
        <w:t xml:space="preserve"> лето- 2019» </w:t>
      </w:r>
      <w:r w:rsidRPr="00047F04">
        <w:rPr>
          <w:color w:val="000000"/>
          <w:szCs w:val="24"/>
        </w:rPr>
        <w:t xml:space="preserve">– </w:t>
      </w:r>
      <w:r w:rsidR="00247375">
        <w:rPr>
          <w:color w:val="000000"/>
          <w:szCs w:val="24"/>
        </w:rPr>
        <w:t>55,0</w:t>
      </w:r>
      <w:r w:rsidRPr="00047F04">
        <w:rPr>
          <w:color w:val="000000"/>
          <w:szCs w:val="24"/>
        </w:rPr>
        <w:t xml:space="preserve"> тыс. руб.;</w:t>
      </w:r>
    </w:p>
    <w:p w:rsidR="00247375" w:rsidRPr="00047F04" w:rsidRDefault="00247375" w:rsidP="0024737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Проведение праздничных мероприятий ко Дню ВДВ – 10,0 </w:t>
      </w:r>
      <w:proofErr w:type="spellStart"/>
      <w:r>
        <w:rPr>
          <w:color w:val="000000"/>
          <w:szCs w:val="24"/>
        </w:rPr>
        <w:t>тыс</w:t>
      </w:r>
      <w:proofErr w:type="gramStart"/>
      <w:r>
        <w:rPr>
          <w:color w:val="000000"/>
          <w:szCs w:val="24"/>
        </w:rPr>
        <w:t>.р</w:t>
      </w:r>
      <w:proofErr w:type="gramEnd"/>
      <w:r>
        <w:rPr>
          <w:color w:val="000000"/>
          <w:szCs w:val="24"/>
        </w:rPr>
        <w:t>уб</w:t>
      </w:r>
      <w:proofErr w:type="spellEnd"/>
      <w:r>
        <w:rPr>
          <w:color w:val="000000"/>
          <w:szCs w:val="24"/>
        </w:rPr>
        <w:t>;</w:t>
      </w:r>
    </w:p>
    <w:p w:rsidR="00EB52CD" w:rsidRPr="00047F04" w:rsidRDefault="00EB52CD" w:rsidP="0024737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rPr>
          <w:color w:val="000000"/>
          <w:szCs w:val="24"/>
        </w:rPr>
      </w:pPr>
      <w:r w:rsidRPr="00047F04">
        <w:rPr>
          <w:color w:val="000000"/>
          <w:szCs w:val="24"/>
        </w:rPr>
        <w:t xml:space="preserve">Проведение новогодних праздничных мероприятий – </w:t>
      </w:r>
      <w:r w:rsidRPr="00247375">
        <w:rPr>
          <w:color w:val="000000"/>
          <w:szCs w:val="24"/>
        </w:rPr>
        <w:t>50,00</w:t>
      </w:r>
      <w:r w:rsidRPr="00047F04">
        <w:rPr>
          <w:color w:val="000000"/>
          <w:szCs w:val="24"/>
        </w:rPr>
        <w:t xml:space="preserve"> тыс. руб.</w:t>
      </w:r>
    </w:p>
    <w:p w:rsidR="00EB52CD" w:rsidRPr="00047F04" w:rsidRDefault="00EB52CD" w:rsidP="00247375">
      <w:pPr>
        <w:spacing w:after="0" w:line="240" w:lineRule="auto"/>
        <w:ind w:firstLine="426"/>
        <w:rPr>
          <w:color w:val="000000"/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color w:val="000000"/>
          <w:szCs w:val="24"/>
          <w:u w:val="single"/>
        </w:rPr>
      </w:pPr>
      <w:r w:rsidRPr="00047F04">
        <w:rPr>
          <w:color w:val="000000"/>
          <w:szCs w:val="24"/>
          <w:u w:val="single"/>
        </w:rPr>
        <w:t xml:space="preserve">2.7. Финансовое обеспечение расходов, связанных с повышением оплаты труда работникам муниципальных учреждений культуры и дополнительного образования детей сферы культуры Корткеросского района </w:t>
      </w:r>
    </w:p>
    <w:p w:rsidR="00EB52CD" w:rsidRDefault="000C016A" w:rsidP="00EB52CD">
      <w:pPr>
        <w:spacing w:after="0" w:line="240" w:lineRule="auto"/>
        <w:ind w:firstLine="567"/>
        <w:rPr>
          <w:color w:val="000000"/>
          <w:szCs w:val="24"/>
        </w:rPr>
      </w:pPr>
      <w:r>
        <w:rPr>
          <w:color w:val="000000"/>
          <w:szCs w:val="24"/>
        </w:rPr>
        <w:t>2019</w:t>
      </w:r>
      <w:r w:rsidR="00EB52CD" w:rsidRPr="00047F04">
        <w:rPr>
          <w:color w:val="000000"/>
          <w:szCs w:val="24"/>
        </w:rPr>
        <w:t xml:space="preserve"> год – </w:t>
      </w:r>
      <w:r w:rsidR="00FD19A8">
        <w:rPr>
          <w:color w:val="000000"/>
          <w:szCs w:val="24"/>
        </w:rPr>
        <w:t xml:space="preserve"> 28 296,70</w:t>
      </w:r>
      <w:r w:rsidR="00EB52CD" w:rsidRPr="00047F04">
        <w:rPr>
          <w:color w:val="000000"/>
          <w:szCs w:val="24"/>
        </w:rPr>
        <w:t xml:space="preserve"> тыс. руб.</w:t>
      </w:r>
      <w:r w:rsidR="00FD19A8">
        <w:rPr>
          <w:color w:val="000000"/>
          <w:szCs w:val="24"/>
        </w:rPr>
        <w:t xml:space="preserve"> </w:t>
      </w:r>
    </w:p>
    <w:p w:rsidR="00FD19A8" w:rsidRDefault="00FD19A8" w:rsidP="00EB52CD">
      <w:pPr>
        <w:spacing w:after="0" w:line="240" w:lineRule="auto"/>
        <w:ind w:firstLine="567"/>
        <w:rPr>
          <w:color w:val="000000"/>
          <w:szCs w:val="24"/>
          <w:u w:val="single"/>
        </w:rPr>
      </w:pPr>
    </w:p>
    <w:p w:rsidR="00FD19A8" w:rsidRDefault="00FD19A8" w:rsidP="00EB52CD">
      <w:pPr>
        <w:spacing w:after="0" w:line="240" w:lineRule="auto"/>
        <w:ind w:firstLine="567"/>
        <w:rPr>
          <w:color w:val="000000"/>
          <w:szCs w:val="24"/>
        </w:rPr>
      </w:pPr>
      <w:r w:rsidRPr="00047F04">
        <w:rPr>
          <w:color w:val="000000"/>
          <w:szCs w:val="24"/>
          <w:u w:val="single"/>
        </w:rPr>
        <w:t>2.</w:t>
      </w:r>
      <w:r>
        <w:rPr>
          <w:color w:val="000000"/>
          <w:szCs w:val="24"/>
          <w:u w:val="single"/>
        </w:rPr>
        <w:t>8</w:t>
      </w:r>
      <w:r w:rsidRPr="00047F04">
        <w:rPr>
          <w:color w:val="000000"/>
          <w:szCs w:val="24"/>
          <w:u w:val="single"/>
        </w:rPr>
        <w:t xml:space="preserve">. </w:t>
      </w:r>
      <w:r w:rsidR="00002590">
        <w:rPr>
          <w:color w:val="000000"/>
          <w:szCs w:val="24"/>
          <w:u w:val="single"/>
        </w:rPr>
        <w:t>Оплата муниципальными учреждениями расходов по коммунальным услугам</w:t>
      </w:r>
    </w:p>
    <w:p w:rsidR="00002590" w:rsidRDefault="00002590" w:rsidP="00002590">
      <w:pPr>
        <w:spacing w:after="0" w:line="240" w:lineRule="auto"/>
        <w:ind w:firstLine="567"/>
        <w:rPr>
          <w:color w:val="000000"/>
          <w:szCs w:val="24"/>
        </w:rPr>
      </w:pPr>
      <w:r>
        <w:rPr>
          <w:color w:val="000000"/>
          <w:szCs w:val="24"/>
        </w:rPr>
        <w:t>2019</w:t>
      </w:r>
      <w:r w:rsidRPr="00047F04">
        <w:rPr>
          <w:color w:val="000000"/>
          <w:szCs w:val="24"/>
        </w:rPr>
        <w:t xml:space="preserve"> год – </w:t>
      </w:r>
      <w:r>
        <w:rPr>
          <w:color w:val="000000"/>
          <w:szCs w:val="24"/>
        </w:rPr>
        <w:t xml:space="preserve"> 15 848,10</w:t>
      </w:r>
      <w:r w:rsidRPr="00047F04">
        <w:rPr>
          <w:color w:val="000000"/>
          <w:szCs w:val="24"/>
        </w:rPr>
        <w:t xml:space="preserve"> тыс. руб.</w:t>
      </w:r>
      <w:r>
        <w:rPr>
          <w:color w:val="000000"/>
          <w:szCs w:val="24"/>
        </w:rPr>
        <w:t xml:space="preserve"> </w:t>
      </w:r>
    </w:p>
    <w:p w:rsidR="00002590" w:rsidRDefault="00002590" w:rsidP="00002590">
      <w:pPr>
        <w:spacing w:after="0" w:line="240" w:lineRule="auto"/>
        <w:ind w:firstLine="567"/>
        <w:rPr>
          <w:color w:val="000000"/>
          <w:szCs w:val="24"/>
        </w:rPr>
      </w:pPr>
      <w:r w:rsidRPr="00002590">
        <w:rPr>
          <w:color w:val="000000"/>
          <w:szCs w:val="24"/>
        </w:rPr>
        <w:t>Оплата коммунальных услуг учреждениями сферы культуры и дополнительного образования</w:t>
      </w:r>
      <w:r>
        <w:rPr>
          <w:color w:val="000000"/>
          <w:szCs w:val="24"/>
        </w:rPr>
        <w:t xml:space="preserve"> </w:t>
      </w:r>
    </w:p>
    <w:p w:rsidR="00FD19A8" w:rsidRPr="00047F04" w:rsidRDefault="00002590" w:rsidP="00EB52CD">
      <w:pPr>
        <w:spacing w:after="0" w:line="240" w:lineRule="auto"/>
        <w:ind w:firstLine="567"/>
        <w:rPr>
          <w:color w:val="000000"/>
          <w:szCs w:val="24"/>
        </w:rPr>
      </w:pPr>
      <w:r w:rsidRPr="00047F04">
        <w:rPr>
          <w:color w:val="000000"/>
          <w:szCs w:val="24"/>
          <w:u w:val="single"/>
        </w:rPr>
        <w:t>2.</w:t>
      </w:r>
      <w:r>
        <w:rPr>
          <w:color w:val="000000"/>
          <w:szCs w:val="24"/>
          <w:u w:val="single"/>
        </w:rPr>
        <w:t>9.</w:t>
      </w:r>
      <w:r w:rsidRPr="00002590">
        <w:t xml:space="preserve"> </w:t>
      </w:r>
      <w:proofErr w:type="spellStart"/>
      <w:r w:rsidRPr="00002590">
        <w:rPr>
          <w:color w:val="000000"/>
          <w:szCs w:val="24"/>
          <w:u w:val="single"/>
        </w:rPr>
        <w:t>Софинансирование</w:t>
      </w:r>
      <w:proofErr w:type="spellEnd"/>
      <w:r w:rsidRPr="00002590">
        <w:rPr>
          <w:color w:val="000000"/>
          <w:szCs w:val="24"/>
          <w:u w:val="single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>
        <w:rPr>
          <w:color w:val="000000"/>
          <w:szCs w:val="24"/>
          <w:u w:val="single"/>
        </w:rPr>
        <w:t xml:space="preserve"> </w:t>
      </w:r>
    </w:p>
    <w:p w:rsidR="00EB52CD" w:rsidRDefault="00002590" w:rsidP="00EB52CD">
      <w:pPr>
        <w:spacing w:after="0" w:line="240" w:lineRule="auto"/>
        <w:ind w:firstLine="567"/>
        <w:rPr>
          <w:color w:val="000000"/>
          <w:szCs w:val="24"/>
        </w:rPr>
      </w:pPr>
      <w:r>
        <w:rPr>
          <w:color w:val="000000"/>
          <w:szCs w:val="24"/>
        </w:rPr>
        <w:t>2019</w:t>
      </w:r>
      <w:r w:rsidRPr="00047F04">
        <w:rPr>
          <w:color w:val="000000"/>
          <w:szCs w:val="24"/>
        </w:rPr>
        <w:t xml:space="preserve"> год – </w:t>
      </w:r>
      <w:r>
        <w:rPr>
          <w:color w:val="000000"/>
          <w:szCs w:val="24"/>
        </w:rPr>
        <w:t xml:space="preserve"> 395,20</w:t>
      </w:r>
      <w:r w:rsidRPr="00047F04">
        <w:rPr>
          <w:color w:val="000000"/>
          <w:szCs w:val="24"/>
        </w:rPr>
        <w:t xml:space="preserve"> тыс. </w:t>
      </w:r>
      <w:proofErr w:type="spellStart"/>
      <w:r w:rsidRPr="00047F04">
        <w:rPr>
          <w:color w:val="000000"/>
          <w:szCs w:val="24"/>
        </w:rPr>
        <w:t>руб</w:t>
      </w:r>
      <w:proofErr w:type="spellEnd"/>
    </w:p>
    <w:p w:rsidR="00002590" w:rsidRDefault="00002590" w:rsidP="00EB52CD">
      <w:pPr>
        <w:spacing w:after="0" w:line="240" w:lineRule="auto"/>
        <w:ind w:firstLine="567"/>
        <w:rPr>
          <w:color w:val="000000"/>
          <w:szCs w:val="24"/>
          <w:u w:val="single"/>
        </w:rPr>
      </w:pPr>
      <w:proofErr w:type="spellStart"/>
      <w:r w:rsidRPr="00002590">
        <w:rPr>
          <w:color w:val="000000"/>
          <w:szCs w:val="24"/>
        </w:rPr>
        <w:t>Софинансирование</w:t>
      </w:r>
      <w:proofErr w:type="spellEnd"/>
      <w:r w:rsidRPr="00002590">
        <w:rPr>
          <w:color w:val="000000"/>
          <w:szCs w:val="24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(МРОТ</w:t>
      </w:r>
      <w:r w:rsidRPr="00002590">
        <w:rPr>
          <w:color w:val="000000"/>
          <w:szCs w:val="24"/>
          <w:u w:val="single"/>
        </w:rPr>
        <w:t>)</w:t>
      </w:r>
    </w:p>
    <w:p w:rsidR="00EF3CB3" w:rsidRPr="00047F04" w:rsidRDefault="00EF3CB3" w:rsidP="00EB52CD">
      <w:pPr>
        <w:spacing w:after="0" w:line="240" w:lineRule="auto"/>
        <w:ind w:firstLine="567"/>
        <w:rPr>
          <w:color w:val="000000"/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b/>
          <w:szCs w:val="24"/>
        </w:rPr>
      </w:pPr>
      <w:proofErr w:type="gramStart"/>
      <w:r w:rsidRPr="00047F04">
        <w:rPr>
          <w:b/>
          <w:color w:val="000000"/>
          <w:szCs w:val="24"/>
        </w:rPr>
        <w:t>В рамках решения Задачи 3 (</w:t>
      </w:r>
      <w:r w:rsidRPr="00047F04">
        <w:rPr>
          <w:b/>
          <w:szCs w:val="24"/>
        </w:rPr>
        <w:t>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«Корткеросский»:</w:t>
      </w:r>
      <w:proofErr w:type="gramEnd"/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 xml:space="preserve">3.1.Комплектование документных фондов муниципальных библиотек </w:t>
      </w:r>
      <w:r w:rsidRPr="00047F04">
        <w:rPr>
          <w:szCs w:val="24"/>
        </w:rPr>
        <w:t xml:space="preserve">Соглашение с Министерством культуры Республики Коми на предоставление субсидий из республиканского бюджета Республики Коми бюджетам на </w:t>
      </w:r>
      <w:proofErr w:type="spellStart"/>
      <w:r w:rsidRPr="00047F04">
        <w:rPr>
          <w:szCs w:val="24"/>
        </w:rPr>
        <w:t>софинансирование</w:t>
      </w:r>
      <w:proofErr w:type="spellEnd"/>
    </w:p>
    <w:p w:rsidR="00EB52CD" w:rsidRPr="00047F04" w:rsidRDefault="00E54F02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год- 146,18</w:t>
      </w:r>
      <w:r w:rsidR="00EB52CD" w:rsidRPr="00047F04">
        <w:rPr>
          <w:szCs w:val="24"/>
        </w:rPr>
        <w:t xml:space="preserve">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3.2. Государственная поддержка муниципальных учреждений культуры МО МР «Корткеросский» за счет федерального бюджета</w:t>
      </w:r>
    </w:p>
    <w:p w:rsidR="00EB52CD" w:rsidRPr="00047F04" w:rsidRDefault="00E54F02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</w:t>
      </w:r>
      <w:r w:rsidR="00EB52CD" w:rsidRPr="00047F04">
        <w:rPr>
          <w:szCs w:val="24"/>
        </w:rPr>
        <w:t xml:space="preserve"> год – </w:t>
      </w:r>
      <w:r>
        <w:rPr>
          <w:szCs w:val="24"/>
        </w:rPr>
        <w:t>мероприятий не было предусмотрено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3.3. Государственная поддержка лучших работников муниципальных учреждений культуры, находящихся на территории МО МР «Корткеросский» за счет федерального бюджета</w:t>
      </w:r>
    </w:p>
    <w:p w:rsidR="00EB52CD" w:rsidRPr="00047F04" w:rsidRDefault="00E54F02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– 5</w:t>
      </w:r>
      <w:r w:rsidR="00EB52CD" w:rsidRPr="00047F04">
        <w:rPr>
          <w:szCs w:val="24"/>
        </w:rPr>
        <w:t>0,00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3.4. Мероприятия в области обеспечения доступной среды</w:t>
      </w:r>
    </w:p>
    <w:p w:rsidR="00EB52CD" w:rsidRPr="00047F04" w:rsidRDefault="00E54F02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lastRenderedPageBreak/>
        <w:t>2019</w:t>
      </w:r>
      <w:r w:rsidR="00EB52CD" w:rsidRPr="00047F04">
        <w:rPr>
          <w:szCs w:val="24"/>
        </w:rPr>
        <w:t xml:space="preserve"> год – </w:t>
      </w:r>
      <w:r>
        <w:rPr>
          <w:szCs w:val="24"/>
        </w:rPr>
        <w:t>100,00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3.5. 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</w:r>
    </w:p>
    <w:p w:rsidR="00EB52CD" w:rsidRPr="00047F04" w:rsidRDefault="00E54F02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–57,72</w:t>
      </w:r>
      <w:r w:rsidR="00EB52CD" w:rsidRPr="00047F04">
        <w:rPr>
          <w:szCs w:val="24"/>
        </w:rPr>
        <w:t xml:space="preserve">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</w:rPr>
      </w:pPr>
      <w:r w:rsidRPr="00047F04">
        <w:rPr>
          <w:b/>
          <w:szCs w:val="24"/>
          <w:u w:val="single"/>
        </w:rPr>
        <w:t>В рамках Решения задачи 4</w:t>
      </w:r>
      <w:r w:rsidR="00E54F02">
        <w:rPr>
          <w:b/>
          <w:szCs w:val="24"/>
          <w:u w:val="single"/>
        </w:rPr>
        <w:t xml:space="preserve"> </w:t>
      </w:r>
      <w:r w:rsidRPr="00047F04">
        <w:rPr>
          <w:b/>
          <w:szCs w:val="24"/>
          <w:u w:val="single"/>
        </w:rPr>
        <w:t>Обеспечение реализации муниципальной программы «Развитие культуры Корткеросского района»</w:t>
      </w:r>
      <w:r w:rsidRPr="00047F04">
        <w:rPr>
          <w:b/>
          <w:szCs w:val="24"/>
        </w:rPr>
        <w:t>: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4.1. Руководство и управление в сфере установленных функций органов местного самоуправления</w:t>
      </w:r>
    </w:p>
    <w:p w:rsidR="00EB52CD" w:rsidRPr="00047F04" w:rsidRDefault="001B410C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- 2 496,9</w:t>
      </w:r>
      <w:r w:rsidR="00EB52CD" w:rsidRPr="00047F04">
        <w:rPr>
          <w:szCs w:val="24"/>
        </w:rPr>
        <w:t>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</w:rPr>
        <w:t xml:space="preserve">4.2. </w:t>
      </w:r>
      <w:r w:rsidRPr="00047F04">
        <w:rPr>
          <w:szCs w:val="24"/>
          <w:u w:val="single"/>
        </w:rPr>
        <w:t>Организация взаимодействия с органами местного самоуправления МО МР «Корткеросский» и органами исполнительной власти Республики Коми по ре</w:t>
      </w:r>
      <w:r w:rsidR="00F573FB">
        <w:rPr>
          <w:szCs w:val="24"/>
          <w:u w:val="single"/>
        </w:rPr>
        <w:t>а</w:t>
      </w:r>
      <w:r w:rsidRPr="00047F04">
        <w:rPr>
          <w:szCs w:val="24"/>
          <w:u w:val="single"/>
        </w:rPr>
        <w:t>лизации муниципальной программы</w:t>
      </w:r>
    </w:p>
    <w:p w:rsidR="00EB52CD" w:rsidRPr="00047F04" w:rsidRDefault="00F573FB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</w:t>
      </w:r>
      <w:r w:rsidR="00EB52CD" w:rsidRPr="00047F04">
        <w:rPr>
          <w:szCs w:val="24"/>
        </w:rPr>
        <w:t xml:space="preserve"> год – </w:t>
      </w:r>
      <w:r w:rsidR="00F84957">
        <w:rPr>
          <w:szCs w:val="24"/>
        </w:rPr>
        <w:t>14 363,50</w:t>
      </w:r>
      <w:r w:rsidR="00EB52CD" w:rsidRPr="00047F04">
        <w:rPr>
          <w:szCs w:val="24"/>
        </w:rPr>
        <w:t xml:space="preserve"> тыс. руб. (Заработная плата Централизованной бухгалтерии учреждений культуры, технического отдела созданного для обеспечения деятельности учреждений культуры).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</w:rPr>
      </w:pP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4.3. 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</w:t>
      </w:r>
      <w:proofErr w:type="gramStart"/>
      <w:r w:rsidRPr="00047F04">
        <w:rPr>
          <w:szCs w:val="24"/>
          <w:u w:val="single"/>
        </w:rPr>
        <w:t xml:space="preserve"> ,</w:t>
      </w:r>
      <w:proofErr w:type="gramEnd"/>
      <w:r w:rsidRPr="00047F04">
        <w:rPr>
          <w:szCs w:val="24"/>
          <w:u w:val="single"/>
        </w:rPr>
        <w:t xml:space="preserve"> работающим и проживающим в сельских населенных пунктах, за исключением работающих по совместительству </w:t>
      </w:r>
    </w:p>
    <w:p w:rsidR="00EB52CD" w:rsidRPr="00047F04" w:rsidRDefault="0074017A" w:rsidP="00EB52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2019 год – 254,6</w:t>
      </w:r>
      <w:r w:rsidR="00EB52CD" w:rsidRPr="00047F04">
        <w:rPr>
          <w:szCs w:val="24"/>
        </w:rPr>
        <w:t>0 тыс. руб.</w:t>
      </w:r>
    </w:p>
    <w:p w:rsidR="00EB52CD" w:rsidRPr="00047F04" w:rsidRDefault="00EB52CD" w:rsidP="00EB52CD">
      <w:pPr>
        <w:spacing w:after="0" w:line="240" w:lineRule="auto"/>
        <w:ind w:firstLine="567"/>
        <w:rPr>
          <w:szCs w:val="24"/>
          <w:u w:val="single"/>
        </w:rPr>
      </w:pP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047F04">
        <w:rPr>
          <w:b/>
          <w:szCs w:val="24"/>
        </w:rPr>
        <w:t>Подпрограмма 2. «Гармонизация межэтнических и межрелигиозных отношений, профилактика и противодействие экстремизма на территории муниципальног</w:t>
      </w:r>
      <w:r w:rsidR="00AA0D01">
        <w:rPr>
          <w:b/>
          <w:szCs w:val="24"/>
        </w:rPr>
        <w:t>о района «Корткеросский» на 2019-2021</w:t>
      </w:r>
      <w:r w:rsidRPr="00047F04">
        <w:rPr>
          <w:b/>
          <w:szCs w:val="24"/>
        </w:rPr>
        <w:t xml:space="preserve"> годы»</w:t>
      </w:r>
    </w:p>
    <w:p w:rsidR="00EB52CD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047F04">
        <w:rPr>
          <w:b/>
          <w:szCs w:val="24"/>
        </w:rPr>
        <w:t>В рамках решения Задачи 2.1. «Укрепление единства и духовной общности многонационального народа Российской Федерации, проживающих на территории муниципального района «Корткеросский»</w:t>
      </w:r>
    </w:p>
    <w:p w:rsidR="00F84957" w:rsidRPr="00047F04" w:rsidRDefault="00F84957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</w:p>
    <w:p w:rsidR="00EB52CD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2.1.1. 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</w:t>
      </w:r>
      <w:r w:rsidR="009F254D">
        <w:rPr>
          <w:szCs w:val="24"/>
          <w:u w:val="single"/>
        </w:rPr>
        <w:t>республиканского значения в 2019</w:t>
      </w:r>
      <w:r w:rsidRPr="00047F04">
        <w:rPr>
          <w:szCs w:val="24"/>
          <w:u w:val="single"/>
        </w:rPr>
        <w:t xml:space="preserve"> году:</w:t>
      </w:r>
    </w:p>
    <w:p w:rsidR="00EB52CD" w:rsidRDefault="00EB52CD" w:rsidP="00F84957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047F04">
        <w:rPr>
          <w:szCs w:val="24"/>
        </w:rPr>
        <w:t>Проведение районной ко</w:t>
      </w:r>
      <w:r w:rsidR="009F254D">
        <w:rPr>
          <w:szCs w:val="24"/>
        </w:rPr>
        <w:t xml:space="preserve">нференции МОД «Коми </w:t>
      </w:r>
      <w:proofErr w:type="spellStart"/>
      <w:r w:rsidR="009F254D">
        <w:rPr>
          <w:szCs w:val="24"/>
        </w:rPr>
        <w:t>Войтыр</w:t>
      </w:r>
      <w:proofErr w:type="spellEnd"/>
      <w:r w:rsidR="009F254D">
        <w:rPr>
          <w:szCs w:val="24"/>
        </w:rPr>
        <w:t xml:space="preserve">» – </w:t>
      </w:r>
      <w:r w:rsidR="00F84957">
        <w:rPr>
          <w:szCs w:val="24"/>
        </w:rPr>
        <w:t>22,20</w:t>
      </w:r>
      <w:r w:rsidR="009F254D">
        <w:rPr>
          <w:szCs w:val="24"/>
        </w:rPr>
        <w:t xml:space="preserve"> тыс. руб.</w:t>
      </w:r>
    </w:p>
    <w:p w:rsidR="00F84957" w:rsidRDefault="00F84957" w:rsidP="00F84957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F84957">
        <w:rPr>
          <w:szCs w:val="24"/>
        </w:rPr>
        <w:t>Проведение мероприятий, посвященных Дню образования Республики Коми</w:t>
      </w:r>
      <w:r>
        <w:rPr>
          <w:szCs w:val="24"/>
        </w:rPr>
        <w:t>- 20,0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</w:t>
      </w:r>
    </w:p>
    <w:p w:rsidR="00EB52CD" w:rsidRPr="00F84957" w:rsidRDefault="00F84957" w:rsidP="00F849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F84957">
        <w:rPr>
          <w:szCs w:val="24"/>
        </w:rPr>
        <w:t xml:space="preserve"> </w:t>
      </w:r>
      <w:r w:rsidR="00EB52CD" w:rsidRPr="00F84957">
        <w:rPr>
          <w:b/>
          <w:szCs w:val="24"/>
        </w:rPr>
        <w:t>В рамках решения Задачи 2.2.  «Обеспечение межнационального мира и согласия, гармонизация межнациональных (межэтнических) отношений»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2.2.1. Обеспечение деятельности оперативного штаба для анализа информации о возможном </w:t>
      </w:r>
      <w:r w:rsidR="000C675E">
        <w:rPr>
          <w:szCs w:val="24"/>
          <w:u w:val="single"/>
        </w:rPr>
        <w:t>межнациональном конфликте в 2019</w:t>
      </w:r>
      <w:r w:rsidRPr="00047F04">
        <w:rPr>
          <w:szCs w:val="24"/>
          <w:u w:val="single"/>
        </w:rPr>
        <w:t xml:space="preserve"> году: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– Проводится работа сотрудниками органа управления, дополнительного финансирования не требуется.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 xml:space="preserve">2.2.2. Совершенствование и сопровождение системы мониторинга состояния межнациональных отношений и раннего предупреждения межнациональных конфликтов, </w:t>
      </w:r>
      <w:r w:rsidRPr="00047F04">
        <w:rPr>
          <w:szCs w:val="24"/>
          <w:u w:val="single"/>
        </w:rPr>
        <w:lastRenderedPageBreak/>
        <w:t xml:space="preserve">предусматривающей возможность оперативного реагирования на конфликтные и </w:t>
      </w:r>
      <w:proofErr w:type="spellStart"/>
      <w:r w:rsidRPr="00047F04">
        <w:rPr>
          <w:szCs w:val="24"/>
          <w:u w:val="single"/>
        </w:rPr>
        <w:t>предконфликтные</w:t>
      </w:r>
      <w:proofErr w:type="spellEnd"/>
      <w:r w:rsidRPr="00047F04">
        <w:rPr>
          <w:szCs w:val="24"/>
          <w:u w:val="single"/>
        </w:rPr>
        <w:t xml:space="preserve"> ситуации в муниципальн</w:t>
      </w:r>
      <w:r w:rsidR="000C675E">
        <w:rPr>
          <w:szCs w:val="24"/>
          <w:u w:val="single"/>
        </w:rPr>
        <w:t>ом районе «</w:t>
      </w:r>
      <w:proofErr w:type="spellStart"/>
      <w:r w:rsidR="000C675E">
        <w:rPr>
          <w:szCs w:val="24"/>
          <w:u w:val="single"/>
        </w:rPr>
        <w:t>Корткеросский</w:t>
      </w:r>
      <w:proofErr w:type="spellEnd"/>
      <w:r w:rsidR="000C675E">
        <w:rPr>
          <w:szCs w:val="24"/>
          <w:u w:val="single"/>
        </w:rPr>
        <w:t>» в 2019</w:t>
      </w:r>
      <w:r w:rsidRPr="00047F04">
        <w:rPr>
          <w:szCs w:val="24"/>
          <w:u w:val="single"/>
        </w:rPr>
        <w:t xml:space="preserve"> году: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– Проводится работа сотрудниками органа управления, дополнительного финансирования не требуется.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>2.2.3. Проведение мероприятий по противодействию и профилактике распространения идей экстремизма среди молодежи в 201</w:t>
      </w:r>
      <w:r w:rsidR="000C675E">
        <w:rPr>
          <w:szCs w:val="24"/>
          <w:u w:val="single"/>
        </w:rPr>
        <w:t>9</w:t>
      </w:r>
      <w:r w:rsidRPr="00047F04">
        <w:rPr>
          <w:szCs w:val="24"/>
          <w:u w:val="single"/>
        </w:rPr>
        <w:t xml:space="preserve"> году:</w:t>
      </w:r>
    </w:p>
    <w:p w:rsidR="00EB52CD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 xml:space="preserve">– </w:t>
      </w:r>
      <w:r w:rsidR="003A52CA" w:rsidRPr="003A52CA">
        <w:rPr>
          <w:szCs w:val="24"/>
        </w:rPr>
        <w:t>Проведен</w:t>
      </w:r>
      <w:r w:rsidR="003A52CA">
        <w:rPr>
          <w:szCs w:val="24"/>
        </w:rPr>
        <w:t>ие</w:t>
      </w:r>
      <w:r w:rsidR="003A52CA" w:rsidRPr="003A52CA">
        <w:rPr>
          <w:szCs w:val="24"/>
        </w:rPr>
        <w:t xml:space="preserve"> с Сыктывкарской епархией "круглый стол" по вопросам духовного возрождения</w:t>
      </w:r>
      <w:r w:rsidR="003A52CA">
        <w:rPr>
          <w:szCs w:val="24"/>
        </w:rPr>
        <w:t>, вечера духовной музыки, встречи с жертвами политических репрессий – 15,0 тыс. руб.</w:t>
      </w:r>
    </w:p>
    <w:p w:rsidR="003A52CA" w:rsidRPr="00047F04" w:rsidRDefault="003A52CA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47F04">
        <w:rPr>
          <w:b/>
          <w:szCs w:val="24"/>
        </w:rPr>
        <w:t>В рамках решения Задачи</w:t>
      </w:r>
      <w:r w:rsidR="00C93DD6">
        <w:rPr>
          <w:b/>
          <w:szCs w:val="24"/>
        </w:rPr>
        <w:t xml:space="preserve"> </w:t>
      </w:r>
      <w:r w:rsidRPr="00047F04">
        <w:rPr>
          <w:b/>
          <w:szCs w:val="24"/>
        </w:rPr>
        <w:t>2.3.«Содействие сохранению и развитию этнокультурного многообразия народов России, проживающих на территории муниципального района «Корткеросский»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>2.3.1. Проведение мероприятий, направленных на этнокультурное развитие народа, проживающих на территории МР «Корткеросский»</w:t>
      </w:r>
    </w:p>
    <w:p w:rsidR="00EB52CD" w:rsidRDefault="000C675E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C675E">
        <w:rPr>
          <w:szCs w:val="24"/>
          <w:highlight w:val="yellow"/>
        </w:rPr>
        <w:t>2019</w:t>
      </w:r>
      <w:r w:rsidR="00EB52CD" w:rsidRPr="000C675E">
        <w:rPr>
          <w:szCs w:val="24"/>
          <w:highlight w:val="yellow"/>
        </w:rPr>
        <w:t xml:space="preserve"> год –</w:t>
      </w:r>
      <w:r>
        <w:rPr>
          <w:szCs w:val="24"/>
        </w:rPr>
        <w:t xml:space="preserve"> </w:t>
      </w:r>
      <w:r w:rsidR="003A52CA">
        <w:rPr>
          <w:szCs w:val="24"/>
        </w:rPr>
        <w:t>50,50 тыс</w:t>
      </w:r>
      <w:proofErr w:type="gramStart"/>
      <w:r w:rsidR="003A52CA">
        <w:rPr>
          <w:szCs w:val="24"/>
        </w:rPr>
        <w:t>.р</w:t>
      </w:r>
      <w:proofErr w:type="gramEnd"/>
      <w:r w:rsidR="003A52CA">
        <w:rPr>
          <w:szCs w:val="24"/>
        </w:rPr>
        <w:t>уб.</w:t>
      </w:r>
    </w:p>
    <w:p w:rsidR="00706DA4" w:rsidRDefault="00706DA4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706DA4" w:rsidRPr="00047F04" w:rsidRDefault="00706DA4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Основные показатели востребованности населением Корткеросского района услуг у</w:t>
      </w:r>
      <w:r w:rsidR="000C675E">
        <w:rPr>
          <w:szCs w:val="24"/>
        </w:rPr>
        <w:t>чреждений сферы культуры за 2019</w:t>
      </w:r>
      <w:r w:rsidRPr="00047F04">
        <w:rPr>
          <w:szCs w:val="24"/>
        </w:rPr>
        <w:t xml:space="preserve"> год:</w:t>
      </w:r>
    </w:p>
    <w:p w:rsidR="00EB52CD" w:rsidRPr="00047F04" w:rsidRDefault="00EB52CD" w:rsidP="00EB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tbl>
      <w:tblPr>
        <w:tblStyle w:val="a5"/>
        <w:tblW w:w="9721" w:type="dxa"/>
        <w:tblInd w:w="108" w:type="dxa"/>
        <w:tblLayout w:type="fixed"/>
        <w:tblLook w:val="04A0"/>
      </w:tblPr>
      <w:tblGrid>
        <w:gridCol w:w="556"/>
        <w:gridCol w:w="5540"/>
        <w:gridCol w:w="1240"/>
        <w:gridCol w:w="1109"/>
        <w:gridCol w:w="1276"/>
      </w:tblGrid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 xml:space="preserve">№ </w:t>
            </w:r>
            <w:proofErr w:type="gramStart"/>
            <w:r w:rsidRPr="00047F04">
              <w:rPr>
                <w:szCs w:val="24"/>
              </w:rPr>
              <w:t>п</w:t>
            </w:r>
            <w:proofErr w:type="gramEnd"/>
            <w:r w:rsidRPr="00047F04">
              <w:rPr>
                <w:szCs w:val="24"/>
              </w:rPr>
              <w:t>/п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 xml:space="preserve">Показатель </w:t>
            </w:r>
          </w:p>
        </w:tc>
        <w:tc>
          <w:tcPr>
            <w:tcW w:w="1240" w:type="dxa"/>
          </w:tcPr>
          <w:p w:rsidR="00EB52CD" w:rsidRPr="00047F04" w:rsidRDefault="000C675E" w:rsidP="00837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Плановый 2019</w:t>
            </w:r>
            <w:r w:rsidR="00EB52CD" w:rsidRPr="00047F04">
              <w:rPr>
                <w:szCs w:val="24"/>
              </w:rPr>
              <w:t xml:space="preserve"> год </w:t>
            </w:r>
          </w:p>
        </w:tc>
        <w:tc>
          <w:tcPr>
            <w:tcW w:w="1109" w:type="dxa"/>
          </w:tcPr>
          <w:p w:rsidR="00EB52CD" w:rsidRPr="00047F04" w:rsidRDefault="000C675E" w:rsidP="00837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 2019</w:t>
            </w:r>
            <w:r w:rsidR="00EB52CD" w:rsidRPr="00047F04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Выполнение</w:t>
            </w:r>
            <w:proofErr w:type="gramStart"/>
            <w:r w:rsidRPr="00047F04">
              <w:rPr>
                <w:szCs w:val="24"/>
              </w:rPr>
              <w:t xml:space="preserve"> (%)</w:t>
            </w:r>
            <w:proofErr w:type="gramEnd"/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1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</w:p>
        </w:tc>
        <w:tc>
          <w:tcPr>
            <w:tcW w:w="1109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1.1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rPr>
                <w:szCs w:val="24"/>
              </w:rPr>
            </w:pPr>
            <w:r w:rsidRPr="00047F04">
              <w:rPr>
                <w:szCs w:val="24"/>
              </w:rPr>
              <w:t>Количество документов (ед.)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8 000</w:t>
            </w:r>
          </w:p>
        </w:tc>
        <w:tc>
          <w:tcPr>
            <w:tcW w:w="1109" w:type="dxa"/>
          </w:tcPr>
          <w:p w:rsidR="00EB52CD" w:rsidRPr="00047F04" w:rsidRDefault="00261B79" w:rsidP="00837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10412</w:t>
            </w:r>
          </w:p>
        </w:tc>
        <w:tc>
          <w:tcPr>
            <w:tcW w:w="1276" w:type="dxa"/>
          </w:tcPr>
          <w:p w:rsidR="00EB52CD" w:rsidRPr="00047F04" w:rsidRDefault="00261B79" w:rsidP="00837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52CD" w:rsidRPr="00047F04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="00EB52CD" w:rsidRPr="00047F04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="00EB52CD" w:rsidRPr="00047F04">
              <w:rPr>
                <w:szCs w:val="24"/>
              </w:rPr>
              <w:t>5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1.2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  <w:highlight w:val="yellow"/>
              </w:rPr>
            </w:pPr>
            <w:r w:rsidRPr="00047F04">
              <w:rPr>
                <w:szCs w:val="24"/>
              </w:rPr>
              <w:t>Количество посещений библиотек, человек</w:t>
            </w:r>
          </w:p>
        </w:tc>
        <w:tc>
          <w:tcPr>
            <w:tcW w:w="1240" w:type="dxa"/>
          </w:tcPr>
          <w:p w:rsidR="00EB52CD" w:rsidRPr="00047F04" w:rsidRDefault="008C0CAB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159 85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9" w:type="dxa"/>
          </w:tcPr>
          <w:p w:rsidR="00EB52CD" w:rsidRPr="00047F04" w:rsidRDefault="00EB52CD" w:rsidP="008C0CAB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 xml:space="preserve">163 </w:t>
            </w:r>
            <w:r w:rsidR="008C0CAB">
              <w:rPr>
                <w:rFonts w:eastAsia="Times New Roman"/>
                <w:color w:val="000000"/>
                <w:szCs w:val="24"/>
              </w:rPr>
              <w:t>494</w:t>
            </w:r>
          </w:p>
        </w:tc>
        <w:tc>
          <w:tcPr>
            <w:tcW w:w="1276" w:type="dxa"/>
          </w:tcPr>
          <w:p w:rsidR="00EB52CD" w:rsidRPr="00047F04" w:rsidRDefault="008C0CAB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102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>,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2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2.1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количество документов </w:t>
            </w:r>
            <w:proofErr w:type="spellStart"/>
            <w:proofErr w:type="gramStart"/>
            <w:r w:rsidRPr="00047F0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40" w:type="dxa"/>
          </w:tcPr>
          <w:p w:rsidR="00EB52CD" w:rsidRPr="00047F04" w:rsidRDefault="00455ED2" w:rsidP="00455ED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24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170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24 1</w:t>
            </w:r>
            <w:r w:rsidR="00455ED2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100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2.2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количество посетителей </w:t>
            </w:r>
          </w:p>
        </w:tc>
        <w:tc>
          <w:tcPr>
            <w:tcW w:w="1240" w:type="dxa"/>
          </w:tcPr>
          <w:p w:rsidR="00EB52CD" w:rsidRPr="00047F04" w:rsidRDefault="00455ED2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>00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1029</w:t>
            </w:r>
          </w:p>
        </w:tc>
        <w:tc>
          <w:tcPr>
            <w:tcW w:w="1276" w:type="dxa"/>
          </w:tcPr>
          <w:p w:rsidR="00EB52CD" w:rsidRPr="00047F04" w:rsidRDefault="00455ED2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114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>,</w:t>
            </w:r>
            <w:r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3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>Оказание муниципальных услуг (выполнение работ)  учреждениями культурно – досуговыми учреждениями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3.1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Количество клубных формирований культурно-досуговых учреждений, единиц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1</w:t>
            </w:r>
            <w:r w:rsidR="00455ED2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2</w:t>
            </w:r>
            <w:r w:rsidR="00455ED2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1276" w:type="dxa"/>
          </w:tcPr>
          <w:p w:rsidR="00EB52CD" w:rsidRPr="00047F04" w:rsidRDefault="00455ED2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118,4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4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 xml:space="preserve">Оказание муниципальных услуг (выполнение работ) </w:t>
            </w:r>
            <w:proofErr w:type="gramStart"/>
            <w:r w:rsidRPr="00047F04">
              <w:rPr>
                <w:b/>
                <w:szCs w:val="24"/>
              </w:rPr>
              <w:t>муниципальными</w:t>
            </w:r>
            <w:proofErr w:type="gramEnd"/>
            <w:r w:rsidRPr="00047F04">
              <w:rPr>
                <w:b/>
                <w:szCs w:val="24"/>
              </w:rPr>
              <w:t xml:space="preserve"> бюджетными образовательными </w:t>
            </w:r>
          </w:p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b/>
                <w:szCs w:val="24"/>
              </w:rPr>
              <w:t>учреждениями дополнительного образования детей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4.1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Реализация дополнительных общеразвивающих программ (число человеко-часов пребывания)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7 930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4 030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50,8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Услуга по  Реализации дополнительных предпрофессиональных программ в области искусств (число человеко-часов пребывания)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29 175,5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28 201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  <w:lang w:val="en-GB"/>
              </w:rPr>
            </w:pPr>
            <w:r w:rsidRPr="00047F04">
              <w:rPr>
                <w:szCs w:val="24"/>
                <w:lang w:val="en-GB"/>
              </w:rPr>
              <w:t>5</w:t>
            </w: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 xml:space="preserve">Оказание муниципальных услуг (выполнение работ) муниципальным бюджетным учреждением "Центр коми культуры </w:t>
            </w:r>
            <w:proofErr w:type="spellStart"/>
            <w:r w:rsidRPr="00047F04">
              <w:rPr>
                <w:b/>
                <w:szCs w:val="24"/>
              </w:rPr>
              <w:t>Корткеросского</w:t>
            </w:r>
            <w:proofErr w:type="spellEnd"/>
            <w:r w:rsidRPr="00047F04">
              <w:rPr>
                <w:b/>
                <w:szCs w:val="24"/>
              </w:rPr>
              <w:t xml:space="preserve"> района (Визит центр)"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  <w:r w:rsidRPr="00047F04">
              <w:rPr>
                <w:szCs w:val="24"/>
              </w:rPr>
              <w:t>5.1</w:t>
            </w:r>
          </w:p>
        </w:tc>
        <w:tc>
          <w:tcPr>
            <w:tcW w:w="5540" w:type="dxa"/>
          </w:tcPr>
          <w:p w:rsidR="00EB52CD" w:rsidRPr="00047F04" w:rsidRDefault="000C58AE" w:rsidP="00837C21">
            <w:pPr>
              <w:jc w:val="both"/>
              <w:rPr>
                <w:szCs w:val="24"/>
                <w:lang w:val="en-GB"/>
              </w:rPr>
            </w:pPr>
            <w:proofErr w:type="spellStart"/>
            <w:r w:rsidRPr="00047F04">
              <w:rPr>
                <w:szCs w:val="24"/>
                <w:lang w:val="en-GB"/>
              </w:rPr>
              <w:t>К</w:t>
            </w:r>
            <w:r w:rsidR="00EB52CD" w:rsidRPr="00047F04">
              <w:rPr>
                <w:szCs w:val="24"/>
                <w:lang w:val="en-GB"/>
              </w:rPr>
              <w:t>оличество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B52CD" w:rsidRPr="00047F04">
              <w:rPr>
                <w:szCs w:val="24"/>
                <w:lang w:val="en-GB"/>
              </w:rPr>
              <w:t>клубных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B52CD" w:rsidRPr="00047F04">
              <w:rPr>
                <w:szCs w:val="24"/>
                <w:lang w:val="en-GB"/>
              </w:rPr>
              <w:t>формирований</w:t>
            </w:r>
            <w:proofErr w:type="spellEnd"/>
          </w:p>
        </w:tc>
        <w:tc>
          <w:tcPr>
            <w:tcW w:w="1240" w:type="dxa"/>
          </w:tcPr>
          <w:p w:rsidR="00EB52CD" w:rsidRPr="00047F04" w:rsidRDefault="000C58AE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47F04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</w:tcPr>
          <w:p w:rsidR="00EB52CD" w:rsidRPr="00047F04" w:rsidRDefault="000C58AE" w:rsidP="00837C2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112</w:t>
            </w:r>
            <w:r w:rsidR="00EB52CD" w:rsidRPr="00047F04">
              <w:rPr>
                <w:rFonts w:eastAsia="Times New Roman"/>
                <w:color w:val="000000"/>
                <w:szCs w:val="24"/>
              </w:rPr>
              <w:t>,</w:t>
            </w: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EB52CD" w:rsidRPr="00047F04" w:rsidTr="00837C21">
        <w:tc>
          <w:tcPr>
            <w:tcW w:w="556" w:type="dxa"/>
          </w:tcPr>
          <w:p w:rsidR="00EB52CD" w:rsidRPr="00047F04" w:rsidRDefault="00EB52CD" w:rsidP="00837C21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</w:tcPr>
          <w:p w:rsidR="00EB52CD" w:rsidRPr="00047F04" w:rsidRDefault="00EB52CD" w:rsidP="00837C21">
            <w:pPr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>ИТОГО:</w:t>
            </w:r>
          </w:p>
        </w:tc>
        <w:tc>
          <w:tcPr>
            <w:tcW w:w="1240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109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EB52CD" w:rsidRPr="00047F04" w:rsidRDefault="00EB52CD" w:rsidP="00837C21">
            <w:pPr>
              <w:spacing w:before="100" w:beforeAutospacing="1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047F04">
              <w:rPr>
                <w:rFonts w:eastAsia="Times New Roman"/>
                <w:b/>
                <w:color w:val="000000"/>
                <w:szCs w:val="24"/>
              </w:rPr>
              <w:t>105,0%</w:t>
            </w:r>
          </w:p>
        </w:tc>
      </w:tr>
    </w:tbl>
    <w:p w:rsidR="00EB52CD" w:rsidRPr="00047F04" w:rsidRDefault="00EB52CD" w:rsidP="00EB52C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B52CD" w:rsidRPr="00047F04" w:rsidRDefault="00EB52CD" w:rsidP="00EB52CD">
      <w:pPr>
        <w:pStyle w:val="msolistparagraphcxspfirstmailrucssattributepostfix"/>
        <w:spacing w:before="0" w:beforeAutospacing="0" w:after="0" w:afterAutospacing="0"/>
        <w:ind w:firstLine="567"/>
        <w:jc w:val="both"/>
        <w:rPr>
          <w:color w:val="222222"/>
          <w:shd w:val="clear" w:color="auto" w:fill="FFFFFF"/>
        </w:rPr>
      </w:pPr>
      <w:r w:rsidRPr="00047F04">
        <w:rPr>
          <w:color w:val="222222"/>
          <w:shd w:val="clear" w:color="auto" w:fill="FFFFFF"/>
        </w:rPr>
        <w:t>1) Причина отклонения по показателю объёма работы в муниципальном задании о</w:t>
      </w:r>
      <w:r w:rsidRPr="00047F04">
        <w:rPr>
          <w:color w:val="000000"/>
        </w:rPr>
        <w:t>казание муниципальных услуг (выполнение работ) библиотеками</w:t>
      </w:r>
      <w:r w:rsidRPr="00047F04">
        <w:rPr>
          <w:color w:val="222222"/>
          <w:shd w:val="clear" w:color="auto" w:fill="FFFFFF"/>
        </w:rPr>
        <w:t xml:space="preserve"> – количество документов, поступивших в фонды библиотек, плановый показатель был – 8000 документов, выполнено – </w:t>
      </w:r>
      <w:r w:rsidR="000C58AE">
        <w:rPr>
          <w:color w:val="222222"/>
          <w:shd w:val="clear" w:color="auto" w:fill="FFFFFF"/>
        </w:rPr>
        <w:t>10412</w:t>
      </w:r>
      <w:r w:rsidRPr="00047F04">
        <w:rPr>
          <w:color w:val="222222"/>
          <w:shd w:val="clear" w:color="auto" w:fill="FFFFFF"/>
        </w:rPr>
        <w:t xml:space="preserve"> экземпляров документов. Причина отклонения – увеличение комплектования книжного фонда Централ</w:t>
      </w:r>
      <w:r w:rsidR="000C58AE">
        <w:rPr>
          <w:color w:val="222222"/>
          <w:shd w:val="clear" w:color="auto" w:fill="FFFFFF"/>
        </w:rPr>
        <w:t>ьной библиотеки за счет участия в реализации национального проекта «Культура».</w:t>
      </w:r>
    </w:p>
    <w:p w:rsidR="00EB52CD" w:rsidRPr="00047F04" w:rsidRDefault="00EB52CD" w:rsidP="00EB52CD">
      <w:pPr>
        <w:pStyle w:val="msolistparagraphcxspfirstmailrucssattributepostfix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47F04">
        <w:rPr>
          <w:b/>
          <w:color w:val="222222"/>
          <w:shd w:val="clear" w:color="auto" w:fill="FFFFFF"/>
        </w:rPr>
        <w:t>Количество посещений</w:t>
      </w:r>
      <w:r w:rsidRPr="00047F04">
        <w:rPr>
          <w:color w:val="222222"/>
          <w:shd w:val="clear" w:color="auto" w:fill="FFFFFF"/>
        </w:rPr>
        <w:t>. В мун</w:t>
      </w:r>
      <w:r w:rsidR="000C58AE">
        <w:rPr>
          <w:color w:val="222222"/>
          <w:shd w:val="clear" w:color="auto" w:fill="FFFFFF"/>
        </w:rPr>
        <w:t>иципальном задании утвержден 159 82</w:t>
      </w:r>
      <w:r w:rsidRPr="00047F04">
        <w:rPr>
          <w:color w:val="222222"/>
          <w:shd w:val="clear" w:color="auto" w:fill="FFFFFF"/>
        </w:rPr>
        <w:t>0, фактический</w:t>
      </w:r>
      <w:r w:rsidR="000C58AE">
        <w:rPr>
          <w:color w:val="222222"/>
          <w:shd w:val="clear" w:color="auto" w:fill="FFFFFF"/>
        </w:rPr>
        <w:t xml:space="preserve"> показатель составляет – 163 494</w:t>
      </w:r>
      <w:r w:rsidRPr="00047F04">
        <w:rPr>
          <w:color w:val="222222"/>
          <w:shd w:val="clear" w:color="auto" w:fill="FFFFFF"/>
        </w:rPr>
        <w:t xml:space="preserve">. Допустимый показатель отклонения в 10% не превышен. </w:t>
      </w:r>
    </w:p>
    <w:p w:rsidR="00EB52CD" w:rsidRPr="00047F04" w:rsidRDefault="00EB52CD" w:rsidP="00EB52CD">
      <w:pPr>
        <w:pStyle w:val="msolistparagraphcxsplastmailrucssattributepostfix"/>
        <w:spacing w:before="0" w:beforeAutospacing="0" w:after="0" w:afterAutospacing="0"/>
        <w:ind w:firstLine="567"/>
        <w:jc w:val="both"/>
        <w:rPr>
          <w:color w:val="000000"/>
        </w:rPr>
      </w:pPr>
      <w:r w:rsidRPr="00047F04">
        <w:rPr>
          <w:color w:val="000000"/>
        </w:rPr>
        <w:t>2)  </w:t>
      </w:r>
      <w:r w:rsidRPr="00047F04">
        <w:rPr>
          <w:color w:val="222222"/>
          <w:shd w:val="clear" w:color="auto" w:fill="FFFFFF"/>
        </w:rPr>
        <w:t>Причина отклонения по показателю объёма работы в муниципальном задании </w:t>
      </w:r>
      <w:r w:rsidRPr="00047F04">
        <w:rPr>
          <w:color w:val="000000"/>
        </w:rPr>
        <w:t>оказание муниципальных услуг (выполнение работ)  учреждениями культурно – досуговыми учреждениями – количество клубных формирований культурно-досуговых учре</w:t>
      </w:r>
      <w:r w:rsidR="00CB7DFD">
        <w:rPr>
          <w:color w:val="000000"/>
        </w:rPr>
        <w:t xml:space="preserve">ждений. Вместо </w:t>
      </w:r>
      <w:proofErr w:type="gramStart"/>
      <w:r w:rsidR="00CB7DFD">
        <w:rPr>
          <w:color w:val="000000"/>
        </w:rPr>
        <w:t>утвержденного</w:t>
      </w:r>
      <w:proofErr w:type="gramEnd"/>
      <w:r w:rsidR="00CB7DFD">
        <w:rPr>
          <w:color w:val="000000"/>
        </w:rPr>
        <w:t xml:space="preserve"> 190 КФ, по факту получилось 225</w:t>
      </w:r>
      <w:r w:rsidRPr="00047F04">
        <w:rPr>
          <w:color w:val="000000"/>
        </w:rPr>
        <w:t xml:space="preserve">. Причиной этому послужило </w:t>
      </w:r>
      <w:r w:rsidR="00CB7DFD">
        <w:rPr>
          <w:color w:val="000000"/>
        </w:rPr>
        <w:t>то, что были образованы новые  клубные формирования: В ДК с</w:t>
      </w:r>
      <w:proofErr w:type="gramStart"/>
      <w:r w:rsidR="00CB7DFD">
        <w:rPr>
          <w:color w:val="000000"/>
        </w:rPr>
        <w:t>.Б</w:t>
      </w:r>
      <w:proofErr w:type="gramEnd"/>
      <w:r w:rsidR="00CB7DFD">
        <w:rPr>
          <w:color w:val="000000"/>
        </w:rPr>
        <w:t xml:space="preserve">огородск, в ДК </w:t>
      </w:r>
      <w:proofErr w:type="spellStart"/>
      <w:r w:rsidR="00CB7DFD">
        <w:rPr>
          <w:color w:val="000000"/>
        </w:rPr>
        <w:t>с.Вомын</w:t>
      </w:r>
      <w:proofErr w:type="spellEnd"/>
      <w:r w:rsidR="00CB7DFD">
        <w:rPr>
          <w:color w:val="000000"/>
        </w:rPr>
        <w:t xml:space="preserve">, в ДК </w:t>
      </w:r>
      <w:proofErr w:type="spellStart"/>
      <w:r w:rsidR="00CB7DFD">
        <w:rPr>
          <w:color w:val="000000"/>
        </w:rPr>
        <w:t>с.Пезмег</w:t>
      </w:r>
      <w:proofErr w:type="spellEnd"/>
      <w:r w:rsidR="00CB7DFD">
        <w:rPr>
          <w:color w:val="000000"/>
        </w:rPr>
        <w:t xml:space="preserve">, в ДК с.Нившера, в ДК </w:t>
      </w:r>
      <w:proofErr w:type="spellStart"/>
      <w:r w:rsidR="00CB7DFD">
        <w:rPr>
          <w:color w:val="000000"/>
        </w:rPr>
        <w:t>с.Подъельск</w:t>
      </w:r>
      <w:proofErr w:type="spellEnd"/>
      <w:r w:rsidR="00CB7DFD">
        <w:rPr>
          <w:color w:val="000000"/>
        </w:rPr>
        <w:t>, в МБУ «</w:t>
      </w:r>
      <w:proofErr w:type="spellStart"/>
      <w:r w:rsidR="00CB7DFD">
        <w:rPr>
          <w:color w:val="000000"/>
        </w:rPr>
        <w:t>Корткеросский</w:t>
      </w:r>
      <w:proofErr w:type="spellEnd"/>
      <w:r w:rsidR="00CB7DFD">
        <w:rPr>
          <w:color w:val="000000"/>
        </w:rPr>
        <w:t xml:space="preserve"> ЦКД», в клубе </w:t>
      </w:r>
      <w:proofErr w:type="spellStart"/>
      <w:r w:rsidR="00CB7DFD">
        <w:rPr>
          <w:color w:val="000000"/>
        </w:rPr>
        <w:t>п.Уръель</w:t>
      </w:r>
      <w:proofErr w:type="spellEnd"/>
      <w:r w:rsidR="00CB7DFD">
        <w:rPr>
          <w:color w:val="000000"/>
        </w:rPr>
        <w:t>.</w:t>
      </w:r>
    </w:p>
    <w:p w:rsidR="00EB52CD" w:rsidRPr="00047F04" w:rsidRDefault="00EB52CD" w:rsidP="00EB52CD">
      <w:pPr>
        <w:pStyle w:val="a6"/>
        <w:rPr>
          <w:sz w:val="24"/>
          <w:szCs w:val="24"/>
        </w:rPr>
      </w:pPr>
    </w:p>
    <w:p w:rsidR="00EB52CD" w:rsidRPr="00047F04" w:rsidRDefault="00EB52CD" w:rsidP="00EB52CD">
      <w:pPr>
        <w:spacing w:after="0"/>
        <w:rPr>
          <w:szCs w:val="24"/>
        </w:rPr>
      </w:pPr>
      <w:r w:rsidRPr="00047F04">
        <w:rPr>
          <w:szCs w:val="24"/>
        </w:rPr>
        <w:t xml:space="preserve">3) Отклонение показателя </w:t>
      </w:r>
      <w:proofErr w:type="gramStart"/>
      <w:r w:rsidRPr="00047F04">
        <w:rPr>
          <w:szCs w:val="24"/>
        </w:rPr>
        <w:t>муниципальными</w:t>
      </w:r>
      <w:proofErr w:type="gramEnd"/>
      <w:r w:rsidRPr="00047F04">
        <w:rPr>
          <w:szCs w:val="24"/>
        </w:rPr>
        <w:t xml:space="preserve"> бюджетными образовательными </w:t>
      </w:r>
    </w:p>
    <w:p w:rsidR="00EB52CD" w:rsidRPr="00047F04" w:rsidRDefault="00EB52CD" w:rsidP="00EB52CD">
      <w:pPr>
        <w:spacing w:after="0"/>
        <w:rPr>
          <w:szCs w:val="24"/>
        </w:rPr>
      </w:pPr>
      <w:r w:rsidRPr="00047F04">
        <w:rPr>
          <w:szCs w:val="24"/>
        </w:rPr>
        <w:t>учреждениями дополнительного образования детей:</w:t>
      </w:r>
    </w:p>
    <w:p w:rsidR="00EB52CD" w:rsidRPr="00047F04" w:rsidRDefault="00EB52CD" w:rsidP="00EB52CD">
      <w:pPr>
        <w:spacing w:after="0"/>
        <w:jc w:val="both"/>
        <w:rPr>
          <w:szCs w:val="24"/>
        </w:rPr>
      </w:pPr>
      <w:r w:rsidRPr="00047F04">
        <w:rPr>
          <w:szCs w:val="24"/>
        </w:rPr>
        <w:t>- Причина отклонения по показателю «Народные инструменты» произошло в результа</w:t>
      </w:r>
      <w:r w:rsidR="00CB7DFD">
        <w:rPr>
          <w:szCs w:val="24"/>
        </w:rPr>
        <w:t>те отсева учащихся на 01.09.2019</w:t>
      </w:r>
      <w:r w:rsidRPr="00047F04">
        <w:rPr>
          <w:szCs w:val="24"/>
        </w:rPr>
        <w:t xml:space="preserve"> г.;</w:t>
      </w:r>
    </w:p>
    <w:p w:rsidR="00EB52CD" w:rsidRPr="00047F04" w:rsidRDefault="00EB52CD" w:rsidP="00EB52CD">
      <w:pPr>
        <w:spacing w:after="0"/>
        <w:jc w:val="both"/>
        <w:rPr>
          <w:szCs w:val="24"/>
        </w:rPr>
      </w:pPr>
      <w:r w:rsidRPr="00047F04">
        <w:rPr>
          <w:szCs w:val="24"/>
        </w:rPr>
        <w:t xml:space="preserve">- по показателю «Музыкальный фольклор» - уменьшение объема в результате окончания срока обучения по общеразвивающим программам; </w:t>
      </w:r>
    </w:p>
    <w:p w:rsidR="00EB52CD" w:rsidRPr="00047F04" w:rsidRDefault="00EB52CD" w:rsidP="00EB52CD">
      <w:pPr>
        <w:spacing w:after="0"/>
        <w:jc w:val="both"/>
        <w:rPr>
          <w:szCs w:val="24"/>
        </w:rPr>
      </w:pPr>
      <w:r w:rsidRPr="00047F04">
        <w:rPr>
          <w:szCs w:val="24"/>
        </w:rPr>
        <w:t xml:space="preserve">«живопись» - снижение показателя в результате объединения двух групп, из-за двусменного обучения в общеобразовательной школе. </w:t>
      </w:r>
    </w:p>
    <w:p w:rsidR="00EB52CD" w:rsidRPr="00047F04" w:rsidRDefault="00EB52CD" w:rsidP="00EB52CD">
      <w:pPr>
        <w:spacing w:after="0"/>
        <w:jc w:val="both"/>
        <w:rPr>
          <w:szCs w:val="24"/>
        </w:rPr>
      </w:pPr>
      <w:r w:rsidRPr="00047F04">
        <w:rPr>
          <w:szCs w:val="24"/>
        </w:rPr>
        <w:t xml:space="preserve">4) Отклонение показателя МБУ «Центр коми культуры </w:t>
      </w:r>
      <w:proofErr w:type="spellStart"/>
      <w:r w:rsidRPr="00047F04">
        <w:rPr>
          <w:szCs w:val="24"/>
        </w:rPr>
        <w:t>Корткеросского</w:t>
      </w:r>
      <w:proofErr w:type="spellEnd"/>
      <w:r w:rsidRPr="00047F04">
        <w:rPr>
          <w:szCs w:val="24"/>
        </w:rPr>
        <w:t xml:space="preserve"> района (Визит центр)»:</w:t>
      </w:r>
    </w:p>
    <w:p w:rsidR="00EB52CD" w:rsidRPr="00AA0D01" w:rsidRDefault="00EB52CD" w:rsidP="00EB52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AA0D01">
        <w:rPr>
          <w:szCs w:val="24"/>
        </w:rPr>
        <w:t>Причина отклон</w:t>
      </w:r>
      <w:r w:rsidR="00CB7DFD" w:rsidRPr="00AA0D01">
        <w:rPr>
          <w:szCs w:val="24"/>
        </w:rPr>
        <w:t>ения по показателю КФ - вместо 8</w:t>
      </w:r>
      <w:r w:rsidRPr="00AA0D01">
        <w:rPr>
          <w:szCs w:val="24"/>
        </w:rPr>
        <w:t xml:space="preserve"> утвержденных в </w:t>
      </w:r>
      <w:proofErr w:type="spellStart"/>
      <w:r w:rsidR="00CB7DFD" w:rsidRPr="00AA0D01">
        <w:rPr>
          <w:szCs w:val="24"/>
        </w:rPr>
        <w:t>мун</w:t>
      </w:r>
      <w:proofErr w:type="gramStart"/>
      <w:r w:rsidR="00CB7DFD" w:rsidRPr="00AA0D01">
        <w:rPr>
          <w:szCs w:val="24"/>
        </w:rPr>
        <w:t>.з</w:t>
      </w:r>
      <w:proofErr w:type="gramEnd"/>
      <w:r w:rsidR="00CB7DFD" w:rsidRPr="00AA0D01">
        <w:rPr>
          <w:szCs w:val="24"/>
        </w:rPr>
        <w:t>аднии</w:t>
      </w:r>
      <w:proofErr w:type="spellEnd"/>
      <w:r w:rsidR="00CB7DFD" w:rsidRPr="00AA0D01">
        <w:rPr>
          <w:szCs w:val="24"/>
        </w:rPr>
        <w:t>, факт – 9, образовался 1 дополнительное</w:t>
      </w:r>
      <w:r w:rsidRPr="00AA0D01">
        <w:rPr>
          <w:szCs w:val="24"/>
        </w:rPr>
        <w:t xml:space="preserve"> КФ </w:t>
      </w:r>
      <w:r w:rsidR="00CB7DFD" w:rsidRPr="00AA0D01">
        <w:rPr>
          <w:szCs w:val="24"/>
        </w:rPr>
        <w:t>–</w:t>
      </w:r>
      <w:r w:rsidRPr="00AA0D01">
        <w:rPr>
          <w:szCs w:val="24"/>
        </w:rPr>
        <w:t xml:space="preserve"> </w:t>
      </w:r>
      <w:r w:rsidR="00CB7DFD" w:rsidRPr="00AA0D01">
        <w:rPr>
          <w:szCs w:val="24"/>
        </w:rPr>
        <w:t>ансамбль «</w:t>
      </w:r>
      <w:proofErr w:type="spellStart"/>
      <w:r w:rsidR="00CB7DFD" w:rsidRPr="00AA0D01">
        <w:rPr>
          <w:szCs w:val="24"/>
        </w:rPr>
        <w:t>Мича</w:t>
      </w:r>
      <w:proofErr w:type="spellEnd"/>
      <w:r w:rsidR="00CB7DFD" w:rsidRPr="00AA0D01">
        <w:rPr>
          <w:szCs w:val="24"/>
        </w:rPr>
        <w:t xml:space="preserve"> гудок»</w:t>
      </w:r>
      <w:r w:rsidRPr="00AA0D01">
        <w:rPr>
          <w:szCs w:val="24"/>
        </w:rPr>
        <w:t xml:space="preserve"> (рук. </w:t>
      </w:r>
      <w:r w:rsidR="00CB7DFD" w:rsidRPr="00AA0D01">
        <w:rPr>
          <w:szCs w:val="24"/>
        </w:rPr>
        <w:t xml:space="preserve">Трошев </w:t>
      </w:r>
      <w:r w:rsidR="00AA0D01" w:rsidRPr="00AA0D01">
        <w:rPr>
          <w:szCs w:val="24"/>
        </w:rPr>
        <w:t>В.П</w:t>
      </w:r>
      <w:r w:rsidRPr="00AA0D01">
        <w:rPr>
          <w:szCs w:val="24"/>
        </w:rPr>
        <w:t xml:space="preserve">.) </w:t>
      </w:r>
    </w:p>
    <w:p w:rsidR="00EB52CD" w:rsidRPr="00047F04" w:rsidRDefault="00EB52CD" w:rsidP="00EB52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04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CD" w:rsidRPr="00047F04" w:rsidRDefault="00EB52CD" w:rsidP="00EB52CD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Оценка эффективности муниципальной программы произведена с учетом следующих составляющих:</w:t>
      </w:r>
    </w:p>
    <w:p w:rsidR="00EB52CD" w:rsidRPr="00047F04" w:rsidRDefault="00EB52CD" w:rsidP="00EB52C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047F04">
        <w:rPr>
          <w:szCs w:val="24"/>
        </w:rPr>
        <w:t>оценки степени достижения целей и решения задач муниципальной программы;</w:t>
      </w:r>
    </w:p>
    <w:p w:rsidR="00EB52CD" w:rsidRPr="00047F04" w:rsidRDefault="00EB52CD" w:rsidP="00EB52C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047F04">
        <w:rPr>
          <w:szCs w:val="24"/>
        </w:rPr>
        <w:t xml:space="preserve">оценки степени соответствия запланированному уровню затрат и эффективности использования средств. </w:t>
      </w: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CD" w:rsidRPr="00047F04" w:rsidRDefault="00EB52CD" w:rsidP="00EB52CD">
      <w:pPr>
        <w:spacing w:after="0" w:line="240" w:lineRule="auto"/>
        <w:jc w:val="both"/>
        <w:rPr>
          <w:bCs/>
          <w:szCs w:val="24"/>
        </w:rPr>
      </w:pPr>
      <w:r w:rsidRPr="00047F04">
        <w:rPr>
          <w:bCs/>
          <w:szCs w:val="24"/>
        </w:rPr>
        <w:t>Оценка эффективности муниципальной программы «Развитие культуры Корткеросского района» представлена в следующей таблице:</w:t>
      </w:r>
    </w:p>
    <w:tbl>
      <w:tblPr>
        <w:tblW w:w="9640" w:type="dxa"/>
        <w:tblInd w:w="108" w:type="dxa"/>
        <w:tblLayout w:type="fixed"/>
        <w:tblLook w:val="04A0"/>
      </w:tblPr>
      <w:tblGrid>
        <w:gridCol w:w="1980"/>
        <w:gridCol w:w="5392"/>
        <w:gridCol w:w="1134"/>
        <w:gridCol w:w="1134"/>
      </w:tblGrid>
      <w:tr w:rsidR="00EB52CD" w:rsidRPr="00047F04" w:rsidTr="00837C21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ind w:left="317" w:hanging="317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Статус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оценка эффективности</w:t>
            </w:r>
          </w:p>
        </w:tc>
      </w:tr>
      <w:tr w:rsidR="00EB52CD" w:rsidRPr="00047F04" w:rsidTr="00837C21">
        <w:trPr>
          <w:trHeight w:val="6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4325" cy="238125"/>
                  <wp:effectExtent l="19050" t="0" r="9525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19050" t="0" r="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2CD" w:rsidRPr="00047F04" w:rsidTr="00837C2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jc w:val="center"/>
              <w:rPr>
                <w:sz w:val="20"/>
              </w:rPr>
            </w:pPr>
            <w:r w:rsidRPr="00047F04">
              <w:rPr>
                <w:sz w:val="20"/>
              </w:rPr>
              <w:t>4</w:t>
            </w:r>
          </w:p>
        </w:tc>
      </w:tr>
      <w:tr w:rsidR="00EB52CD" w:rsidRPr="00047F04" w:rsidTr="00837C21">
        <w:trPr>
          <w:trHeight w:val="4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 xml:space="preserve">Муниципальная программа 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24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 xml:space="preserve"> «Развитие культуры Корткеросского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0,95</w:t>
            </w:r>
          </w:p>
        </w:tc>
      </w:tr>
      <w:tr w:rsidR="00EB52CD" w:rsidRPr="00047F04" w:rsidTr="00837C21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Подпрограмма 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24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Развитие культуры Корткеросского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0,91</w:t>
            </w:r>
          </w:p>
        </w:tc>
      </w:tr>
      <w:tr w:rsidR="00EB52CD" w:rsidRPr="00047F04" w:rsidTr="00837C21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Задача 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0,75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lastRenderedPageBreak/>
              <w:t>Основное мероприятие 1.1.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7F04">
              <w:rPr>
                <w:rFonts w:ascii="Times New Roman" w:hAnsi="Times New Roman"/>
                <w:sz w:val="20"/>
                <w:szCs w:val="20"/>
              </w:rPr>
              <w:t>строительство, реконструкция объектов культуры в Корткеросском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1.2.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укрепление материально-технической базы объектов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1.3.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реализация малых проектов в области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1.4.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создание модельной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0,0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Задача 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pStyle w:val="a8"/>
              <w:suppressLineNumbers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04">
              <w:rPr>
                <w:rFonts w:ascii="Times New Roman" w:hAnsi="Times New Roman"/>
                <w:b/>
                <w:sz w:val="20"/>
                <w:szCs w:val="20"/>
              </w:rPr>
              <w:t>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 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«Корткеросский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1,1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оказание муниципальных услуг (выполнение работ) библиотеками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1,1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оказание муниципальных услуг (выполнение работ) музеями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1,2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оказание муниципальных услуг (выполнение работ) культурно-досуговыми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1,2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2.4.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оказание муниципальных услуг (выполнение работ) муниципальными бюджетными организациями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0,8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2.5.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 xml:space="preserve">оказание муниципальных услуг (выполнение работ) муниципальным бюджетным учреждением «Центр коми культуры </w:t>
            </w:r>
            <w:proofErr w:type="spellStart"/>
            <w:r w:rsidRPr="00047F04">
              <w:rPr>
                <w:sz w:val="20"/>
              </w:rPr>
              <w:t>Корткеросского</w:t>
            </w:r>
            <w:proofErr w:type="spellEnd"/>
            <w:r w:rsidRPr="00047F04">
              <w:rPr>
                <w:sz w:val="20"/>
              </w:rPr>
              <w:t xml:space="preserve"> района (Визит центр)»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1,3</w:t>
            </w:r>
          </w:p>
        </w:tc>
      </w:tr>
      <w:tr w:rsidR="00EB52CD" w:rsidRPr="00047F04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2.6.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2.7.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финансовое обеспечение расходов, связанных с повышением оплаты труда работникам муниципальных учреждений культуры и дополнительного образования в сфере 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0,96</w:t>
            </w:r>
          </w:p>
        </w:tc>
      </w:tr>
      <w:tr w:rsidR="00EB52CD" w:rsidRPr="000E01CA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Задача 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0,8</w:t>
            </w:r>
          </w:p>
        </w:tc>
      </w:tr>
      <w:tr w:rsidR="00EB52CD" w:rsidRPr="000E01CA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3.1.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комплектование документных фондов муниципальных библиотек: приобретение книжной продукции, подписка на периодические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7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3.2.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государственная поддержка муниципальных учреждений культуры МО МР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3.3.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государственная поддержка лучших работников муниципальных учреждений культуры, находящихся на территориях МО МР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3.4.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pacing w:val="-2"/>
                <w:position w:val="-2"/>
                <w:sz w:val="20"/>
              </w:rPr>
              <w:t>мероприятия в области обеспечения доступной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0,0</w:t>
            </w:r>
          </w:p>
        </w:tc>
      </w:tr>
      <w:tr w:rsidR="00EB52CD" w:rsidRPr="000E01CA" w:rsidTr="00837C21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lastRenderedPageBreak/>
              <w:t>Основное мероприятие 3.5.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Задача 4.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b/>
                <w:bCs/>
                <w:kern w:val="1"/>
                <w:sz w:val="20"/>
              </w:rPr>
              <w:t>Обеспечение реализации муниципальной программы  «Развитие культуры Корткеросского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</w:tr>
      <w:tr w:rsidR="00EB52CD" w:rsidRPr="000E01CA" w:rsidTr="00837C21">
        <w:trPr>
          <w:trHeight w:val="5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4.1.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rFonts w:eastAsia="Times New Roman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4.2.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proofErr w:type="gramStart"/>
            <w:r w:rsidRPr="00047F04">
              <w:rPr>
                <w:rFonts w:eastAsia="Times New Roman"/>
                <w:sz w:val="20"/>
              </w:rPr>
              <w:t>организация взаимодействия с органами местного самоуправления МО МР «Корткеросский» и органами исполнительной власти Республики Коми по реализация муниципальной программы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4.3.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proofErr w:type="gramStart"/>
            <w:r w:rsidRPr="00047F04">
              <w:rPr>
                <w:rFonts w:eastAsia="Times New Roman"/>
                <w:sz w:val="20"/>
              </w:rPr>
              <w:t>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</w:p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EB52CD" w:rsidRPr="000E01CA" w:rsidTr="00837C21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Подпрограмма 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«Гармонизация межэтнических и межрелигиозных отношений, профилактика и противодействие экстремизма на территории муниципального района «Корткеросский» на 2018-2020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</w:tr>
      <w:tr w:rsidR="00EB52CD" w:rsidRPr="000E01CA" w:rsidTr="00837C21">
        <w:trPr>
          <w:trHeight w:val="9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Задача 2.1.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Укрепление единства и духовной общности многонационального народа Российской Федерации, проживающих на территории муниципального района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</w:tr>
      <w:tr w:rsidR="00EB52CD" w:rsidRPr="000E01CA" w:rsidTr="00837C21">
        <w:trPr>
          <w:trHeight w:val="8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2.1.1.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sz w:val="20"/>
              </w:rPr>
              <w:t>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республиканского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 xml:space="preserve">Задача 2.2.  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</w:tr>
      <w:tr w:rsidR="00EB52CD" w:rsidRPr="000E01CA" w:rsidTr="00837C21">
        <w:trPr>
          <w:trHeight w:val="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2.2.1.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sz w:val="20"/>
              </w:rPr>
              <w:t>Обеспечение деятельности оперативного штаба для анализа информации о возможном межнациональном конфликте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2.2.2.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sz w:val="20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</w:t>
            </w:r>
            <w:proofErr w:type="spellStart"/>
            <w:r w:rsidRPr="00047F04">
              <w:rPr>
                <w:rFonts w:eastAsia="Times New Roman"/>
                <w:sz w:val="20"/>
              </w:rPr>
              <w:t>предконфликтные</w:t>
            </w:r>
            <w:proofErr w:type="spellEnd"/>
            <w:r w:rsidRPr="00047F04">
              <w:rPr>
                <w:rFonts w:eastAsia="Times New Roman"/>
                <w:sz w:val="20"/>
              </w:rPr>
              <w:t xml:space="preserve"> ситуации в муниципальном районе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sz w:val="20"/>
              </w:rPr>
            </w:pPr>
            <w:r w:rsidRPr="00047F04">
              <w:rPr>
                <w:sz w:val="20"/>
              </w:rPr>
              <w:t>Основное мероприятие 2.2.3.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sz w:val="20"/>
              </w:rPr>
              <w:t>Проведение мероприятий по противодействию и профилактике распространения идей экстремизма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  <w:tr w:rsidR="00EB52CD" w:rsidRPr="000E01CA" w:rsidTr="00837C21">
        <w:trPr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Задача 3.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047F04">
              <w:rPr>
                <w:rFonts w:eastAsia="Times New Roman"/>
                <w:b/>
                <w:sz w:val="20"/>
              </w:rPr>
              <w:t>Содействие сохранению и развитию этнокультурного многообразия народов России, проживающих на территории муниципального района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47F04">
              <w:rPr>
                <w:b/>
                <w:sz w:val="20"/>
              </w:rPr>
              <w:t>1,0</w:t>
            </w:r>
          </w:p>
        </w:tc>
      </w:tr>
      <w:tr w:rsidR="00EB52CD" w:rsidRPr="000E01CA" w:rsidTr="00837C21">
        <w:trPr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sz w:val="20"/>
              </w:rPr>
              <w:t xml:space="preserve">Основное мероприятие </w:t>
            </w:r>
            <w:r w:rsidRPr="00047F04">
              <w:rPr>
                <w:rFonts w:eastAsia="Times New Roman"/>
                <w:sz w:val="20"/>
              </w:rPr>
              <w:t>2.2.4.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2CD" w:rsidRPr="00047F04" w:rsidRDefault="00EB52CD" w:rsidP="00837C21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47F04">
              <w:rPr>
                <w:rFonts w:eastAsia="Times New Roman"/>
                <w:sz w:val="20"/>
              </w:rPr>
              <w:t>Проведение мероприятий, направленных на этнокультурное развитие народа, проживающих на территории МР «Корткеросский»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2CD" w:rsidRPr="00047F04" w:rsidRDefault="00EB52CD" w:rsidP="00837C21">
            <w:pPr>
              <w:spacing w:after="0" w:line="240" w:lineRule="auto"/>
              <w:jc w:val="right"/>
              <w:rPr>
                <w:sz w:val="20"/>
              </w:rPr>
            </w:pPr>
            <w:r w:rsidRPr="00047F04">
              <w:rPr>
                <w:sz w:val="20"/>
              </w:rPr>
              <w:t>1,0</w:t>
            </w:r>
          </w:p>
        </w:tc>
      </w:tr>
    </w:tbl>
    <w:p w:rsidR="00EB52CD" w:rsidRDefault="00EB52CD" w:rsidP="00EB52CD">
      <w:pPr>
        <w:spacing w:line="240" w:lineRule="auto"/>
        <w:ind w:firstLine="708"/>
        <w:jc w:val="both"/>
        <w:rPr>
          <w:sz w:val="26"/>
          <w:szCs w:val="26"/>
        </w:rPr>
      </w:pPr>
    </w:p>
    <w:p w:rsidR="00EB52CD" w:rsidRPr="00047F04" w:rsidRDefault="00EB52CD" w:rsidP="00EB52CD">
      <w:pPr>
        <w:spacing w:line="240" w:lineRule="auto"/>
        <w:ind w:firstLine="708"/>
        <w:jc w:val="both"/>
        <w:rPr>
          <w:szCs w:val="24"/>
        </w:rPr>
      </w:pPr>
      <w:r w:rsidRPr="00047F04">
        <w:rPr>
          <w:szCs w:val="24"/>
        </w:rPr>
        <w:t>В столбце 3 таблицы приводится результат расчета степени достижения целей (решения задач) Программы.</w:t>
      </w:r>
    </w:p>
    <w:p w:rsidR="00EB52CD" w:rsidRPr="00047F04" w:rsidRDefault="00EB52CD" w:rsidP="00EB52CD">
      <w:pPr>
        <w:spacing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lastRenderedPageBreak/>
        <w:t xml:space="preserve">В столбце 4 приводится оценка степени соответствия запланированному уровню затрат и эффективности использования средств.  </w:t>
      </w: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04">
        <w:rPr>
          <w:rFonts w:ascii="Times New Roman" w:hAnsi="Times New Roman" w:cs="Times New Roman"/>
          <w:sz w:val="24"/>
          <w:szCs w:val="24"/>
        </w:rPr>
        <w:t>Таким образом, оценка эффективности реализации Программы (ЭР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гп</m:t>
        </m:r>
      </m:oMath>
      <w:r w:rsidRPr="00047F04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) </w:t>
      </w:r>
      <w:r w:rsidRPr="00047F04">
        <w:rPr>
          <w:rFonts w:ascii="Times New Roman" w:hAnsi="Times New Roman" w:cs="Times New Roman"/>
          <w:iCs/>
          <w:sz w:val="24"/>
          <w:szCs w:val="24"/>
        </w:rPr>
        <w:t>в соответствии с разделом 9 Муниципальной программы «Развитие культуры Корткеросского района», утвержденной постановлением администрации муниципального района «Корткеросский» от 24 декабря 2013 года № 2635</w:t>
      </w:r>
      <w:r w:rsidRPr="00047F0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CD" w:rsidRPr="00047F04" w:rsidRDefault="00EB52CD" w:rsidP="00EB52CD">
      <w:pPr>
        <w:spacing w:after="0" w:line="240" w:lineRule="auto"/>
        <w:ind w:firstLine="567"/>
        <w:jc w:val="both"/>
        <w:rPr>
          <w:szCs w:val="24"/>
        </w:rPr>
      </w:pPr>
      <w:r w:rsidRPr="00047F04">
        <w:rPr>
          <w:noProof/>
          <w:szCs w:val="24"/>
          <w:lang w:eastAsia="ru-RU"/>
        </w:rPr>
        <w:drawing>
          <wp:inline distT="0" distB="0" distL="0" distR="0">
            <wp:extent cx="1038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F04">
        <w:rPr>
          <w:szCs w:val="24"/>
        </w:rPr>
        <w:t>= 1,0*0,95= 0,95%</w:t>
      </w: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CD" w:rsidRPr="00047F04" w:rsidRDefault="00EB52CD" w:rsidP="00EB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04">
        <w:rPr>
          <w:rFonts w:ascii="Times New Roman" w:hAnsi="Times New Roman" w:cs="Times New Roman"/>
          <w:sz w:val="24"/>
          <w:szCs w:val="24"/>
        </w:rPr>
        <w:t>Исходя из проведенной оценки, эффективно</w:t>
      </w:r>
      <w:r w:rsidR="00AA0D01">
        <w:rPr>
          <w:rFonts w:ascii="Times New Roman" w:hAnsi="Times New Roman" w:cs="Times New Roman"/>
          <w:sz w:val="24"/>
          <w:szCs w:val="24"/>
        </w:rPr>
        <w:t>сть реализации Программы за 2019</w:t>
      </w:r>
      <w:r w:rsidRPr="00047F04">
        <w:rPr>
          <w:rFonts w:ascii="Times New Roman" w:hAnsi="Times New Roman" w:cs="Times New Roman"/>
          <w:sz w:val="24"/>
          <w:szCs w:val="24"/>
        </w:rPr>
        <w:t xml:space="preserve"> г. может быть признана удовлетворительной.</w:t>
      </w:r>
    </w:p>
    <w:p w:rsidR="00786BFD" w:rsidRDefault="00706DA4"/>
    <w:sectPr w:rsidR="00786BFD" w:rsidSect="002473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F58"/>
    <w:multiLevelType w:val="hybridMultilevel"/>
    <w:tmpl w:val="6A2EE590"/>
    <w:lvl w:ilvl="0" w:tplc="E4B4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73643C"/>
    <w:multiLevelType w:val="hybridMultilevel"/>
    <w:tmpl w:val="FFBC56DC"/>
    <w:lvl w:ilvl="0" w:tplc="34D06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04B41"/>
    <w:multiLevelType w:val="hybridMultilevel"/>
    <w:tmpl w:val="7982D676"/>
    <w:lvl w:ilvl="0" w:tplc="71146C5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4BD204B4"/>
    <w:multiLevelType w:val="hybridMultilevel"/>
    <w:tmpl w:val="14520928"/>
    <w:lvl w:ilvl="0" w:tplc="E4B4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827A06"/>
    <w:multiLevelType w:val="hybridMultilevel"/>
    <w:tmpl w:val="9874124C"/>
    <w:lvl w:ilvl="0" w:tplc="6C64B658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F21D00"/>
    <w:multiLevelType w:val="hybridMultilevel"/>
    <w:tmpl w:val="7982D676"/>
    <w:lvl w:ilvl="0" w:tplc="71146C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97A1262"/>
    <w:multiLevelType w:val="hybridMultilevel"/>
    <w:tmpl w:val="F594CF90"/>
    <w:lvl w:ilvl="0" w:tplc="96663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CD"/>
    <w:rsid w:val="00002590"/>
    <w:rsid w:val="000C016A"/>
    <w:rsid w:val="000C58AE"/>
    <w:rsid w:val="000C675E"/>
    <w:rsid w:val="00150336"/>
    <w:rsid w:val="001B410C"/>
    <w:rsid w:val="00247375"/>
    <w:rsid w:val="00261B79"/>
    <w:rsid w:val="0026517A"/>
    <w:rsid w:val="002C30E5"/>
    <w:rsid w:val="003A52CA"/>
    <w:rsid w:val="00455ED2"/>
    <w:rsid w:val="004C45DB"/>
    <w:rsid w:val="00533700"/>
    <w:rsid w:val="00544C6F"/>
    <w:rsid w:val="005F258E"/>
    <w:rsid w:val="00697AA9"/>
    <w:rsid w:val="00706DA4"/>
    <w:rsid w:val="0074017A"/>
    <w:rsid w:val="007F0352"/>
    <w:rsid w:val="008828E4"/>
    <w:rsid w:val="008C0CAB"/>
    <w:rsid w:val="009B40C2"/>
    <w:rsid w:val="009F254D"/>
    <w:rsid w:val="00A6202C"/>
    <w:rsid w:val="00AA0D01"/>
    <w:rsid w:val="00C119B8"/>
    <w:rsid w:val="00C93DD6"/>
    <w:rsid w:val="00CB7DFD"/>
    <w:rsid w:val="00E54F02"/>
    <w:rsid w:val="00E7240F"/>
    <w:rsid w:val="00EB52CD"/>
    <w:rsid w:val="00EE369B"/>
    <w:rsid w:val="00EF3CB3"/>
    <w:rsid w:val="00F0668F"/>
    <w:rsid w:val="00F573FB"/>
    <w:rsid w:val="00F83872"/>
    <w:rsid w:val="00F84957"/>
    <w:rsid w:val="00F85972"/>
    <w:rsid w:val="00FC7CEF"/>
    <w:rsid w:val="00F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CD"/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B52CD"/>
    <w:pPr>
      <w:ind w:left="720"/>
      <w:contextualSpacing/>
    </w:pPr>
  </w:style>
  <w:style w:type="paragraph" w:customStyle="1" w:styleId="ConsPlusCell">
    <w:name w:val="ConsPlusCell"/>
    <w:rsid w:val="00EB5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EB5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B5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B52C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99"/>
    <w:locked/>
    <w:rsid w:val="00EB52CD"/>
    <w:rPr>
      <w:rFonts w:ascii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EB52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EB52CD"/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rsid w:val="00EB52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EB52C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EB52C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CD"/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B52CD"/>
    <w:pPr>
      <w:ind w:left="720"/>
      <w:contextualSpacing/>
    </w:pPr>
  </w:style>
  <w:style w:type="paragraph" w:customStyle="1" w:styleId="ConsPlusCell">
    <w:name w:val="ConsPlusCell"/>
    <w:rsid w:val="00EB5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EB5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B5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B52C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basedOn w:val="a0"/>
    <w:link w:val="a3"/>
    <w:uiPriority w:val="99"/>
    <w:locked/>
    <w:rsid w:val="00EB52CD"/>
    <w:rPr>
      <w:rFonts w:ascii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EB52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EB52CD"/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rsid w:val="00EB52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EB52C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EB52C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28</cp:revision>
  <cp:lastPrinted>2020-04-01T07:51:00Z</cp:lastPrinted>
  <dcterms:created xsi:type="dcterms:W3CDTF">2020-03-24T07:54:00Z</dcterms:created>
  <dcterms:modified xsi:type="dcterms:W3CDTF">2020-04-01T09:37:00Z</dcterms:modified>
</cp:coreProperties>
</file>