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3685"/>
        <w:gridCol w:w="2267"/>
        <w:gridCol w:w="3543"/>
      </w:tblGrid>
      <w:tr w:rsidR="00D116AC" w:rsidTr="002E61C7">
        <w:trPr>
          <w:trHeight w:val="983"/>
        </w:trPr>
        <w:tc>
          <w:tcPr>
            <w:tcW w:w="3686" w:type="dxa"/>
            <w:hideMark/>
          </w:tcPr>
          <w:p w:rsidR="00D116AC" w:rsidRDefault="00D116AC" w:rsidP="002E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Кöрткерöс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муниципальнöй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районса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116AC" w:rsidRDefault="00D116AC" w:rsidP="002E61C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  <w:hideMark/>
          </w:tcPr>
          <w:p w:rsidR="00D116AC" w:rsidRDefault="00D116AC" w:rsidP="002E61C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0A7659" wp14:editId="026B0CAD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D116AC" w:rsidRDefault="00D116AC" w:rsidP="002E61C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D116AC" w:rsidRDefault="00D116AC" w:rsidP="00D116AC">
      <w:pPr>
        <w:keepNext/>
        <w:tabs>
          <w:tab w:val="left" w:pos="3828"/>
        </w:tabs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D116AC" w:rsidRPr="00B43EF7" w:rsidRDefault="00D116AC" w:rsidP="00D116AC">
      <w:pPr>
        <w:keepNext/>
        <w:tabs>
          <w:tab w:val="left" w:pos="3828"/>
        </w:tabs>
        <w:spacing w:after="0" w:line="240" w:lineRule="auto"/>
        <w:jc w:val="right"/>
        <w:outlineLvl w:val="2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:rsidR="00D116AC" w:rsidRDefault="00D116AC" w:rsidP="00D116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</w:t>
      </w:r>
      <w:r w:rsidR="002D7CB2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О</w:t>
      </w:r>
      <w:r w:rsidR="002D7CB2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РУКОВОДИТЕЛЯ АДМИНИСТРАЦИИ </w:t>
      </w:r>
    </w:p>
    <w:p w:rsidR="00D116AC" w:rsidRDefault="00D116AC" w:rsidP="00D116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D116AC" w:rsidRDefault="00D116AC" w:rsidP="00D116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ТШÖКТÖМ</w:t>
      </w:r>
    </w:p>
    <w:p w:rsidR="00D116AC" w:rsidRDefault="00D116AC" w:rsidP="00D116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РАСПОРЯЖЕНИЕ </w:t>
      </w:r>
    </w:p>
    <w:p w:rsidR="00D116AC" w:rsidRDefault="00D116AC" w:rsidP="00D116AC">
      <w:pPr>
        <w:keepNext/>
        <w:spacing w:after="0" w:line="240" w:lineRule="auto"/>
        <w:ind w:firstLine="284"/>
        <w:outlineLvl w:val="3"/>
        <w:rPr>
          <w:rFonts w:ascii="Times New Roman" w:hAnsi="Times New Roman"/>
          <w:b/>
          <w:sz w:val="28"/>
          <w:szCs w:val="28"/>
        </w:rPr>
      </w:pPr>
    </w:p>
    <w:p w:rsidR="00D116AC" w:rsidRDefault="002D7CB2" w:rsidP="00D116AC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D116A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D116AC">
        <w:rPr>
          <w:rFonts w:ascii="Times New Roman" w:hAnsi="Times New Roman"/>
          <w:b/>
          <w:sz w:val="28"/>
          <w:szCs w:val="28"/>
        </w:rPr>
        <w:t xml:space="preserve">.2020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85</w:t>
      </w:r>
      <w:r w:rsidR="00D116AC">
        <w:rPr>
          <w:rFonts w:ascii="Times New Roman" w:hAnsi="Times New Roman"/>
          <w:b/>
          <w:sz w:val="28"/>
          <w:szCs w:val="28"/>
        </w:rPr>
        <w:t>-р</w:t>
      </w:r>
    </w:p>
    <w:p w:rsidR="00D116AC" w:rsidRDefault="00D116AC" w:rsidP="00D116AC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D116AC" w:rsidRDefault="00D116AC" w:rsidP="00D116AC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с.Корткерос, Корткеросский р-н,</w:t>
      </w:r>
    </w:p>
    <w:p w:rsidR="00D116AC" w:rsidRDefault="00D116AC" w:rsidP="00D1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D116AC" w:rsidRDefault="00D116AC" w:rsidP="00D116AC">
      <w:pPr>
        <w:pStyle w:val="a3"/>
        <w:spacing w:after="0"/>
        <w:ind w:firstLine="284"/>
        <w:jc w:val="center"/>
        <w:rPr>
          <w:b/>
          <w:bCs/>
          <w:sz w:val="32"/>
          <w:szCs w:val="32"/>
          <w:lang w:val="ru-RU"/>
        </w:rPr>
      </w:pPr>
    </w:p>
    <w:p w:rsidR="00D116AC" w:rsidRDefault="00D116AC" w:rsidP="00D116AC">
      <w:pPr>
        <w:pStyle w:val="a3"/>
        <w:spacing w:after="0"/>
        <w:ind w:firstLine="284"/>
        <w:jc w:val="center"/>
        <w:rPr>
          <w:b/>
          <w:bCs/>
          <w:sz w:val="32"/>
          <w:szCs w:val="32"/>
          <w:lang w:val="ru-RU"/>
        </w:rPr>
      </w:pPr>
    </w:p>
    <w:p w:rsidR="002D7CB2" w:rsidRDefault="002D7CB2" w:rsidP="00D116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внесении изменений в распоряжение администрации муниципального района «Корткеросский» от 25.12.2019 </w:t>
      </w:r>
    </w:p>
    <w:p w:rsidR="00D116AC" w:rsidRPr="00D116AC" w:rsidRDefault="002D7CB2" w:rsidP="00D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>№ 324-р «О создании рабочей группы по оценке коррупционных рисков, возникающих при реализации администрации муниципального района «Корткеросский», муниципальными учреждениями муниципальными унитарными предприятиями муниципального района «Корткеросский» своих функций»</w:t>
      </w:r>
    </w:p>
    <w:p w:rsidR="00D116AC" w:rsidRPr="00D563EF" w:rsidRDefault="00D116AC" w:rsidP="00D116AC">
      <w:pPr>
        <w:pStyle w:val="a3"/>
        <w:spacing w:after="0"/>
        <w:ind w:firstLine="284"/>
        <w:jc w:val="center"/>
        <w:rPr>
          <w:b/>
          <w:bCs/>
          <w:sz w:val="32"/>
          <w:szCs w:val="32"/>
          <w:lang w:val="ru-RU"/>
        </w:rPr>
      </w:pPr>
    </w:p>
    <w:p w:rsidR="00D116AC" w:rsidRDefault="002D7CB2" w:rsidP="00D11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изменениями:</w:t>
      </w:r>
    </w:p>
    <w:p w:rsidR="00D116AC" w:rsidRPr="00D116AC" w:rsidRDefault="00D116AC" w:rsidP="00D11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CB2" w:rsidRPr="00D116AC" w:rsidRDefault="002D7CB2" w:rsidP="00D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1 к распоряжению администрации муниципального района «Корткеросский» от 25.12.2019 года № 324-р «О создании рабочей группы по оценке коррупционных рисков, возникающих при реализации администрацией муниципального района «Корткеросский», муниципальными учреждениями, муниципальными унитарными предприятиями муниципального района «Корткеросский» своих функций» следующее изменение: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404E5">
        <w:rPr>
          <w:rFonts w:ascii="Times New Roman" w:hAnsi="Times New Roman"/>
          <w:sz w:val="28"/>
          <w:szCs w:val="28"/>
        </w:rPr>
        <w:t>Слова «Попова Елена Александровна, заведующий отделом организационной и кадровой работы, член рабочей группы;» заменить словами «Захаренко Марина Владимировна, заведующий отделом организационной и кадровой работы, член рабочей группы;».</w:t>
      </w:r>
    </w:p>
    <w:p w:rsidR="00D116AC" w:rsidRDefault="00D116AC" w:rsidP="00D116AC">
      <w:pPr>
        <w:pStyle w:val="a5"/>
        <w:spacing w:after="0" w:line="240" w:lineRule="auto"/>
        <w:ind w:left="0" w:firstLine="284"/>
        <w:jc w:val="right"/>
        <w:rPr>
          <w:rFonts w:ascii="Times New Roman" w:hAnsi="Times New Roman"/>
          <w:sz w:val="28"/>
          <w:szCs w:val="28"/>
        </w:rPr>
      </w:pPr>
    </w:p>
    <w:p w:rsidR="00F404E5" w:rsidRPr="00D116AC" w:rsidRDefault="00F404E5" w:rsidP="00D116AC">
      <w:pPr>
        <w:pStyle w:val="a5"/>
        <w:spacing w:after="0" w:line="240" w:lineRule="auto"/>
        <w:ind w:left="0" w:firstLine="284"/>
        <w:jc w:val="right"/>
        <w:rPr>
          <w:rFonts w:ascii="Times New Roman" w:hAnsi="Times New Roman"/>
          <w:sz w:val="28"/>
          <w:szCs w:val="28"/>
        </w:rPr>
      </w:pPr>
    </w:p>
    <w:p w:rsidR="00D116AC" w:rsidRDefault="00D116AC" w:rsidP="00D116AC">
      <w:pPr>
        <w:pStyle w:val="a5"/>
        <w:spacing w:after="0" w:line="240" w:lineRule="auto"/>
        <w:ind w:left="0" w:firstLine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D7CB2">
        <w:rPr>
          <w:rFonts w:ascii="Times New Roman" w:hAnsi="Times New Roman"/>
          <w:b/>
          <w:sz w:val="28"/>
          <w:szCs w:val="28"/>
        </w:rPr>
        <w:t>Л.Нестерова</w:t>
      </w:r>
    </w:p>
    <w:sectPr w:rsidR="00D116AC" w:rsidSect="000D3F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C"/>
    <w:rsid w:val="001A5748"/>
    <w:rsid w:val="002D7CB2"/>
    <w:rsid w:val="00C7129A"/>
    <w:rsid w:val="00D116AC"/>
    <w:rsid w:val="00F4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16A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16AC"/>
    <w:pPr>
      <w:spacing w:after="12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D116A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116AC"/>
    <w:pPr>
      <w:ind w:left="720"/>
      <w:contextualSpacing/>
    </w:pPr>
  </w:style>
  <w:style w:type="table" w:styleId="a6">
    <w:name w:val="Table Grid"/>
    <w:basedOn w:val="a1"/>
    <w:uiPriority w:val="59"/>
    <w:rsid w:val="00D116A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6A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1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D11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16A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16AC"/>
    <w:pPr>
      <w:spacing w:after="12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D116A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116AC"/>
    <w:pPr>
      <w:ind w:left="720"/>
      <w:contextualSpacing/>
    </w:pPr>
  </w:style>
  <w:style w:type="table" w:styleId="a6">
    <w:name w:val="Table Grid"/>
    <w:basedOn w:val="a1"/>
    <w:uiPriority w:val="59"/>
    <w:rsid w:val="00D116A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6A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1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D1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Мишарина Надежда</cp:lastModifiedBy>
  <cp:revision>3</cp:revision>
  <cp:lastPrinted>2020-04-24T11:15:00Z</cp:lastPrinted>
  <dcterms:created xsi:type="dcterms:W3CDTF">2020-04-24T11:10:00Z</dcterms:created>
  <dcterms:modified xsi:type="dcterms:W3CDTF">2020-05-15T11:10:00Z</dcterms:modified>
</cp:coreProperties>
</file>