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-72" w:type="dxa"/>
        <w:tblLayout w:type="fixed"/>
        <w:tblLook w:val="04A0"/>
      </w:tblPr>
      <w:tblGrid>
        <w:gridCol w:w="3782"/>
        <w:gridCol w:w="668"/>
        <w:gridCol w:w="1252"/>
        <w:gridCol w:w="3928"/>
      </w:tblGrid>
      <w:tr w:rsidR="008D3576" w:rsidRPr="00E528AB" w:rsidTr="00CE2F98">
        <w:trPr>
          <w:trHeight w:val="1266"/>
        </w:trPr>
        <w:tc>
          <w:tcPr>
            <w:tcW w:w="3782" w:type="dxa"/>
            <w:hideMark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28AB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r w:rsidRPr="00E528AB">
              <w:rPr>
                <w:rFonts w:ascii="Times New Roman" w:hAnsi="Times New Roman"/>
                <w:b/>
                <w:sz w:val="28"/>
              </w:rPr>
              <w:t>Кöрткерöс</w:t>
            </w:r>
            <w:proofErr w:type="spellEnd"/>
            <w:r w:rsidRPr="00E528AB">
              <w:rPr>
                <w:rFonts w:ascii="Times New Roman" w:hAnsi="Times New Roman"/>
                <w:b/>
                <w:sz w:val="28"/>
              </w:rPr>
              <w:t xml:space="preserve">» </w:t>
            </w:r>
            <w:proofErr w:type="spellStart"/>
            <w:r w:rsidRPr="00E528AB">
              <w:rPr>
                <w:rFonts w:ascii="Times New Roman" w:hAnsi="Times New Roman"/>
                <w:b/>
                <w:sz w:val="28"/>
              </w:rPr>
              <w:t>муниципальнöй</w:t>
            </w:r>
            <w:proofErr w:type="spellEnd"/>
            <w:r w:rsidRPr="00E528AB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E528AB">
              <w:rPr>
                <w:rFonts w:ascii="Times New Roman" w:hAnsi="Times New Roman"/>
                <w:b/>
                <w:sz w:val="28"/>
              </w:rPr>
              <w:t>районса</w:t>
            </w:r>
            <w:proofErr w:type="spellEnd"/>
            <w:r w:rsidRPr="00E528AB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528AB">
              <w:rPr>
                <w:rFonts w:ascii="Times New Roman" w:hAnsi="Times New Roman"/>
                <w:b/>
                <w:sz w:val="28"/>
              </w:rPr>
              <w:t xml:space="preserve">администрация </w:t>
            </w:r>
          </w:p>
        </w:tc>
        <w:tc>
          <w:tcPr>
            <w:tcW w:w="1920" w:type="dxa"/>
            <w:gridSpan w:val="2"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AB">
              <w:rPr>
                <w:rFonts w:ascii="Times New Roman" w:hAnsi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5pt;height:51.95pt" o:ole="" fillcolor="window">
                  <v:imagedata r:id="rId4" o:title=""/>
                </v:shape>
                <o:OLEObject Type="Embed" ProgID="Word.Picture.8" ShapeID="_x0000_i1025" DrawAspect="Content" ObjectID="_1506852099" r:id="rId5"/>
              </w:object>
            </w:r>
          </w:p>
          <w:p w:rsidR="008D3576" w:rsidRPr="00E528AB" w:rsidRDefault="008D3576" w:rsidP="00CE2F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8" w:type="dxa"/>
            <w:hideMark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8AB">
              <w:rPr>
                <w:rFonts w:ascii="Times New Roman" w:hAnsi="Times New Roman"/>
                <w:b/>
                <w:sz w:val="28"/>
              </w:rPr>
              <w:t>Администрация  муниципального района «Корткеросский»</w:t>
            </w:r>
          </w:p>
        </w:tc>
      </w:tr>
      <w:tr w:rsidR="008D3576" w:rsidRPr="00E528AB" w:rsidTr="00CE2F98">
        <w:trPr>
          <w:cantSplit/>
          <w:trHeight w:val="685"/>
        </w:trPr>
        <w:tc>
          <w:tcPr>
            <w:tcW w:w="9630" w:type="dxa"/>
            <w:gridSpan w:val="4"/>
          </w:tcPr>
          <w:p w:rsidR="008D3576" w:rsidRPr="00E528AB" w:rsidRDefault="008D3576" w:rsidP="00CE2F98">
            <w:pPr>
              <w:pStyle w:val="1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32"/>
                <w:lang w:eastAsia="en-US"/>
              </w:rPr>
            </w:pPr>
            <w:proofErr w:type="gramStart"/>
            <w:r w:rsidRPr="00E528AB">
              <w:rPr>
                <w:rFonts w:ascii="Times New Roman" w:eastAsiaTheme="minorEastAsia" w:hAnsi="Times New Roman" w:cs="Times New Roman"/>
                <w:color w:val="auto"/>
                <w:sz w:val="32"/>
                <w:lang w:eastAsia="en-US"/>
              </w:rPr>
              <w:t>ШУÖМ</w:t>
            </w:r>
            <w:proofErr w:type="gramEnd"/>
          </w:p>
          <w:p w:rsidR="008D3576" w:rsidRPr="00E528AB" w:rsidRDefault="008D3576" w:rsidP="00CE2F98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8D3576" w:rsidRPr="00E528AB" w:rsidTr="00CE2F98">
        <w:trPr>
          <w:cantSplit/>
          <w:trHeight w:val="685"/>
        </w:trPr>
        <w:tc>
          <w:tcPr>
            <w:tcW w:w="9630" w:type="dxa"/>
            <w:gridSpan w:val="4"/>
            <w:hideMark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E528AB">
              <w:rPr>
                <w:rFonts w:ascii="Times New Roman" w:hAnsi="Times New Roman"/>
                <w:b/>
                <w:sz w:val="32"/>
              </w:rPr>
              <w:t xml:space="preserve">ПОСТАНОВЛЕНИЕ </w:t>
            </w:r>
          </w:p>
        </w:tc>
      </w:tr>
      <w:tr w:rsidR="008D3576" w:rsidRPr="00E528AB" w:rsidTr="00CE2F98">
        <w:trPr>
          <w:cantSplit/>
          <w:trHeight w:val="373"/>
        </w:trPr>
        <w:tc>
          <w:tcPr>
            <w:tcW w:w="4450" w:type="dxa"/>
            <w:gridSpan w:val="2"/>
            <w:hideMark/>
          </w:tcPr>
          <w:p w:rsidR="008D3576" w:rsidRPr="00E528AB" w:rsidRDefault="00F25E40" w:rsidP="00F25E40">
            <w:pPr>
              <w:pStyle w:val="2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="008D3576" w:rsidRPr="00E528A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  <w:t xml:space="preserve"> 19</w:t>
            </w:r>
            <w:r w:rsidR="008D3576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октября</w:t>
            </w:r>
            <w:r w:rsidR="008D3576" w:rsidRPr="00E528A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/>
              </w:rPr>
              <w:t xml:space="preserve"> 2015 года </w:t>
            </w:r>
          </w:p>
        </w:tc>
        <w:tc>
          <w:tcPr>
            <w:tcW w:w="5180" w:type="dxa"/>
            <w:gridSpan w:val="2"/>
            <w:hideMark/>
          </w:tcPr>
          <w:p w:rsidR="008D3576" w:rsidRPr="00E528AB" w:rsidRDefault="008D3576" w:rsidP="00F25E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28A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№ </w:t>
            </w:r>
            <w:r w:rsidR="00F25E40">
              <w:rPr>
                <w:rFonts w:ascii="Times New Roman" w:hAnsi="Times New Roman"/>
                <w:b/>
                <w:sz w:val="28"/>
                <w:szCs w:val="28"/>
              </w:rPr>
              <w:t>1296</w:t>
            </w:r>
          </w:p>
        </w:tc>
      </w:tr>
      <w:tr w:rsidR="008D3576" w:rsidRPr="00E528AB" w:rsidTr="00CE2F98">
        <w:trPr>
          <w:cantSplit/>
          <w:trHeight w:val="373"/>
        </w:trPr>
        <w:tc>
          <w:tcPr>
            <w:tcW w:w="4450" w:type="dxa"/>
            <w:gridSpan w:val="2"/>
          </w:tcPr>
          <w:p w:rsidR="008D3576" w:rsidRPr="00E528AB" w:rsidRDefault="008D3576" w:rsidP="00CE2F98">
            <w:pPr>
              <w:pStyle w:val="2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8D3576" w:rsidRPr="00E528AB" w:rsidTr="00CE2F98">
        <w:trPr>
          <w:cantSplit/>
          <w:trHeight w:val="393"/>
        </w:trPr>
        <w:tc>
          <w:tcPr>
            <w:tcW w:w="9630" w:type="dxa"/>
            <w:gridSpan w:val="4"/>
            <w:hideMark/>
          </w:tcPr>
          <w:p w:rsidR="008D3576" w:rsidRPr="00E528AB" w:rsidRDefault="008D3576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528AB">
              <w:rPr>
                <w:rFonts w:ascii="Times New Roman" w:hAnsi="Times New Roman"/>
                <w:sz w:val="28"/>
              </w:rPr>
              <w:t>(Республика Коми, Корткеросский район, с</w:t>
            </w:r>
            <w:proofErr w:type="gramStart"/>
            <w:r w:rsidRPr="00E528AB">
              <w:rPr>
                <w:rFonts w:ascii="Times New Roman" w:hAnsi="Times New Roman"/>
                <w:sz w:val="28"/>
              </w:rPr>
              <w:t>.К</w:t>
            </w:r>
            <w:proofErr w:type="gramEnd"/>
            <w:r w:rsidRPr="00E528AB">
              <w:rPr>
                <w:rFonts w:ascii="Times New Roman" w:hAnsi="Times New Roman"/>
                <w:sz w:val="28"/>
              </w:rPr>
              <w:t xml:space="preserve">орткерос) </w:t>
            </w:r>
          </w:p>
        </w:tc>
      </w:tr>
    </w:tbl>
    <w:p w:rsid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3576" w:rsidRPr="008D3576" w:rsidRDefault="008D3576" w:rsidP="00F2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3576">
        <w:rPr>
          <w:rFonts w:ascii="Times New Roman" w:hAnsi="Times New Roman"/>
          <w:b/>
          <w:sz w:val="32"/>
          <w:szCs w:val="32"/>
        </w:rPr>
        <w:t xml:space="preserve">Об утверждении порядка проведения </w:t>
      </w:r>
      <w:proofErr w:type="spellStart"/>
      <w:r w:rsidRPr="008D3576">
        <w:rPr>
          <w:rFonts w:ascii="Times New Roman" w:hAnsi="Times New Roman"/>
          <w:b/>
          <w:sz w:val="32"/>
          <w:szCs w:val="32"/>
        </w:rPr>
        <w:t>антикоррупционной</w:t>
      </w:r>
      <w:proofErr w:type="spellEnd"/>
      <w:r w:rsidRPr="008D3576">
        <w:rPr>
          <w:rFonts w:ascii="Times New Roman" w:hAnsi="Times New Roman"/>
          <w:b/>
          <w:sz w:val="32"/>
          <w:szCs w:val="32"/>
        </w:rPr>
        <w:t xml:space="preserve"> экспертизы 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«Корткеросский», и проектов 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</w:t>
      </w:r>
    </w:p>
    <w:p w:rsidR="008D3576" w:rsidRPr="00AF0F5F" w:rsidRDefault="008D3576" w:rsidP="008D35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576">
        <w:rPr>
          <w:rFonts w:ascii="Times New Roman" w:hAnsi="Times New Roman"/>
          <w:bCs/>
          <w:sz w:val="28"/>
          <w:szCs w:val="28"/>
        </w:rPr>
        <w:t xml:space="preserve">В </w:t>
      </w:r>
      <w:r w:rsidRPr="008D3576">
        <w:rPr>
          <w:rFonts w:ascii="Times New Roman" w:hAnsi="Times New Roman"/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D357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Республики Коми от 29 сентября 2008 года </w:t>
      </w:r>
      <w:hyperlink r:id="rId6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8D3576">
          <w:rPr>
            <w:rFonts w:ascii="Times New Roman" w:hAnsi="Times New Roman"/>
            <w:sz w:val="28"/>
            <w:szCs w:val="28"/>
          </w:rPr>
          <w:t>№ 82-РЗ</w:t>
        </w:r>
      </w:hyperlink>
      <w:r w:rsidRPr="008D3576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Pr="008D35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576">
        <w:rPr>
          <w:rFonts w:ascii="Times New Roman" w:hAnsi="Times New Roman"/>
          <w:sz w:val="28"/>
          <w:szCs w:val="28"/>
        </w:rPr>
        <w:t>противодействии</w:t>
      </w:r>
      <w:proofErr w:type="gramEnd"/>
      <w:r w:rsidRPr="008D3576">
        <w:rPr>
          <w:rFonts w:ascii="Times New Roman" w:hAnsi="Times New Roman"/>
          <w:sz w:val="28"/>
          <w:szCs w:val="28"/>
        </w:rPr>
        <w:t xml:space="preserve"> коррупции в Республике Коми» администрация муниципального района «Корткеросский» постановляет:</w:t>
      </w:r>
    </w:p>
    <w:p w:rsidR="008D3576" w:rsidRPr="008D3576" w:rsidRDefault="008D3576" w:rsidP="008D35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76">
        <w:rPr>
          <w:rFonts w:ascii="Times New Roman" w:hAnsi="Times New Roman"/>
          <w:sz w:val="28"/>
          <w:szCs w:val="28"/>
        </w:rPr>
        <w:t xml:space="preserve">1. Утвердить Порядок проведения </w:t>
      </w:r>
      <w:proofErr w:type="spellStart"/>
      <w:r w:rsidRPr="008D357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поселений, расположенных в границах муниципального образования муниципального района «Корткеросский», и проектов 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«Корткеросский», согласно приложению к настоящему постановлению.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="004B6BEA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8D3576">
        <w:rPr>
          <w:rFonts w:ascii="Times New Roman" w:hAnsi="Times New Roman"/>
          <w:sz w:val="28"/>
          <w:szCs w:val="28"/>
          <w:lang w:eastAsia="ru-RU"/>
        </w:rPr>
        <w:t>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руководителя администрации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В. Гончаренко</w:t>
      </w:r>
    </w:p>
    <w:p w:rsidR="008A6F4B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Par0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A6F4B" w:rsidTr="00F25E40">
        <w:tc>
          <w:tcPr>
            <w:tcW w:w="4785" w:type="dxa"/>
          </w:tcPr>
          <w:p w:rsidR="008A6F4B" w:rsidRDefault="008A6F4B" w:rsidP="008D35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A6F4B" w:rsidRPr="008A6F4B" w:rsidRDefault="008A6F4B" w:rsidP="008A6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F4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8A6F4B" w:rsidRPr="008A6F4B" w:rsidRDefault="008A6F4B" w:rsidP="008A6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F4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8A6F4B" w:rsidRPr="008A6F4B" w:rsidRDefault="008A6F4B" w:rsidP="008A6F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F4B">
              <w:rPr>
                <w:rFonts w:ascii="Times New Roman" w:hAnsi="Times New Roman"/>
                <w:sz w:val="28"/>
                <w:szCs w:val="28"/>
              </w:rPr>
              <w:t>муниципального района «Корткеросский»</w:t>
            </w:r>
          </w:p>
          <w:p w:rsidR="008A6F4B" w:rsidRDefault="00F25E40" w:rsidP="00F25E4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«19</w:t>
            </w:r>
            <w:r w:rsidR="008A6F4B" w:rsidRPr="008A6F4B">
              <w:rPr>
                <w:rFonts w:ascii="Times New Roman" w:hAnsi="Times New Roman"/>
                <w:sz w:val="28"/>
                <w:szCs w:val="28"/>
              </w:rPr>
              <w:t xml:space="preserve">» октября 2015 г. № </w:t>
            </w:r>
            <w:r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</w:tr>
    </w:tbl>
    <w:p w:rsidR="008A6F4B" w:rsidRDefault="008A6F4B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A6F4B" w:rsidRDefault="008A6F4B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576">
        <w:rPr>
          <w:rFonts w:ascii="Times New Roman" w:hAnsi="Times New Roman"/>
          <w:sz w:val="28"/>
          <w:szCs w:val="28"/>
        </w:rPr>
        <w:t xml:space="preserve">Порядок проведения </w:t>
      </w:r>
      <w:proofErr w:type="spellStart"/>
      <w:r w:rsidRPr="008D357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«Корткеросский», и проектов 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экспертиза </w:t>
      </w:r>
      <w:r w:rsidRPr="008D3576">
        <w:rPr>
          <w:rFonts w:ascii="Times New Roman" w:hAnsi="Times New Roman"/>
          <w:sz w:val="28"/>
          <w:szCs w:val="28"/>
        </w:rPr>
        <w:t>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Pr="008D3576">
        <w:rPr>
          <w:rFonts w:ascii="Times New Roman" w:hAnsi="Times New Roman"/>
          <w:sz w:val="28"/>
          <w:szCs w:val="28"/>
        </w:rPr>
        <w:t>муниципальные правовые акты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), и проектов </w:t>
      </w:r>
      <w:r w:rsidRPr="008D3576">
        <w:rPr>
          <w:rFonts w:ascii="Times New Roman" w:hAnsi="Times New Roman"/>
          <w:sz w:val="28"/>
          <w:szCs w:val="28"/>
        </w:rPr>
        <w:t>муниципальных нормативных правовых актов сельских поселений, расположенных в границах муниципального образования муниципального района «Корткеросский»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(далее - проекты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>), проводится в соответствии с настоящим Порядком согласно методике, определенной Правительством Российской Федерации.</w:t>
      </w:r>
      <w:proofErr w:type="gramEnd"/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2. Органы </w:t>
      </w:r>
      <w:r w:rsidRPr="008D3576">
        <w:rPr>
          <w:rFonts w:ascii="Times New Roman" w:hAnsi="Times New Roman"/>
          <w:sz w:val="28"/>
          <w:szCs w:val="28"/>
        </w:rPr>
        <w:t xml:space="preserve">местного самоуправления сельских поселений, расположенных в границах муниципального образования муниципального района «Корткеросский» (далее органы местного самоуправления),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их должностные лица проводят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антикоррупционную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экспертиза не проводится в отношении проектов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>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1) предусматривающих внесение изменений в </w:t>
      </w:r>
      <w:r w:rsidRPr="008D3576">
        <w:rPr>
          <w:rFonts w:ascii="Times New Roman" w:hAnsi="Times New Roman"/>
          <w:sz w:val="28"/>
          <w:szCs w:val="28"/>
        </w:rPr>
        <w:t>муниципальн</w:t>
      </w:r>
      <w:r w:rsidRPr="008D3576">
        <w:rPr>
          <w:rFonts w:ascii="Times New Roman" w:hAnsi="Times New Roman"/>
          <w:sz w:val="28"/>
          <w:szCs w:val="28"/>
          <w:lang w:eastAsia="ru-RU"/>
        </w:rPr>
        <w:t>ые правовые акты в части изменения: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персонального состава комиссий, советов, рабочих групп, штабов, а также в части изменения ответственного лица, осуществляющего 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реализацией соответствующего </w:t>
      </w:r>
      <w:r w:rsidRPr="008D3576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D3576">
        <w:rPr>
          <w:rFonts w:ascii="Times New Roman" w:hAnsi="Times New Roman"/>
          <w:sz w:val="28"/>
          <w:szCs w:val="28"/>
          <w:lang w:eastAsia="ru-RU"/>
        </w:rPr>
        <w:t>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цифровых (количественных) показателей, определенных расчетным путем в соответствии с законодательством.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4. По результатам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</w:t>
      </w:r>
      <w:r w:rsidRPr="008D3576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(проектов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>) составляется заключение.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Заключение составляется соответственно по проекту </w:t>
      </w:r>
      <w:r w:rsidRPr="008D3576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и по </w:t>
      </w:r>
      <w:r w:rsidRPr="008D3576">
        <w:rPr>
          <w:rFonts w:ascii="Times New Roman" w:hAnsi="Times New Roman"/>
          <w:sz w:val="28"/>
          <w:szCs w:val="28"/>
        </w:rPr>
        <w:t xml:space="preserve">муниципальному правовому акту </w:t>
      </w:r>
      <w:r w:rsidRPr="008D3576">
        <w:rPr>
          <w:rFonts w:ascii="Times New Roman" w:hAnsi="Times New Roman"/>
          <w:sz w:val="28"/>
          <w:szCs w:val="28"/>
          <w:lang w:eastAsia="ru-RU"/>
        </w:rPr>
        <w:t>отдельно.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lastRenderedPageBreak/>
        <w:t>Заключение подписывается лицом, уполномоченным на его подписание в соответствии с правовым актом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II.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экспертиза проектов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5.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проектов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осуществляется структурным подразделением (специалистом)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уполномоченным на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в следующие сроки, исчисляемые 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соответствующего проекта для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 xml:space="preserve">1) проекты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об утверждении (одобрении) концепций, положений, порядков, регламентов, планов, программ, правил - в течение семи рабочих дней;</w:t>
      </w:r>
      <w:proofErr w:type="gramEnd"/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2) проекты иных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- в течение трех рабочих дней.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6. В случае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в проекте </w:t>
      </w:r>
      <w:r w:rsidRPr="008D3576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факторов, и осуществляется согласование данного проекта, которое оформляется визой лица, уполномоченного на подписание заключения, которая проставляется на последнем листе первого экземпляра (подлинника) проекта </w:t>
      </w:r>
      <w:r w:rsidRPr="008D3576">
        <w:rPr>
          <w:rFonts w:ascii="Times New Roman" w:hAnsi="Times New Roman"/>
          <w:sz w:val="28"/>
          <w:szCs w:val="28"/>
        </w:rPr>
        <w:t>муниципальн</w:t>
      </w:r>
      <w:r w:rsidRPr="008D3576">
        <w:rPr>
          <w:rFonts w:ascii="Times New Roman" w:hAnsi="Times New Roman"/>
          <w:sz w:val="28"/>
          <w:szCs w:val="28"/>
          <w:lang w:eastAsia="ru-RU"/>
        </w:rPr>
        <w:t>ого правового акта в нижней его части. Виза должна содержать дату согласования и подпись.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7. В случае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в проекте </w:t>
      </w:r>
      <w:r w:rsidRPr="008D3576">
        <w:rPr>
          <w:rFonts w:ascii="Times New Roman" w:hAnsi="Times New Roman"/>
          <w:sz w:val="28"/>
          <w:szCs w:val="28"/>
        </w:rPr>
        <w:t>муниципальн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ого правового акта выявлены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факторы, указанный проект с заключением направляется на доработку инициатору соответствующего проекта (далее - инициатор проекта).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8. Инициатор проекта по результатам рассмотрения замечаний, изложенных в заключении, в течение 14 дней 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заключения: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1) в случае согласия с замечаниями, изложенными в заключении, - дорабатывает проект и направляет его в структурное подразделение (специалисту)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Pr="008D3576">
        <w:rPr>
          <w:rFonts w:ascii="Times New Roman" w:hAnsi="Times New Roman"/>
          <w:sz w:val="28"/>
          <w:szCs w:val="28"/>
          <w:lang w:eastAsia="ru-RU"/>
        </w:rPr>
        <w:t>уполномоченно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) на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для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повторно;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2) в случае несогласия с замечаниями, изложенными в заключении, - оформляет таблицу разногласий по заключению по форме согласно приложению к настоящему Порядку и направляет проект с таблицей разногласий в структурное подразделение (специалисту)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Pr="008D3576">
        <w:rPr>
          <w:rFonts w:ascii="Times New Roman" w:hAnsi="Times New Roman"/>
          <w:sz w:val="28"/>
          <w:szCs w:val="28"/>
          <w:lang w:eastAsia="ru-RU"/>
        </w:rPr>
        <w:t>уполномоченно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) на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для урегулирования разногласий по заключению.</w:t>
      </w:r>
    </w:p>
    <w:p w:rsid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III.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Антикоррупционная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экспертиза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</w:t>
      </w:r>
      <w:r w:rsidRPr="008D3576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осуществляется при проведении мониторинга их применения в соответствии с планом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на соответствующий календарный год (далее - План), утверждаемым ежегодно, не позднее 15 декабря, руководителем соответствующего </w:t>
      </w:r>
      <w:r w:rsidRPr="008D3576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D3576">
        <w:rPr>
          <w:rFonts w:ascii="Times New Roman" w:hAnsi="Times New Roman"/>
          <w:sz w:val="28"/>
          <w:szCs w:val="28"/>
          <w:lang w:eastAsia="ru-RU"/>
        </w:rPr>
        <w:t>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Сроки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</w:t>
      </w:r>
      <w:r w:rsidRPr="008D3576">
        <w:rPr>
          <w:rFonts w:ascii="Times New Roman" w:hAnsi="Times New Roman"/>
          <w:sz w:val="28"/>
          <w:szCs w:val="28"/>
        </w:rPr>
        <w:t>количество 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, подлежащих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экспертизе в календарном году, определяются соответственно </w:t>
      </w:r>
      <w:r w:rsidRPr="008D3576"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Утвержденный План содержит: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а) перечень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, подлежащих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экспертизе, с указанием их реквизитов и наименования;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б) срок проведения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с указанием месяца;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в) лицо, ответственное за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10. Внесение изменений в утвержденный План осуществляется соответственно руководителем соответствующего </w:t>
      </w:r>
      <w:r w:rsidRPr="008D3576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по итогам его выполнения за 1 полугодие и 11 месяцев текущего года.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11. Основаниями для внесения изменений в План являются: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55"/>
      <w:bookmarkEnd w:id="1"/>
      <w:r w:rsidRPr="008D3576">
        <w:rPr>
          <w:rFonts w:ascii="Times New Roman" w:hAnsi="Times New Roman"/>
          <w:sz w:val="28"/>
          <w:szCs w:val="28"/>
          <w:lang w:eastAsia="ru-RU"/>
        </w:rPr>
        <w:t xml:space="preserve">1) необходимость исключения из утвержденного Плана </w:t>
      </w:r>
      <w:r w:rsidRPr="008D3576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в связи 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>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а) окончанием периода, на который он распространял свое действие;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б) признанием его утратившим силу;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2) необходимость дополнения Плана </w:t>
      </w:r>
      <w:r w:rsidRPr="008D3576">
        <w:rPr>
          <w:rFonts w:ascii="Times New Roman" w:hAnsi="Times New Roman"/>
          <w:sz w:val="28"/>
          <w:szCs w:val="28"/>
        </w:rPr>
        <w:t>муниципальным правовым актом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в связи с уменьшением количества актов, подлежащих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экспертизе в текущем году, по основаниям, указанным в подпункте 1 настоящего пункта. При исключении </w:t>
      </w:r>
      <w:r w:rsidRPr="008D3576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План дополняется таким же количеством </w:t>
      </w:r>
      <w:r w:rsidRPr="008D3576">
        <w:rPr>
          <w:rFonts w:ascii="Times New Roman" w:hAnsi="Times New Roman"/>
          <w:sz w:val="28"/>
          <w:szCs w:val="28"/>
        </w:rPr>
        <w:t>муниципальн</w:t>
      </w:r>
      <w:r w:rsidRPr="008D3576">
        <w:rPr>
          <w:rFonts w:ascii="Times New Roman" w:hAnsi="Times New Roman"/>
          <w:sz w:val="28"/>
          <w:szCs w:val="28"/>
          <w:lang w:eastAsia="ru-RU"/>
        </w:rPr>
        <w:t>ых правовых актов.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 xml:space="preserve">12. Внесенные изменения и дополнения в План утверждаются в течение 5 рабочих дней со дня их внесения руководителем соответствующего </w:t>
      </w:r>
      <w:r w:rsidRPr="008D3576">
        <w:rPr>
          <w:rFonts w:ascii="Times New Roman" w:hAnsi="Times New Roman"/>
          <w:sz w:val="28"/>
          <w:szCs w:val="28"/>
        </w:rPr>
        <w:t>органа местного самоуправления.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13. В случае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в </w:t>
      </w:r>
      <w:r w:rsidRPr="008D3576">
        <w:rPr>
          <w:rFonts w:ascii="Times New Roman" w:hAnsi="Times New Roman"/>
          <w:sz w:val="28"/>
          <w:szCs w:val="28"/>
        </w:rPr>
        <w:t>муниципальном правовом акте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факторов.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14. В случае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 в </w:t>
      </w:r>
      <w:r w:rsidRPr="008D3576">
        <w:rPr>
          <w:rFonts w:ascii="Times New Roman" w:hAnsi="Times New Roman"/>
          <w:sz w:val="28"/>
          <w:szCs w:val="28"/>
        </w:rPr>
        <w:t>муниципальном правовом акте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выявлены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факторы, в течение 1 месяца со дня выявления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норм составляется по указанному акту заключение в соответствии с требованиями настоящего Порядка и направляется для рассмотрения в структурные подразделения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8D3576">
        <w:rPr>
          <w:rFonts w:ascii="Times New Roman" w:hAnsi="Times New Roman"/>
          <w:sz w:val="28"/>
          <w:szCs w:val="28"/>
          <w:lang w:eastAsia="ru-RU"/>
        </w:rPr>
        <w:t>в соответствии с их компетенцией.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8"/>
      <w:bookmarkEnd w:id="2"/>
      <w:r w:rsidRPr="008D3576">
        <w:rPr>
          <w:rFonts w:ascii="Times New Roman" w:hAnsi="Times New Roman"/>
          <w:sz w:val="28"/>
          <w:szCs w:val="28"/>
          <w:lang w:eastAsia="ru-RU"/>
        </w:rPr>
        <w:t>15. Структурные подразделения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8D3576">
        <w:rPr>
          <w:rFonts w:ascii="Times New Roman" w:hAnsi="Times New Roman"/>
          <w:sz w:val="28"/>
          <w:szCs w:val="28"/>
          <w:lang w:eastAsia="ru-RU"/>
        </w:rPr>
        <w:t>организуют рассмотрение заключения, указанного в пункте 14 настоящего Порядка, и в месячный срок со дня его получения осуществляют подготовку: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69"/>
      <w:bookmarkEnd w:id="3"/>
      <w:r w:rsidRPr="008D3576">
        <w:rPr>
          <w:rFonts w:ascii="Times New Roman" w:hAnsi="Times New Roman"/>
          <w:sz w:val="28"/>
          <w:szCs w:val="28"/>
          <w:lang w:eastAsia="ru-RU"/>
        </w:rPr>
        <w:t>1) в случае согласия с выводами, изложенными в заключени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, - соответствующего проекта </w:t>
      </w:r>
      <w:r w:rsidRPr="008D3576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Pr="008D3576">
        <w:rPr>
          <w:rFonts w:ascii="Times New Roman" w:hAnsi="Times New Roman"/>
          <w:sz w:val="28"/>
          <w:szCs w:val="28"/>
          <w:lang w:eastAsia="ru-RU"/>
        </w:rPr>
        <w:t>акта (далее - проект);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lastRenderedPageBreak/>
        <w:t>2) в случае несогласия с выводами, изложенными в заключени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, - мотивированного возражения по каждому из выявленных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факторов (далее - возражения). Возражения оформляются таблицей разногласий по заключению по форме согласно приложению к настоящему Порядку.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t>16. В случае подготовки возражений структурные подразделения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8D3576">
        <w:rPr>
          <w:rFonts w:ascii="Times New Roman" w:hAnsi="Times New Roman"/>
          <w:sz w:val="28"/>
          <w:szCs w:val="28"/>
          <w:lang w:eastAsia="ru-RU"/>
        </w:rPr>
        <w:t>в течение срока, установленного абзацем первым пункта 15 настоящего Порядка, направляет данные возражения в структурное подразделение (специалисту)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Pr="008D3576">
        <w:rPr>
          <w:rFonts w:ascii="Times New Roman" w:hAnsi="Times New Roman"/>
          <w:sz w:val="28"/>
          <w:szCs w:val="28"/>
          <w:lang w:eastAsia="ru-RU"/>
        </w:rPr>
        <w:t>уполномоченно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>му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) на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которое(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ый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>) организует в установленном порядке их рассмотрение. В случае несогласия с представленными возражениями структурное подразделение (специалист) органа</w:t>
      </w:r>
      <w:r w:rsidRPr="008D3576">
        <w:rPr>
          <w:rFonts w:ascii="Times New Roman" w:hAnsi="Times New Roman"/>
          <w:sz w:val="28"/>
          <w:szCs w:val="28"/>
        </w:rPr>
        <w:t xml:space="preserve"> местного самоуправления, </w:t>
      </w:r>
      <w:r w:rsidRPr="008D3576">
        <w:rPr>
          <w:rFonts w:ascii="Times New Roman" w:hAnsi="Times New Roman"/>
          <w:sz w:val="28"/>
          <w:szCs w:val="28"/>
          <w:lang w:eastAsia="ru-RU"/>
        </w:rPr>
        <w:t>уполномоченно</w:t>
      </w:r>
      <w:proofErr w:type="gramStart"/>
      <w:r w:rsidRPr="008D3576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8D3576">
        <w:rPr>
          <w:rFonts w:ascii="Times New Roman" w:hAnsi="Times New Roman"/>
          <w:sz w:val="28"/>
          <w:szCs w:val="28"/>
          <w:lang w:eastAsia="ru-RU"/>
        </w:rPr>
        <w:t>ый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) на проведение </w:t>
      </w:r>
      <w:proofErr w:type="spellStart"/>
      <w:r w:rsidRPr="008D3576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8D3576">
        <w:rPr>
          <w:rFonts w:ascii="Times New Roman" w:hAnsi="Times New Roman"/>
          <w:sz w:val="28"/>
          <w:szCs w:val="28"/>
          <w:lang w:eastAsia="ru-RU"/>
        </w:rPr>
        <w:t xml:space="preserve"> экспертизы, в течение 14 рабочих дней со дня их представления готовит информацию, которую с копиями заключения и возражений направляет руководителю соответствующего </w:t>
      </w:r>
      <w:r w:rsidRPr="008D3576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8D3576">
        <w:rPr>
          <w:rFonts w:ascii="Times New Roman" w:hAnsi="Times New Roman"/>
          <w:sz w:val="28"/>
          <w:szCs w:val="28"/>
          <w:lang w:eastAsia="ru-RU"/>
        </w:rPr>
        <w:t xml:space="preserve"> для дачи соответствующих поручений.</w:t>
      </w:r>
    </w:p>
    <w:p w:rsidR="008D3576" w:rsidRPr="008D3576" w:rsidRDefault="008D3576" w:rsidP="008D3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77"/>
      <w:bookmarkEnd w:id="4"/>
      <w:r w:rsidRPr="008D3576">
        <w:rPr>
          <w:rFonts w:ascii="Times New Roman" w:hAnsi="Times New Roman"/>
          <w:sz w:val="28"/>
          <w:szCs w:val="28"/>
          <w:lang w:eastAsia="ru-RU"/>
        </w:rPr>
        <w:t>17. В сопроводительных документах и пояснительной записке к проекту, подготовленному в случае, указанном в подпункте 1 пункта 14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3576">
        <w:rPr>
          <w:rFonts w:ascii="Times New Roman" w:hAnsi="Times New Roman"/>
          <w:sz w:val="28"/>
          <w:szCs w:val="28"/>
          <w:lang w:eastAsia="ru-RU"/>
        </w:rPr>
        <w:br w:type="page"/>
      </w:r>
      <w:r w:rsidRPr="00AF0F5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0F5F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AF0F5F">
        <w:rPr>
          <w:rFonts w:ascii="Times New Roman" w:hAnsi="Times New Roman"/>
          <w:sz w:val="24"/>
          <w:szCs w:val="24"/>
        </w:rPr>
        <w:t>антикоррупционной</w:t>
      </w:r>
      <w:proofErr w:type="spellEnd"/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экспертизы </w:t>
      </w:r>
      <w:proofErr w:type="gramStart"/>
      <w:r w:rsidRPr="00AF0F5F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Pr="00AF0F5F">
        <w:rPr>
          <w:rFonts w:ascii="Times New Roman" w:hAnsi="Times New Roman"/>
          <w:sz w:val="24"/>
          <w:szCs w:val="24"/>
        </w:rPr>
        <w:t xml:space="preserve"> нормативных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правовых актов сельских поселений, 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F0F5F">
        <w:rPr>
          <w:rFonts w:ascii="Times New Roman" w:hAnsi="Times New Roman"/>
          <w:sz w:val="24"/>
          <w:szCs w:val="24"/>
        </w:rPr>
        <w:t>расположенных в границах</w:t>
      </w:r>
      <w:proofErr w:type="gramEnd"/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/>
          <w:sz w:val="24"/>
          <w:szCs w:val="24"/>
        </w:rPr>
        <w:t>Корткеросский</w:t>
      </w:r>
      <w:r w:rsidRPr="00AF0F5F">
        <w:rPr>
          <w:rFonts w:ascii="Times New Roman" w:hAnsi="Times New Roman"/>
          <w:sz w:val="24"/>
          <w:szCs w:val="24"/>
        </w:rPr>
        <w:t>»,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>проектов муниципальных нормативных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>правовых актов сельских поселений,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 xml:space="preserve">расположенных в границах </w:t>
      </w:r>
      <w:proofErr w:type="gramStart"/>
      <w:r w:rsidRPr="00AF0F5F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F5F">
        <w:rPr>
          <w:rFonts w:ascii="Times New Roman" w:hAnsi="Times New Roman"/>
          <w:sz w:val="24"/>
          <w:szCs w:val="24"/>
        </w:rPr>
        <w:t>образования муниципального района «</w:t>
      </w:r>
      <w:r>
        <w:rPr>
          <w:rFonts w:ascii="Times New Roman" w:hAnsi="Times New Roman"/>
          <w:sz w:val="24"/>
          <w:szCs w:val="24"/>
        </w:rPr>
        <w:t>Корткеросский</w:t>
      </w:r>
      <w:r w:rsidRPr="00AF0F5F">
        <w:rPr>
          <w:rFonts w:ascii="Times New Roman" w:hAnsi="Times New Roman"/>
          <w:sz w:val="24"/>
          <w:szCs w:val="24"/>
        </w:rPr>
        <w:t>»</w:t>
      </w: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7498">
        <w:rPr>
          <w:rFonts w:ascii="Times New Roman" w:hAnsi="Times New Roman"/>
          <w:sz w:val="24"/>
          <w:szCs w:val="24"/>
        </w:rPr>
        <w:t>и их проектов</w:t>
      </w: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ar97"/>
      <w:bookmarkEnd w:id="5"/>
      <w:r w:rsidRPr="00AF0F5F">
        <w:rPr>
          <w:rFonts w:ascii="Times New Roman" w:hAnsi="Times New Roman"/>
          <w:sz w:val="24"/>
          <w:szCs w:val="24"/>
          <w:lang w:eastAsia="ru-RU"/>
        </w:rPr>
        <w:t>ТАБЛИЦА РАЗНОГЛАСИЙ К ПРОЕКТУ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0F5F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F0F5F">
        <w:rPr>
          <w:rFonts w:ascii="Times New Roman" w:hAnsi="Times New Roman"/>
          <w:sz w:val="24"/>
          <w:szCs w:val="24"/>
          <w:vertAlign w:val="superscript"/>
          <w:lang w:eastAsia="ru-RU"/>
        </w:rPr>
        <w:t>(вид проекта муниципального нормативного правового акта)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0F5F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F0F5F">
        <w:rPr>
          <w:rFonts w:ascii="Times New Roman" w:hAnsi="Times New Roman"/>
          <w:sz w:val="24"/>
          <w:szCs w:val="24"/>
          <w:vertAlign w:val="superscript"/>
          <w:lang w:eastAsia="ru-RU"/>
        </w:rPr>
        <w:t>(название проекта муниципального нормативного правового акта)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0F5F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заключения </w:t>
      </w:r>
      <w:proofErr w:type="gramStart"/>
      <w:r w:rsidRPr="00AF0F5F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AF0F5F">
        <w:rPr>
          <w:rFonts w:ascii="Times New Roman" w:hAnsi="Times New Roman"/>
          <w:sz w:val="24"/>
          <w:szCs w:val="24"/>
          <w:lang w:eastAsia="ru-RU"/>
        </w:rPr>
        <w:t xml:space="preserve"> _____ № _____</w:t>
      </w:r>
    </w:p>
    <w:p w:rsidR="008D3576" w:rsidRPr="00AF0F5F" w:rsidRDefault="008D3576" w:rsidP="008D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855"/>
        <w:gridCol w:w="5102"/>
      </w:tblGrid>
      <w:tr w:rsidR="008D3576" w:rsidRPr="00B17498" w:rsidTr="00CE2F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AF0F5F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AF0F5F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Замечания и предложения, высказанные по проекту </w:t>
            </w:r>
            <w:r w:rsidRPr="00AF0F5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нормативного правового акта в заключении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рассмотрения заключения, содержащий мотивированные обоснования несогласия с замечаниями и предложениями, высказанными по проекту </w:t>
            </w:r>
            <w:r w:rsidRPr="00AF0F5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F0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нормативного правового акта в заключении</w:t>
            </w:r>
          </w:p>
        </w:tc>
      </w:tr>
      <w:tr w:rsidR="008D3576" w:rsidRPr="00B17498" w:rsidTr="00CE2F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4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D3576" w:rsidRPr="00B17498" w:rsidTr="00CE2F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576" w:rsidRPr="00B17498" w:rsidRDefault="008D3576" w:rsidP="00CE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576" w:rsidRDefault="008D3576" w:rsidP="008D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498">
        <w:rPr>
          <w:rFonts w:ascii="Times New Roman" w:hAnsi="Times New Roman"/>
          <w:sz w:val="24"/>
          <w:szCs w:val="24"/>
          <w:lang w:eastAsia="ru-RU"/>
        </w:rPr>
        <w:t>Должность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сотрудника</w:t>
      </w:r>
      <w:r w:rsidRPr="00B174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7498">
        <w:rPr>
          <w:rFonts w:ascii="Times New Roman" w:hAnsi="Times New Roman"/>
          <w:sz w:val="24"/>
          <w:szCs w:val="24"/>
          <w:lang w:eastAsia="ru-RU"/>
        </w:rPr>
        <w:t>органа</w:t>
      </w:r>
      <w:r w:rsidRPr="00B17498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B17498">
        <w:rPr>
          <w:rFonts w:ascii="Times New Roman" w:hAnsi="Times New Roman"/>
          <w:sz w:val="24"/>
          <w:szCs w:val="24"/>
          <w:lang w:eastAsia="ru-RU"/>
        </w:rPr>
        <w:t>,</w:t>
      </w: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7498">
        <w:rPr>
          <w:rFonts w:ascii="Times New Roman" w:hAnsi="Times New Roman"/>
          <w:sz w:val="24"/>
          <w:szCs w:val="24"/>
          <w:lang w:eastAsia="ru-RU"/>
        </w:rPr>
        <w:t>инициирующего</w:t>
      </w:r>
      <w:proofErr w:type="gramEnd"/>
      <w:r w:rsidRPr="00B17498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B17498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8D3576" w:rsidRPr="00B17498" w:rsidRDefault="008D3576" w:rsidP="008D3576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17498">
        <w:rPr>
          <w:rFonts w:ascii="Times New Roman" w:hAnsi="Times New Roman"/>
          <w:sz w:val="24"/>
          <w:szCs w:val="24"/>
          <w:vertAlign w:val="superscript"/>
          <w:lang w:eastAsia="ru-RU"/>
        </w:rPr>
        <w:t>(инициалы имени и отчества, фамилия)</w:t>
      </w:r>
    </w:p>
    <w:p w:rsidR="00AE0B88" w:rsidRDefault="00AE0B88"/>
    <w:p w:rsidR="00F25E40" w:rsidRDefault="00F25E40"/>
    <w:sectPr w:rsidR="00F25E40" w:rsidSect="00F25E40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576"/>
    <w:rsid w:val="004B6BEA"/>
    <w:rsid w:val="008A6F4B"/>
    <w:rsid w:val="008D3576"/>
    <w:rsid w:val="00A35C57"/>
    <w:rsid w:val="00AE0B88"/>
    <w:rsid w:val="00E5653D"/>
    <w:rsid w:val="00F2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35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357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E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A6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25E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5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2D8388D3BBF2AD40459E0E0FE35659BFABFE61D3216ADCE5DC17162A36C7D1A6601974F30E0B888E01110K8qC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2015-10-20T10:06:00Z</cp:lastPrinted>
  <dcterms:created xsi:type="dcterms:W3CDTF">2015-10-20T09:33:00Z</dcterms:created>
  <dcterms:modified xsi:type="dcterms:W3CDTF">2015-10-20T10:15:00Z</dcterms:modified>
</cp:coreProperties>
</file>