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9C" w:rsidRDefault="0090779C" w:rsidP="0090779C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функционировании комиссий по противодействию коррупции </w:t>
      </w:r>
    </w:p>
    <w:p w:rsidR="0090779C" w:rsidRDefault="0090779C" w:rsidP="0090779C">
      <w:pPr>
        <w:ind w:left="-284" w:right="-284"/>
        <w:jc w:val="center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Администрация муниципального района «Корткеросский»</w:t>
      </w:r>
    </w:p>
    <w:p w:rsidR="0090779C" w:rsidRDefault="0090779C" w:rsidP="0090779C">
      <w:pPr>
        <w:ind w:left="-284" w:right="-284"/>
        <w:jc w:val="center"/>
      </w:pPr>
      <w:r>
        <w:rPr>
          <w:rFonts w:eastAsia="Calibri"/>
          <w:sz w:val="24"/>
          <w:szCs w:val="24"/>
          <w:u w:val="single"/>
        </w:rPr>
        <w:t xml:space="preserve">за 2017 год </w:t>
      </w:r>
      <w:r>
        <w:rPr>
          <w:rFonts w:eastAsia="Calibri"/>
          <w:sz w:val="24"/>
          <w:szCs w:val="24"/>
          <w:u w:val="single"/>
        </w:rPr>
        <w:br/>
      </w:r>
    </w:p>
    <w:p w:rsidR="002A2F8E" w:rsidRDefault="002A2F8E" w:rsidP="002A2F8E">
      <w:pPr>
        <w:rPr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3960"/>
        <w:gridCol w:w="4784"/>
      </w:tblGrid>
      <w:tr w:rsidR="002A2F8E" w:rsidRPr="00306F86" w:rsidTr="009173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E" w:rsidRPr="00306F86" w:rsidRDefault="002A2F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F86">
              <w:rPr>
                <w:b/>
                <w:sz w:val="24"/>
                <w:szCs w:val="24"/>
                <w:lang w:eastAsia="en-US"/>
              </w:rPr>
              <w:t>Дата заседания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E" w:rsidRPr="00306F86" w:rsidRDefault="002A2F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F86">
              <w:rPr>
                <w:b/>
                <w:sz w:val="24"/>
                <w:szCs w:val="24"/>
                <w:lang w:eastAsia="en-US"/>
              </w:rPr>
              <w:t>Вопросы, рассматриваемые на заседании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E" w:rsidRPr="00306F86" w:rsidRDefault="002A2F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06F86">
              <w:rPr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2A2F8E" w:rsidRPr="00306F86" w:rsidTr="009173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E" w:rsidRPr="00306F86" w:rsidRDefault="002A2F8E" w:rsidP="002A2F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6F86">
              <w:rPr>
                <w:sz w:val="24"/>
                <w:szCs w:val="24"/>
              </w:rPr>
              <w:t>от 15 марта 2017 года</w:t>
            </w:r>
            <w:r w:rsidRPr="00306F8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E" w:rsidRPr="00306F86" w:rsidRDefault="002A2F8E" w:rsidP="002A2F8E">
            <w:pPr>
              <w:tabs>
                <w:tab w:val="left" w:pos="10348"/>
              </w:tabs>
              <w:ind w:right="-2" w:firstLine="567"/>
              <w:jc w:val="both"/>
              <w:rPr>
                <w:bCs/>
                <w:sz w:val="24"/>
                <w:szCs w:val="24"/>
              </w:rPr>
            </w:pPr>
            <w:r w:rsidRPr="00306F86">
              <w:rPr>
                <w:bCs/>
                <w:sz w:val="24"/>
                <w:szCs w:val="24"/>
              </w:rPr>
              <w:t>1. Рассмотрение Обзора практики применения судами в 2014–2016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законодательства о противодействии коррупции.</w:t>
            </w:r>
          </w:p>
          <w:p w:rsidR="002A2F8E" w:rsidRPr="00306F86" w:rsidRDefault="002A2F8E" w:rsidP="002A2F8E">
            <w:pPr>
              <w:pStyle w:val="Default"/>
              <w:ind w:firstLine="567"/>
              <w:jc w:val="both"/>
              <w:rPr>
                <w:bCs/>
              </w:rPr>
            </w:pPr>
            <w:r w:rsidRPr="00306F86">
              <w:t xml:space="preserve">2. Рассмотрение Обзора </w:t>
            </w:r>
            <w:r w:rsidRPr="00306F86">
              <w:rPr>
                <w:bCs/>
              </w:rPr>
              <w:t>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правонарушениях.</w:t>
            </w:r>
          </w:p>
          <w:p w:rsidR="002A2F8E" w:rsidRPr="00306F86" w:rsidRDefault="002A2F8E">
            <w:pPr>
              <w:pStyle w:val="a4"/>
              <w:spacing w:line="276" w:lineRule="auto"/>
              <w:ind w:firstLine="567"/>
              <w:outlineLvl w:val="0"/>
              <w:rPr>
                <w:szCs w:val="24"/>
                <w:lang w:eastAsia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8E" w:rsidRPr="00306F86" w:rsidRDefault="002A2F8E" w:rsidP="002A2F8E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306F86">
              <w:rPr>
                <w:bCs/>
                <w:sz w:val="24"/>
                <w:szCs w:val="24"/>
              </w:rPr>
              <w:t xml:space="preserve">1. Информацию, изложенную в Обзоре, принять к </w:t>
            </w:r>
            <w:r w:rsidRPr="00306F86">
              <w:rPr>
                <w:sz w:val="24"/>
                <w:szCs w:val="24"/>
              </w:rPr>
              <w:t>сведению.</w:t>
            </w:r>
          </w:p>
          <w:p w:rsidR="002A2F8E" w:rsidRPr="00306F86" w:rsidRDefault="002A2F8E" w:rsidP="002A2F8E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306F86">
              <w:rPr>
                <w:rFonts w:eastAsia="A"/>
                <w:sz w:val="24"/>
                <w:szCs w:val="24"/>
              </w:rPr>
              <w:t>2.</w:t>
            </w:r>
            <w:r w:rsidRPr="00306F86">
              <w:rPr>
                <w:bCs/>
                <w:sz w:val="24"/>
                <w:szCs w:val="24"/>
              </w:rPr>
              <w:t xml:space="preserve"> Отделу организационной, правовой и кадровой работы </w:t>
            </w:r>
            <w:r w:rsidRPr="00306F86">
              <w:rPr>
                <w:sz w:val="24"/>
                <w:szCs w:val="24"/>
              </w:rPr>
              <w:t xml:space="preserve">администрации муниципального района «Корткеросский» </w:t>
            </w:r>
            <w:r w:rsidRPr="00306F86">
              <w:rPr>
                <w:bCs/>
                <w:sz w:val="24"/>
                <w:szCs w:val="24"/>
              </w:rPr>
              <w:t>1) о</w:t>
            </w:r>
            <w:r w:rsidRPr="00306F86">
              <w:rPr>
                <w:rFonts w:eastAsia="A"/>
                <w:sz w:val="24"/>
                <w:szCs w:val="24"/>
              </w:rPr>
              <w:t xml:space="preserve">знакомить муниципальных служащих администрации и глав сельских поселений муниципального района «Корткеросский» с данными </w:t>
            </w:r>
            <w:r w:rsidRPr="00306F86">
              <w:rPr>
                <w:sz w:val="24"/>
                <w:szCs w:val="24"/>
              </w:rPr>
              <w:t>Обзорами правоприменительной практики;</w:t>
            </w:r>
          </w:p>
          <w:p w:rsidR="002A2F8E" w:rsidRPr="00306F86" w:rsidRDefault="002A2F8E" w:rsidP="002A2F8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306F86">
              <w:rPr>
                <w:bCs/>
                <w:sz w:val="24"/>
                <w:szCs w:val="24"/>
              </w:rPr>
              <w:t>2) принять исчерпывающие меры</w:t>
            </w:r>
            <w:r w:rsidRPr="00306F86">
              <w:rPr>
                <w:sz w:val="24"/>
                <w:szCs w:val="24"/>
              </w:rPr>
              <w:t xml:space="preserve"> по недопущению включения  </w:t>
            </w:r>
            <w:proofErr w:type="spellStart"/>
            <w:r w:rsidRPr="00306F86">
              <w:rPr>
                <w:sz w:val="24"/>
                <w:szCs w:val="24"/>
              </w:rPr>
              <w:t>коррупциогенных</w:t>
            </w:r>
            <w:proofErr w:type="spellEnd"/>
            <w:r w:rsidRPr="00306F86">
              <w:rPr>
                <w:sz w:val="24"/>
                <w:szCs w:val="24"/>
              </w:rPr>
              <w:t xml:space="preserve"> норм в разрабатываемые проекты нормативных правовых актов;</w:t>
            </w:r>
            <w:r w:rsidRPr="00306F86">
              <w:rPr>
                <w:bCs/>
                <w:sz w:val="24"/>
                <w:szCs w:val="24"/>
              </w:rPr>
              <w:t xml:space="preserve"> </w:t>
            </w:r>
          </w:p>
          <w:p w:rsidR="002A2F8E" w:rsidRPr="00306F86" w:rsidRDefault="002A2F8E" w:rsidP="002A2F8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306F86">
              <w:rPr>
                <w:bCs/>
                <w:sz w:val="24"/>
                <w:szCs w:val="24"/>
              </w:rPr>
              <w:t>3) в срок до 10 апреля 2017 года проинформировать</w:t>
            </w:r>
            <w:proofErr w:type="gramStart"/>
            <w:r w:rsidRPr="00306F86">
              <w:rPr>
                <w:bCs/>
                <w:sz w:val="24"/>
                <w:szCs w:val="24"/>
              </w:rPr>
              <w:t xml:space="preserve"> Г</w:t>
            </w:r>
            <w:proofErr w:type="gramEnd"/>
            <w:r w:rsidRPr="00306F86">
              <w:rPr>
                <w:bCs/>
                <w:sz w:val="24"/>
                <w:szCs w:val="24"/>
              </w:rPr>
              <w:t xml:space="preserve">осударственно - правовое управление Главы Республики Коми и Правительства Республики Коми  о принятых мерах. </w:t>
            </w:r>
          </w:p>
          <w:p w:rsidR="002A2F8E" w:rsidRPr="00306F86" w:rsidRDefault="002A2F8E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356E" w:rsidRPr="00306F86" w:rsidTr="009173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6E" w:rsidRPr="00306F86" w:rsidRDefault="0091730F" w:rsidP="002A2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от 26 июня 2017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F" w:rsidRPr="00306F86" w:rsidRDefault="0091730F" w:rsidP="0091730F">
            <w:pPr>
              <w:ind w:firstLine="540"/>
              <w:jc w:val="both"/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 xml:space="preserve">О рассмотрении итогов внутреннего мониторинга сведений о доходах, расходах, об имуществе и обязательствах имущественного характера руководителей муниципальных учреждений за 2016 год. </w:t>
            </w:r>
          </w:p>
          <w:p w:rsidR="006F356E" w:rsidRPr="00306F86" w:rsidRDefault="006F356E" w:rsidP="002A2F8E">
            <w:pPr>
              <w:tabs>
                <w:tab w:val="left" w:pos="10348"/>
              </w:tabs>
              <w:ind w:right="-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F" w:rsidRPr="00306F86" w:rsidRDefault="0091730F" w:rsidP="0091730F">
            <w:pPr>
              <w:pStyle w:val="a6"/>
              <w:tabs>
                <w:tab w:val="left" w:pos="10348"/>
              </w:tabs>
              <w:ind w:left="0" w:right="-2" w:firstLine="5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6F8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итоги внутреннего мониторинга достоверности и полноты 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  <w:r w:rsidRPr="00306F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 муниципального района «Корткеросский»</w:t>
            </w:r>
            <w:r w:rsidRPr="00306F86">
              <w:rPr>
                <w:rFonts w:ascii="Times New Roman" w:hAnsi="Times New Roman" w:cs="Times New Roman"/>
                <w:sz w:val="24"/>
                <w:szCs w:val="24"/>
              </w:rPr>
              <w:t xml:space="preserve"> за 2016г., установить  соблюдение руководителями муниципальных учреждений ограничений и запретов, предусмотренных законодательством о муниципальной службе и противодействии коррупции. </w:t>
            </w:r>
            <w:r w:rsidRPr="00306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доходах, об имуществе и обязательствах имущественного характера, представленные </w:t>
            </w:r>
            <w:r w:rsidRPr="00306F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муниципальных учреждений </w:t>
            </w:r>
            <w:r w:rsidRPr="00306F86">
              <w:rPr>
                <w:rFonts w:ascii="Times New Roman" w:hAnsi="Times New Roman" w:cs="Times New Roman"/>
                <w:bCs/>
                <w:sz w:val="24"/>
                <w:szCs w:val="24"/>
              </w:rPr>
              <w:t>за 2016г., являются достоверными и полными.</w:t>
            </w:r>
            <w:r w:rsidRPr="00306F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F356E" w:rsidRPr="00306F86" w:rsidRDefault="006F356E" w:rsidP="002A2F8E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BE2CAB" w:rsidRPr="00306F86" w:rsidTr="0091730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74" w:rsidRPr="00306F86" w:rsidRDefault="00840374" w:rsidP="002A2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>от 14 сентября</w:t>
            </w:r>
          </w:p>
          <w:p w:rsidR="00BE2CAB" w:rsidRPr="00306F86" w:rsidRDefault="00840374" w:rsidP="002A2F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F86">
              <w:rPr>
                <w:sz w:val="24"/>
                <w:szCs w:val="24"/>
              </w:rPr>
              <w:t xml:space="preserve">2017 года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AB" w:rsidRPr="00306F86" w:rsidRDefault="00306F86" w:rsidP="0091730F">
            <w:pPr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306F86">
              <w:rPr>
                <w:sz w:val="24"/>
                <w:szCs w:val="24"/>
              </w:rPr>
              <w:t xml:space="preserve">Рассмотрение Обзора правоприменительной практики по результатам вступивших в законную силу решений судов о </w:t>
            </w:r>
            <w:r w:rsidRPr="00306F86">
              <w:rPr>
                <w:sz w:val="24"/>
                <w:szCs w:val="24"/>
              </w:rPr>
              <w:lastRenderedPageBreak/>
      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</w:t>
            </w:r>
            <w:proofErr w:type="gramEnd"/>
            <w:r w:rsidRPr="00306F86">
              <w:rPr>
                <w:sz w:val="24"/>
                <w:szCs w:val="24"/>
              </w:rPr>
              <w:t xml:space="preserve"> и устранению причин выявленных нарушений за 2 квартал 2017 года.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6" w:rsidRPr="00306F86" w:rsidRDefault="00306F86" w:rsidP="00306F86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306F86">
              <w:rPr>
                <w:bCs/>
                <w:sz w:val="24"/>
                <w:szCs w:val="24"/>
              </w:rPr>
              <w:lastRenderedPageBreak/>
              <w:t xml:space="preserve">1. Информацию, изложенную в Обзоре, принять к </w:t>
            </w:r>
            <w:r w:rsidRPr="00306F86">
              <w:rPr>
                <w:sz w:val="24"/>
                <w:szCs w:val="24"/>
              </w:rPr>
              <w:t>сведению.</w:t>
            </w:r>
          </w:p>
          <w:p w:rsidR="00306F86" w:rsidRPr="00306F86" w:rsidRDefault="00306F86" w:rsidP="00306F86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306F86">
              <w:rPr>
                <w:rFonts w:eastAsia="A"/>
                <w:sz w:val="24"/>
                <w:szCs w:val="24"/>
              </w:rPr>
              <w:t>2.</w:t>
            </w:r>
            <w:r w:rsidRPr="00306F86">
              <w:rPr>
                <w:bCs/>
                <w:sz w:val="24"/>
                <w:szCs w:val="24"/>
              </w:rPr>
              <w:t xml:space="preserve"> Отделу организационной, правовой и кадровой работы </w:t>
            </w:r>
            <w:r w:rsidRPr="00306F86">
              <w:rPr>
                <w:sz w:val="24"/>
                <w:szCs w:val="24"/>
              </w:rPr>
              <w:t xml:space="preserve">администрации </w:t>
            </w:r>
            <w:r w:rsidRPr="00306F86">
              <w:rPr>
                <w:sz w:val="24"/>
                <w:szCs w:val="24"/>
              </w:rPr>
              <w:lastRenderedPageBreak/>
              <w:t xml:space="preserve">муниципального района «Корткеросский» </w:t>
            </w:r>
            <w:r w:rsidRPr="00306F86">
              <w:rPr>
                <w:bCs/>
                <w:sz w:val="24"/>
                <w:szCs w:val="24"/>
              </w:rPr>
              <w:t>1) о</w:t>
            </w:r>
            <w:r w:rsidRPr="00306F86">
              <w:rPr>
                <w:rFonts w:eastAsia="A"/>
                <w:sz w:val="24"/>
                <w:szCs w:val="24"/>
              </w:rPr>
              <w:t xml:space="preserve">знакомить муниципальных служащих администрации и глав сельских поселений муниципального района «Корткеросский» с </w:t>
            </w:r>
            <w:r w:rsidRPr="00306F86">
              <w:rPr>
                <w:sz w:val="24"/>
                <w:szCs w:val="24"/>
              </w:rPr>
              <w:t>Обзором правоприменительной практики.</w:t>
            </w:r>
          </w:p>
          <w:p w:rsidR="00306F86" w:rsidRPr="00306F86" w:rsidRDefault="00306F86" w:rsidP="00306F8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306F86">
              <w:rPr>
                <w:bCs/>
                <w:sz w:val="24"/>
                <w:szCs w:val="24"/>
              </w:rPr>
              <w:t>2) принять исчерпывающие меры</w:t>
            </w:r>
            <w:r w:rsidRPr="00306F86">
              <w:rPr>
                <w:sz w:val="24"/>
                <w:szCs w:val="24"/>
              </w:rPr>
              <w:t xml:space="preserve"> по недопущению включения  </w:t>
            </w:r>
            <w:proofErr w:type="spellStart"/>
            <w:r w:rsidRPr="00306F86">
              <w:rPr>
                <w:sz w:val="24"/>
                <w:szCs w:val="24"/>
              </w:rPr>
              <w:t>коррупциогенных</w:t>
            </w:r>
            <w:proofErr w:type="spellEnd"/>
            <w:r w:rsidRPr="00306F86">
              <w:rPr>
                <w:sz w:val="24"/>
                <w:szCs w:val="24"/>
              </w:rPr>
              <w:t xml:space="preserve"> норм в разрабатываемые проекты нормативных правовых актов.</w:t>
            </w:r>
            <w:r w:rsidRPr="00306F86">
              <w:rPr>
                <w:bCs/>
                <w:sz w:val="24"/>
                <w:szCs w:val="24"/>
              </w:rPr>
              <w:t xml:space="preserve"> </w:t>
            </w:r>
          </w:p>
          <w:p w:rsidR="00BE2CAB" w:rsidRPr="00306F86" w:rsidRDefault="00306F86" w:rsidP="007036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06F86">
              <w:rPr>
                <w:bCs/>
                <w:sz w:val="24"/>
                <w:szCs w:val="24"/>
              </w:rPr>
              <w:t xml:space="preserve">3. Отделу организационной, правовой и кадровой работы </w:t>
            </w:r>
            <w:r w:rsidRPr="00306F86">
              <w:rPr>
                <w:sz w:val="24"/>
                <w:szCs w:val="24"/>
              </w:rPr>
              <w:t xml:space="preserve">администрации муниципального района «Корткеросский» </w:t>
            </w:r>
            <w:r w:rsidRPr="00306F86">
              <w:rPr>
                <w:bCs/>
                <w:sz w:val="24"/>
                <w:szCs w:val="24"/>
              </w:rPr>
              <w:t xml:space="preserve">(Поповой Е.А.): в срок до 25 сентября 2017 года проинформировать Государственно - правовое управление Главы Республики Коми и Правительства Республики Коми  о принятых мерах. </w:t>
            </w:r>
          </w:p>
        </w:tc>
      </w:tr>
    </w:tbl>
    <w:p w:rsidR="002A2F8E" w:rsidRDefault="002A2F8E" w:rsidP="00FE5AC7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sectPr w:rsidR="002A2F8E" w:rsidSect="00FD0C3F">
      <w:pgSz w:w="11906" w:h="16838" w:code="9"/>
      <w:pgMar w:top="709" w:right="85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04A9"/>
    <w:multiLevelType w:val="hybridMultilevel"/>
    <w:tmpl w:val="D4265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7FA5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0B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27265"/>
    <w:rsid w:val="00030334"/>
    <w:rsid w:val="0003092B"/>
    <w:rsid w:val="00030B30"/>
    <w:rsid w:val="00030BEF"/>
    <w:rsid w:val="00030CC0"/>
    <w:rsid w:val="00030DF7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20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6F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67D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28D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286"/>
    <w:rsid w:val="00167563"/>
    <w:rsid w:val="001675F1"/>
    <w:rsid w:val="00167692"/>
    <w:rsid w:val="00167985"/>
    <w:rsid w:val="00167A06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0E2A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D25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8E6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2F8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615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6FD5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6F86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C6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0C47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4A4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AFB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768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EAD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2EFF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93A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77B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05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3C12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0DBA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4908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614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DCA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56E"/>
    <w:rsid w:val="006F3860"/>
    <w:rsid w:val="006F38C8"/>
    <w:rsid w:val="006F38C9"/>
    <w:rsid w:val="006F40B1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68C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0E5D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CA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60A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77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67B2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5BF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2E1B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032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E4B"/>
    <w:rsid w:val="00804FCC"/>
    <w:rsid w:val="00805114"/>
    <w:rsid w:val="0080555D"/>
    <w:rsid w:val="00805E44"/>
    <w:rsid w:val="008071E6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8F1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0374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881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2EB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ACE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216"/>
    <w:rsid w:val="00907468"/>
    <w:rsid w:val="0090779C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30F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0DB7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6414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913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011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549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5DC6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60D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413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CAB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6E08"/>
    <w:rsid w:val="00C370BC"/>
    <w:rsid w:val="00C377E1"/>
    <w:rsid w:val="00C37F2B"/>
    <w:rsid w:val="00C37FA5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2B11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463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8A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7D0"/>
    <w:rsid w:val="00CC07DC"/>
    <w:rsid w:val="00CC08C2"/>
    <w:rsid w:val="00CC0BF8"/>
    <w:rsid w:val="00CC19EA"/>
    <w:rsid w:val="00CC1AEA"/>
    <w:rsid w:val="00CC2341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42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0ED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6DA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6F0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293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B3A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6FE0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305E"/>
    <w:rsid w:val="00E334B7"/>
    <w:rsid w:val="00E33B61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430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5C9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AB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1A1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4B7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C0E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1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738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179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C3F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AC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7FA5"/>
    <w:rPr>
      <w:color w:val="0000FF"/>
      <w:u w:val="single"/>
    </w:rPr>
  </w:style>
  <w:style w:type="paragraph" w:styleId="a4">
    <w:name w:val="Body Text"/>
    <w:basedOn w:val="a"/>
    <w:link w:val="a5"/>
    <w:unhideWhenUsed/>
    <w:rsid w:val="00C37FA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37F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37F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4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9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7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C42B11"/>
    <w:pPr>
      <w:spacing w:after="0" w:line="240" w:lineRule="auto"/>
    </w:pPr>
  </w:style>
  <w:style w:type="paragraph" w:customStyle="1" w:styleId="Default">
    <w:name w:val="Default"/>
    <w:rsid w:val="003F5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7D3C-75BC-419F-AE3B-A69A0096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19</cp:revision>
  <cp:lastPrinted>2017-05-22T09:42:00Z</cp:lastPrinted>
  <dcterms:created xsi:type="dcterms:W3CDTF">2017-03-09T06:20:00Z</dcterms:created>
  <dcterms:modified xsi:type="dcterms:W3CDTF">2020-01-10T06:19:00Z</dcterms:modified>
</cp:coreProperties>
</file>