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сентября 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82-РЗ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актика коррупции осуществляется в том числе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</w:t>
      </w:r>
      <w:r w:rsidR="001C5D86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рассмотрены приведенные ниже судебные решения.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86" w:rsidRPr="00DF3463" w:rsidRDefault="00DF3463" w:rsidP="00DF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Справку о доходах, расходах, об имуществе и обязательствах имущественного характера следует заполнять на основании правоустанавливающих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иных подтверждающих официальных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документов</w:t>
      </w:r>
      <w:r w:rsidR="009C26E4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августа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г., дело № 88а-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6885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DF3463" w:rsidRDefault="00DF3463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6A6" w:rsidRDefault="002606A6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6A6">
        <w:rPr>
          <w:rFonts w:ascii="Times New Roman" w:hAnsi="Times New Roman" w:cs="Times New Roman"/>
          <w:bCs/>
          <w:sz w:val="28"/>
          <w:szCs w:val="28"/>
        </w:rPr>
        <w:t>Ф. обратился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 к Межрайонной ИФНС России №</w:t>
      </w:r>
      <w:r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с иском о признании приказа о наложении дисциплинарного взыскания незаконным, взыскании компенсации морального 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06A6" w:rsidRDefault="00CA5B0D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установлено судом и следует из материалов дела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истец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работает в Межрайонной ИФНС России </w:t>
      </w:r>
      <w:r w:rsidR="002606A6">
        <w:rPr>
          <w:rFonts w:ascii="Times New Roman" w:hAnsi="Times New Roman" w:cs="Times New Roman"/>
          <w:bCs/>
          <w:sz w:val="28"/>
          <w:szCs w:val="28"/>
        </w:rPr>
        <w:t>№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в должности &lt;</w:t>
      </w:r>
      <w:r w:rsidR="002606A6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&gt;. Приказом</w:t>
      </w:r>
      <w:r w:rsidR="002606A6">
        <w:rPr>
          <w:rFonts w:ascii="Times New Roman" w:hAnsi="Times New Roman" w:cs="Times New Roman"/>
          <w:bCs/>
          <w:sz w:val="28"/>
          <w:szCs w:val="28"/>
        </w:rPr>
        <w:t xml:space="preserve"> от 1 февраля 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2023</w:t>
      </w:r>
      <w:r w:rsidR="00260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на него наложено дисциплинар</w:t>
      </w:r>
      <w:r w:rsidR="00ED0612">
        <w:rPr>
          <w:rFonts w:ascii="Times New Roman" w:hAnsi="Times New Roman" w:cs="Times New Roman"/>
          <w:bCs/>
          <w:sz w:val="28"/>
          <w:szCs w:val="28"/>
        </w:rPr>
        <w:t>ное взыскание в виде замечания.</w:t>
      </w:r>
    </w:p>
    <w:p w:rsidR="00ED0612" w:rsidRPr="00ED0612" w:rsidRDefault="00ED0612" w:rsidP="00CA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отношении истца </w:t>
      </w:r>
      <w:r>
        <w:rPr>
          <w:rFonts w:ascii="Times New Roman" w:hAnsi="Times New Roman" w:cs="Times New Roman"/>
          <w:bCs/>
          <w:sz w:val="28"/>
          <w:szCs w:val="28"/>
        </w:rPr>
        <w:t>проводилась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проверка достоверности и полноты св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едений, представленных в справках </w:t>
      </w:r>
      <w:r w:rsidRPr="00ED0612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за 2019, 2020, 2021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оды. По результатам проверки установлено, что </w:t>
      </w:r>
      <w:r w:rsidRPr="00ED0612">
        <w:rPr>
          <w:rFonts w:ascii="Times New Roman" w:hAnsi="Times New Roman" w:cs="Times New Roman"/>
          <w:bCs/>
          <w:sz w:val="28"/>
          <w:szCs w:val="28"/>
        </w:rPr>
        <w:t>в справках</w:t>
      </w:r>
      <w:r w:rsidR="00832262"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представленных истцом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не указан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612">
        <w:rPr>
          <w:rFonts w:ascii="Times New Roman" w:hAnsi="Times New Roman" w:cs="Times New Roman"/>
          <w:bCs/>
          <w:sz w:val="28"/>
          <w:szCs w:val="28"/>
        </w:rPr>
        <w:t>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32262" w:rsidRPr="00832262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 w:rsidR="00832262"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D0612">
        <w:rPr>
          <w:rFonts w:ascii="Times New Roman" w:hAnsi="Times New Roman" w:cs="Times New Roman"/>
          <w:bCs/>
          <w:sz w:val="28"/>
          <w:szCs w:val="28"/>
        </w:rPr>
        <w:t>ткрытый 23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 (з</w:t>
      </w:r>
      <w:r w:rsidRPr="00ED0612">
        <w:rPr>
          <w:rFonts w:ascii="Times New Roman" w:hAnsi="Times New Roman" w:cs="Times New Roman"/>
          <w:bCs/>
          <w:sz w:val="28"/>
          <w:szCs w:val="28"/>
        </w:rPr>
        <w:t>акрыт 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2022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г.) в ПАО «Сбербанк России»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0612">
        <w:rPr>
          <w:rFonts w:ascii="Times New Roman" w:hAnsi="Times New Roman" w:cs="Times New Roman"/>
          <w:bCs/>
          <w:sz w:val="28"/>
          <w:szCs w:val="28"/>
        </w:rPr>
        <w:t>Кроме того, в справке за 2021 год не указана 1/2 доли квартиры, находящейся в его пользовании по адресу фактического проживания</w:t>
      </w:r>
      <w:r w:rsid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Pr="006B6405" w:rsidRDefault="00832262" w:rsidP="006B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Истцом при проведении проверки были даны объяснения</w:t>
      </w:r>
      <w:r w:rsidR="006B6405">
        <w:rPr>
          <w:rFonts w:ascii="Times New Roman" w:hAnsi="Times New Roman" w:cs="Times New Roman"/>
          <w:sz w:val="28"/>
          <w:szCs w:val="28"/>
        </w:rPr>
        <w:t xml:space="preserve">. </w:t>
      </w:r>
      <w:r w:rsidR="006B6405">
        <w:rPr>
          <w:rFonts w:ascii="Times New Roman" w:hAnsi="Times New Roman" w:cs="Times New Roman"/>
          <w:bCs/>
          <w:sz w:val="28"/>
          <w:szCs w:val="28"/>
        </w:rPr>
        <w:t>В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отношении информации об отсутствии в справках за 2019 год и 2020 год счета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405" w:rsidRPr="006B640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>, открытого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832262">
        <w:rPr>
          <w:rFonts w:ascii="Times New Roman" w:hAnsi="Times New Roman" w:cs="Times New Roman"/>
          <w:bCs/>
          <w:sz w:val="28"/>
          <w:szCs w:val="28"/>
        </w:rPr>
        <w:t>указал, что данный счет закрыт и</w:t>
      </w:r>
      <w:r w:rsidR="009C26E4">
        <w:rPr>
          <w:rFonts w:ascii="Times New Roman" w:hAnsi="Times New Roman" w:cs="Times New Roman"/>
          <w:bCs/>
          <w:sz w:val="28"/>
          <w:szCs w:val="28"/>
        </w:rPr>
        <w:t>м в офисе банка еще в 2016 году,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 этом указал, что по</w:t>
      </w:r>
      <w:r>
        <w:rPr>
          <w:rFonts w:ascii="Times New Roman" w:hAnsi="Times New Roman" w:cs="Times New Roman"/>
          <w:bCs/>
          <w:sz w:val="28"/>
          <w:szCs w:val="28"/>
        </w:rPr>
        <w:t>следние 5 лет до 2022 года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 предоставлялись сведения ни физическим, ни юридическим лицам о наличии на его имя открытого счета</w:t>
      </w:r>
      <w:r w:rsidR="006B6405">
        <w:rPr>
          <w:rFonts w:ascii="Times New Roman" w:hAnsi="Times New Roman" w:cs="Times New Roman"/>
          <w:bCs/>
          <w:sz w:val="28"/>
          <w:szCs w:val="28"/>
        </w:rPr>
        <w:t>.</w:t>
      </w:r>
      <w:r w:rsidR="006B6405">
        <w:rPr>
          <w:rFonts w:ascii="Times New Roman" w:hAnsi="Times New Roman" w:cs="Times New Roman"/>
          <w:sz w:val="28"/>
          <w:szCs w:val="28"/>
        </w:rPr>
        <w:t xml:space="preserve"> В </w:t>
      </w:r>
      <w:r w:rsidRPr="00832262">
        <w:rPr>
          <w:rFonts w:ascii="Times New Roman" w:hAnsi="Times New Roman" w:cs="Times New Roman"/>
          <w:bCs/>
          <w:sz w:val="28"/>
          <w:szCs w:val="28"/>
        </w:rPr>
        <w:t>отношении информации об отсутствии в справке за 2021 год 1/2 доли квартиры, находящейся в пользовании,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 истец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405">
        <w:rPr>
          <w:rFonts w:ascii="Times New Roman" w:hAnsi="Times New Roman" w:cs="Times New Roman"/>
          <w:bCs/>
          <w:sz w:val="28"/>
          <w:szCs w:val="28"/>
        </w:rPr>
        <w:t>пояснил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что в его пользовании </w:t>
      </w:r>
      <w:r w:rsidR="00CA5B0D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недвижимое имущество, не находящееся в его собственности, а также во временном пользовании на основании фактического предоставления или другим основаниям. Имущество, находящееся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указано в подразделе 3.1 </w:t>
      </w:r>
      <w:r w:rsidR="001C5D86">
        <w:rPr>
          <w:rFonts w:ascii="Times New Roman" w:hAnsi="Times New Roman" w:cs="Times New Roman"/>
          <w:bCs/>
          <w:sz w:val="28"/>
          <w:szCs w:val="28"/>
        </w:rPr>
        <w:t>соответствующих справок</w:t>
      </w:r>
      <w:r w:rsidRP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Default="00832262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262">
        <w:rPr>
          <w:rFonts w:ascii="Times New Roman" w:hAnsi="Times New Roman" w:cs="Times New Roman"/>
          <w:bCs/>
          <w:sz w:val="28"/>
          <w:szCs w:val="28"/>
        </w:rPr>
        <w:t>По результатам заседания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о соблюдению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к служебному </w:t>
      </w:r>
      <w:r w:rsidR="006B6405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ведению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принято решение: установить, что в нарушение ст. 8 Федерального закона от 25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832262">
        <w:rPr>
          <w:rFonts w:ascii="Times New Roman" w:hAnsi="Times New Roman" w:cs="Times New Roman"/>
          <w:bCs/>
          <w:sz w:val="28"/>
          <w:szCs w:val="28"/>
        </w:rPr>
        <w:t>2008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>
        <w:rPr>
          <w:rFonts w:ascii="Times New Roman" w:hAnsi="Times New Roman" w:cs="Times New Roman"/>
          <w:bCs/>
          <w:sz w:val="28"/>
          <w:szCs w:val="28"/>
        </w:rPr>
        <w:t>№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273-ФЗ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2262">
        <w:rPr>
          <w:rFonts w:ascii="Times New Roman" w:hAnsi="Times New Roman" w:cs="Times New Roman"/>
          <w:bCs/>
          <w:sz w:val="28"/>
          <w:szCs w:val="28"/>
        </w:rPr>
        <w:t>сведения о доходах, об имуществе, представленные государственным гражданским служащим Ф. в отношении себя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(или) неполными. Ф. 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привлечен </w:t>
      </w:r>
      <w:r w:rsidRPr="00832262">
        <w:rPr>
          <w:rFonts w:ascii="Times New Roman" w:hAnsi="Times New Roman" w:cs="Times New Roman"/>
          <w:bCs/>
          <w:sz w:val="28"/>
          <w:szCs w:val="28"/>
        </w:rPr>
        <w:t>к дисциплинарной ответственности в виде замечания.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t>Разрешая спор и отказывая в удовлетворении исковых требований, суд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bCs/>
          <w:sz w:val="28"/>
          <w:szCs w:val="28"/>
        </w:rPr>
        <w:t>овались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положениями Федерального закона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№ 79-ФЗ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bCs/>
          <w:sz w:val="28"/>
          <w:szCs w:val="28"/>
        </w:rPr>
        <w:t>кой службе Российской Федерации»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регулирующими вопросы прохождения государственной гражданской службы и привлечения к дисциплинарной ответственности государственного </w:t>
      </w:r>
      <w:r w:rsidRPr="00C85424">
        <w:rPr>
          <w:rFonts w:ascii="Times New Roman" w:hAnsi="Times New Roman" w:cs="Times New Roman"/>
          <w:bCs/>
          <w:sz w:val="28"/>
          <w:szCs w:val="28"/>
        </w:rPr>
        <w:lastRenderedPageBreak/>
        <w:t>гражданского служа</w:t>
      </w:r>
      <w:r>
        <w:rPr>
          <w:rFonts w:ascii="Times New Roman" w:hAnsi="Times New Roman" w:cs="Times New Roman"/>
          <w:bCs/>
          <w:sz w:val="28"/>
          <w:szCs w:val="28"/>
        </w:rPr>
        <w:t>щего, Федерального закона от 25 декабря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2008 </w:t>
      </w:r>
      <w:r>
        <w:rPr>
          <w:rFonts w:ascii="Times New Roman" w:hAnsi="Times New Roman" w:cs="Times New Roman"/>
          <w:bCs/>
          <w:sz w:val="28"/>
          <w:szCs w:val="28"/>
        </w:rPr>
        <w:t>№ 273</w:t>
      </w:r>
      <w:r w:rsidR="003C5D8F">
        <w:rPr>
          <w:rFonts w:ascii="Times New Roman" w:hAnsi="Times New Roman" w:cs="Times New Roman"/>
          <w:bCs/>
          <w:sz w:val="28"/>
          <w:szCs w:val="28"/>
        </w:rPr>
        <w:t>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>, Указом Президента Российской Федерации от 18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559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характера»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из того, что факт совершения государственным гражданским служащим Ф. коррупционного правонарушения, выразившийся в представлении недостоверных и неполных сведений в справках за 2019 год, 2020 год и 2021 год</w:t>
      </w:r>
      <w:r w:rsidR="001C5D86"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установлен</w:t>
      </w:r>
      <w:r w:rsidR="001C5D86">
        <w:rPr>
          <w:rFonts w:ascii="Times New Roman" w:hAnsi="Times New Roman" w:cs="Times New Roman"/>
          <w:bCs/>
          <w:sz w:val="28"/>
          <w:szCs w:val="28"/>
        </w:rPr>
        <w:t>,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D86">
        <w:rPr>
          <w:rFonts w:ascii="Times New Roman" w:hAnsi="Times New Roman" w:cs="Times New Roman"/>
          <w:bCs/>
          <w:sz w:val="28"/>
          <w:szCs w:val="28"/>
        </w:rPr>
        <w:t>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порядок привлечения истца к дисциплинарной ответственности за совершения правонарушения ответчиком соблюден.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уд первой инстанции, с которым согласился суд апелляционной инстанции, отказывая в удовлетворении исковых требований, </w:t>
      </w:r>
      <w:r>
        <w:rPr>
          <w:rFonts w:ascii="Times New Roman" w:hAnsi="Times New Roman" w:cs="Times New Roman"/>
          <w:bCs/>
          <w:sz w:val="28"/>
          <w:szCs w:val="28"/>
        </w:rPr>
        <w:t>указал, что с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правку </w:t>
      </w:r>
      <w:r w:rsidR="001C5D86" w:rsidRPr="001C5D86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следует заполнять на основании правоустанавливающих и иных подтверждающих официальных документов. В частности, сведения о наличии счетов следует заполнять на основании полученной информации из единой формы, установленной Банком России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C85424">
        <w:rPr>
          <w:rFonts w:ascii="Times New Roman" w:hAnsi="Times New Roman" w:cs="Times New Roman"/>
          <w:bCs/>
          <w:sz w:val="28"/>
          <w:szCs w:val="28"/>
        </w:rPr>
        <w:t>2021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5798-У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</w:t>
      </w:r>
      <w:r>
        <w:rPr>
          <w:rFonts w:ascii="Times New Roman" w:hAnsi="Times New Roman" w:cs="Times New Roman"/>
          <w:bCs/>
          <w:sz w:val="28"/>
          <w:szCs w:val="28"/>
        </w:rPr>
        <w:t>ведений и порядке ее заполнения»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которая и будет подтверждением об открытых и закрытых счетах. Однако, как установлено судом и не оспаривалось истцом, последний за получением официальных документов в ПАО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5424">
        <w:rPr>
          <w:rFonts w:ascii="Times New Roman" w:hAnsi="Times New Roman" w:cs="Times New Roman"/>
          <w:bCs/>
          <w:sz w:val="28"/>
          <w:szCs w:val="28"/>
        </w:rPr>
        <w:t>Сбербанк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85424">
        <w:rPr>
          <w:rFonts w:ascii="Times New Roman" w:hAnsi="Times New Roman" w:cs="Times New Roman"/>
          <w:bCs/>
          <w:sz w:val="28"/>
          <w:szCs w:val="28"/>
        </w:rPr>
        <w:t>не обращался, пояснив, что сведения о банковских счетах были указаны им исходя из информации, содержащейся в базе данных налогового органа, куда банки обязаны сообщать сведения обо всех счетах.</w:t>
      </w:r>
    </w:p>
    <w:p w:rsidR="009044D5" w:rsidRDefault="00FE154D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суды указали, что в пункте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171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</w:t>
      </w:r>
      <w:r w:rsidR="00C85424">
        <w:rPr>
          <w:rFonts w:ascii="Times New Roman" w:hAnsi="Times New Roman" w:cs="Times New Roman"/>
          <w:bCs/>
          <w:sz w:val="28"/>
          <w:szCs w:val="28"/>
        </w:rPr>
        <w:t>022 году (за отчетный 2021 год)»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 Министерством труда и социальной защиты Российской Федерации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, разъяснено: если объект недвижимого имущества находится в долевой собственности у служащего (работника) и его супруги (супруга), сведения о том, что служащий (работник) пользуется долей объекта недвижимого имущества, принадлежащей на праве собственности его супруге, в п</w:t>
      </w:r>
      <w:r w:rsidR="00F344F4">
        <w:rPr>
          <w:rFonts w:ascii="Times New Roman" w:hAnsi="Times New Roman" w:cs="Times New Roman"/>
          <w:bCs/>
          <w:sz w:val="28"/>
          <w:szCs w:val="28"/>
        </w:rPr>
        <w:t>одраздел 6.1 раздела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6 справки не вносятся.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При этом данные доли собственности должны быть отражены в подразделе 3.1 раздела 3 справок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(Недвижимое имущество)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служащего (работника) и его супруги (супруга).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В иных случаях, при которых доля собственности находится у лица, в отношении которого справка не представляется, в зависимости от наличия фактов пользования такая доля подлежит отражению в данном подразделе.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424" w:rsidRPr="00C85424" w:rsidRDefault="00C85424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Установив, что </w:t>
      </w:r>
      <w:r w:rsidR="00FE154D">
        <w:rPr>
          <w:rFonts w:ascii="Times New Roman" w:hAnsi="Times New Roman" w:cs="Times New Roman"/>
          <w:bCs/>
          <w:sz w:val="28"/>
          <w:szCs w:val="28"/>
        </w:rPr>
        <w:t>квартира</w:t>
      </w:r>
      <w:r w:rsidRPr="00C85424">
        <w:rPr>
          <w:rFonts w:ascii="Times New Roman" w:hAnsi="Times New Roman" w:cs="Times New Roman"/>
          <w:bCs/>
          <w:sz w:val="28"/>
          <w:szCs w:val="28"/>
        </w:rPr>
        <w:t>, где фактически проживает истец, принадлежит истцу, его матери и сестре, в отношении которых истцом справка не представляется, судебные инстанции пришли к выводу, что истец должен был указать долю вышеуказанной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квартиры в подразделе 6.1 раздела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(О</w:t>
      </w:r>
      <w:r w:rsidR="00F344F4" w:rsidRPr="00F344F4">
        <w:rPr>
          <w:rFonts w:ascii="Times New Roman" w:hAnsi="Times New Roman" w:cs="Times New Roman"/>
          <w:bCs/>
          <w:sz w:val="28"/>
          <w:szCs w:val="28"/>
        </w:rPr>
        <w:t>бъекты недвижимого имущества, находящиеся в пользовании</w:t>
      </w:r>
      <w:r w:rsidR="00F344F4">
        <w:rPr>
          <w:rFonts w:ascii="Times New Roman" w:hAnsi="Times New Roman" w:cs="Times New Roman"/>
          <w:bCs/>
          <w:sz w:val="28"/>
          <w:szCs w:val="28"/>
        </w:rPr>
        <w:t>)</w:t>
      </w:r>
      <w:r w:rsidRPr="00C85424">
        <w:rPr>
          <w:rFonts w:ascii="Times New Roman" w:hAnsi="Times New Roman" w:cs="Times New Roman"/>
          <w:bCs/>
          <w:sz w:val="28"/>
          <w:szCs w:val="28"/>
        </w:rPr>
        <w:t>, поскольку она находится в его фактическом пользовании.</w:t>
      </w:r>
    </w:p>
    <w:p w:rsidR="00FE154D" w:rsidRDefault="00FE154D" w:rsidP="00FE1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Девятого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№ 88-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6885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</w:t>
      </w:r>
      <w:r w:rsidR="00B5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Артемовского городского суда Приморского края от 13 октября 2023 г. и апелляционное определение судебной коллегии по гражданским делам Приморского краевого суда от 9 апреля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, кассационная жалоба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без удовлетворения.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129D" w:rsidRPr="0093699A" w:rsidRDefault="0003129D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99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Гражданин, замещавший должности</w:t>
      </w:r>
      <w:r w:rsidR="0093699A" w:rsidRPr="0093699A">
        <w:t xml:space="preserve"> 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полнение работ (оказание услуг)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 xml:space="preserve"> сообщать работодателю сведения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о последнем месте своей службы</w:t>
      </w:r>
      <w:r w:rsidR="004D603B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3"/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B93E23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88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13749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3699A" w:rsidRDefault="0093699A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Ф. обратилась в суд с иском к Управлению Федеральной службы по ветеринарному и фитосанитарному надзору по Новосибирской и Томской областям (далее - Управление Россельхознадзора по Н</w:t>
      </w:r>
      <w:r>
        <w:rPr>
          <w:rFonts w:ascii="Times New Roman" w:hAnsi="Times New Roman" w:cs="Times New Roman"/>
          <w:bCs/>
          <w:sz w:val="28"/>
          <w:szCs w:val="28"/>
        </w:rPr>
        <w:t>овосибирской и Томской областям</w:t>
      </w:r>
      <w:r w:rsidRPr="0003129D">
        <w:rPr>
          <w:rFonts w:ascii="Times New Roman" w:hAnsi="Times New Roman" w:cs="Times New Roman"/>
          <w:bCs/>
          <w:sz w:val="28"/>
          <w:szCs w:val="28"/>
        </w:rPr>
        <w:t>) о признании незаконным решения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Требования мотивированы тем, что в период со 2 августа 2021 г. по 8 ноября 2022 г. истец занимала должность </w:t>
      </w:r>
      <w:r w:rsidR="00B53595" w:rsidRPr="00B5359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29D">
        <w:rPr>
          <w:rFonts w:ascii="Times New Roman" w:hAnsi="Times New Roman" w:cs="Times New Roman"/>
          <w:bCs/>
          <w:sz w:val="28"/>
          <w:szCs w:val="28"/>
        </w:rPr>
        <w:t>Управления Россельхознадзора по Томской области, уволена в связи с сокращением должностей.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1 ноября 2022 г. Управление Россельхознадзора по Томской области реорганизовано в Управление Россельхознадзора по Новосибирской и Томской областям.</w:t>
      </w:r>
    </w:p>
    <w:p w:rsidR="009044D5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15 декабря 2022 г. истец трудоустроилась в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на должность начальника отдела судебного представительства, уведомив работодателя, что работала в Управлении Россельхознадзора по Томс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кой области. В свою очередь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уведомило Управление Россельхознадзора по Новосибирской и Томской областям о трудоустройстве Ф.</w:t>
      </w:r>
    </w:p>
    <w:p w:rsidR="0003129D" w:rsidRPr="0003129D" w:rsidRDefault="009044D5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28 февраля 2023 г. комиссией по соблюдению требований к служебному поведению государственных гражданских служащих Управления Россельхознадзора по Новосибирской и Томской областям и урегулированию конфликта интересов принято решение, оформленное протоколом от 28 февраля 2023 г., о несоблюдении Ф. требований статьи 12 Федерального зак</w:t>
      </w:r>
      <w:r w:rsidR="0003129D">
        <w:rPr>
          <w:rFonts w:ascii="Times New Roman" w:hAnsi="Times New Roman" w:cs="Times New Roman"/>
          <w:bCs/>
          <w:sz w:val="28"/>
          <w:szCs w:val="28"/>
        </w:rPr>
        <w:t>она от 25 декабря 2008 г. № 273-ФЗ «О противодействии коррупции»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, так как ею не получено согласие указанной комиссии на замещение должности на ус</w:t>
      </w:r>
      <w:r w:rsidR="0003129D">
        <w:rPr>
          <w:rFonts w:ascii="Times New Roman" w:hAnsi="Times New Roman" w:cs="Times New Roman"/>
          <w:bCs/>
          <w:sz w:val="28"/>
          <w:szCs w:val="28"/>
        </w:rPr>
        <w:t xml:space="preserve">ловиях трудового договора в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29D" w:rsidRPr="0003129D" w:rsidRDefault="0003129D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В свою очередь истец считает указанное решение комиссии незаконным, поскольку оно принято по формальным основаниям, с учетом ее трудовых функций у нее отсутствовала обязанность для обращения в комиссию для получения согласия на трудоустройство, она не была ознакомлена с должностным регламентом, комиссией не была установлена ситуация конфликта интересов, не установлено фактов, которые в соответствии с законом могут являться основанием для отказа в даче согласия на трудоустройство.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29D">
        <w:rPr>
          <w:rFonts w:ascii="Times New Roman" w:hAnsi="Times New Roman" w:cs="Times New Roman"/>
          <w:bCs/>
          <w:sz w:val="28"/>
          <w:szCs w:val="28"/>
        </w:rPr>
        <w:t>Полагает, что ее участие в судебном заседании в качестве представителя Управления Россельхознадзора по Томской област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и, где ответчиком выступало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>, не является основанием для отказа в даче согласия на трудоустройство, поскольку активной позиции в указанном судебном процессе не занимала, участвовала в одном судебном заседании в суде первой инстанции и в одном судебном заседании в суде апелляционной инстанции.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Истец с</w:t>
      </w:r>
      <w:r w:rsidRPr="0003129D">
        <w:rPr>
          <w:rFonts w:ascii="Times New Roman" w:hAnsi="Times New Roman" w:cs="Times New Roman"/>
          <w:bCs/>
          <w:sz w:val="28"/>
          <w:szCs w:val="28"/>
        </w:rPr>
        <w:t>читает, что представление интересов Управления Россельхознадзора по Томской области в судебных органах не тождественно понятию представления интересов Российской Федерации в судебных органах.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Решением Октябрьского районного суда г. Томска от 26 июля 2023 г. в удовлетворении исковых требований отказано.</w:t>
      </w:r>
    </w:p>
    <w:p w:rsid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гражданским делам Томского областного суда от 7 февраля 2024 г. решение Октябрьского районного суда г. Томска от 26 июля 2023 г. оставлено без изменения.</w:t>
      </w:r>
    </w:p>
    <w:p w:rsidR="00AB7CDE" w:rsidRPr="00AB7CDE" w:rsidRDefault="00AB7CDE" w:rsidP="00AB7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CDE">
        <w:rPr>
          <w:rFonts w:ascii="Times New Roman" w:hAnsi="Times New Roman" w:cs="Times New Roman"/>
          <w:bCs/>
          <w:sz w:val="28"/>
          <w:szCs w:val="28"/>
        </w:rPr>
        <w:t>При рассмотрении настоящего дела суды первой и апелляционной инстанций указали, что Ф. в силу ранее занимаемой ею должности обязана была в течение двух лет после увольнения с государственной гражданской службы получать согласие соответствующей комиссии на замещение на условиях трудового договора должности в организации при наличии двух условий одновременно, а именно если замещаемая ранее должность государственной службы включена в соответствующий перечень должностей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она осуществляла отдельные функции государственного управления в отношении данной организации во время прохождения государственной службы.</w:t>
      </w:r>
    </w:p>
    <w:p w:rsidR="00384AF5" w:rsidRPr="00384AF5" w:rsidRDefault="004802AD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AD">
        <w:rPr>
          <w:rFonts w:ascii="Times New Roman" w:hAnsi="Times New Roman" w:cs="Times New Roman"/>
          <w:bCs/>
          <w:sz w:val="28"/>
          <w:szCs w:val="28"/>
        </w:rPr>
        <w:t xml:space="preserve">Судами первой и апелляционной инстанций </w:t>
      </w:r>
      <w:r w:rsidR="0084328F"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Pr="004802AD">
        <w:rPr>
          <w:rFonts w:ascii="Times New Roman" w:hAnsi="Times New Roman" w:cs="Times New Roman"/>
          <w:bCs/>
          <w:sz w:val="28"/>
          <w:szCs w:val="28"/>
        </w:rPr>
        <w:t>, что истец согласно материалам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дела </w:t>
      </w:r>
      <w:r w:rsidRPr="004802AD">
        <w:rPr>
          <w:rFonts w:ascii="Times New Roman" w:hAnsi="Times New Roman" w:cs="Times New Roman"/>
          <w:bCs/>
          <w:sz w:val="28"/>
          <w:szCs w:val="28"/>
        </w:rPr>
        <w:t>представляла интересы Управления Россельхознадзора по Томской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в судебном разбирательстве </w:t>
      </w:r>
      <w:r w:rsidRPr="004802AD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котором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Pr="004802AD">
        <w:rPr>
          <w:rFonts w:ascii="Times New Roman" w:hAnsi="Times New Roman" w:cs="Times New Roman"/>
          <w:bCs/>
          <w:sz w:val="28"/>
          <w:szCs w:val="28"/>
        </w:rPr>
        <w:t xml:space="preserve"> высту</w:t>
      </w:r>
      <w:r>
        <w:rPr>
          <w:rFonts w:ascii="Times New Roman" w:hAnsi="Times New Roman" w:cs="Times New Roman"/>
          <w:bCs/>
          <w:sz w:val="28"/>
          <w:szCs w:val="28"/>
        </w:rPr>
        <w:t>пало в качестве ответчика.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 Суды </w:t>
      </w:r>
      <w:r w:rsidR="0084328F">
        <w:rPr>
          <w:rFonts w:ascii="Times New Roman" w:hAnsi="Times New Roman" w:cs="Times New Roman"/>
          <w:bCs/>
          <w:sz w:val="28"/>
          <w:szCs w:val="28"/>
        </w:rPr>
        <w:t>отметили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Федеральная служба по ветеринарному и фитосанитарному надзору (Россельхознадзор) является федеральным органом исполнительной власти, осуществляющим свою деятельность, в том числе, через свои территориальные органы и подведомственные организации, соответственно, представление в суде интересов Управления Россельхознадзора по Новосибирской и Томской областям является представлением прав и законных интересов Российской Федерации, тогда как истец как бывший государственный служащий взаим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одействовала с организацией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, в которую в последующем принята на работу, что является недопустимым в силу требований анти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коррупционного законодательства. </w:t>
      </w:r>
      <w:r w:rsidR="00384AF5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Россельхознадзора по Новосибирской и Томс</w:t>
      </w:r>
      <w:r w:rsidR="00384AF5">
        <w:rPr>
          <w:rFonts w:ascii="Times New Roman" w:hAnsi="Times New Roman" w:cs="Times New Roman"/>
          <w:bCs/>
          <w:sz w:val="28"/>
          <w:szCs w:val="28"/>
        </w:rPr>
        <w:t>кой областям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является надзо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рным органом по отношению к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по всем направлениям деятельности указанного юридического лица.</w:t>
      </w:r>
    </w:p>
    <w:p w:rsidR="00384AF5" w:rsidRDefault="00AB7CDE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кассационной инстанции также отметил, что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не имеют значение доводы кассационной жалобы об отсутствии установленных фактов и/или возможности неправомерного создания истцо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благоприятных условий для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поскольку 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>Ф. не лишена возможности использовать полученную служебную информацию в интересах поднадзорного юридического лица после увольнения с государственной службы. Кроме того, по роду своей деятельности Ф. вынуждена будет контактировать с бывшими коллегами, что может привести к коллизии публичных и частных интересов.</w:t>
      </w:r>
    </w:p>
    <w:p w:rsidR="00B53595" w:rsidRDefault="00B53595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апелляционной и кассационной инстанций указали, что д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овод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об отсутствии должностного регламента в период прохождения истцом службы в Управлении Россельхознадзора по Новосибирской и Томской областям не является основанием для отмены оспариваемого решения.</w:t>
      </w:r>
    </w:p>
    <w:p w:rsidR="00B53595" w:rsidRDefault="00B53595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bCs/>
          <w:sz w:val="28"/>
          <w:szCs w:val="28"/>
        </w:rPr>
        <w:t>13749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93699A">
        <w:rPr>
          <w:rFonts w:ascii="Times New Roman" w:hAnsi="Times New Roman" w:cs="Times New Roman"/>
          <w:bCs/>
          <w:sz w:val="28"/>
          <w:szCs w:val="28"/>
        </w:rPr>
        <w:t>решение Октябрьского районного суда г. Томска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3699A">
        <w:rPr>
          <w:rFonts w:ascii="Times New Roman" w:hAnsi="Times New Roman" w:cs="Times New Roman"/>
          <w:bCs/>
          <w:sz w:val="28"/>
          <w:szCs w:val="28"/>
        </w:rPr>
        <w:t>26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Cs/>
          <w:sz w:val="28"/>
          <w:szCs w:val="28"/>
        </w:rPr>
        <w:t>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гражданским делам </w:t>
      </w:r>
      <w:r w:rsidR="0093699A">
        <w:rPr>
          <w:rFonts w:ascii="Times New Roman" w:hAnsi="Times New Roman" w:cs="Times New Roman"/>
          <w:bCs/>
          <w:sz w:val="28"/>
          <w:szCs w:val="28"/>
        </w:rPr>
        <w:t>Томского областного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суда от </w:t>
      </w:r>
      <w:r w:rsidR="0093699A">
        <w:rPr>
          <w:rFonts w:ascii="Times New Roman" w:hAnsi="Times New Roman" w:cs="Times New Roman"/>
          <w:bCs/>
          <w:sz w:val="28"/>
          <w:szCs w:val="28"/>
        </w:rPr>
        <w:t>7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оставлено без изменения, кассационная жалоба Ф. – без удовлетворения.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FC1" w:rsidRPr="00082FC1" w:rsidRDefault="004D603B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>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рме</w:t>
      </w:r>
      <w:r w:rsidR="00082FC1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июля 2024 г., дело № 88а-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14564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2FC1" w:rsidRPr="00082FC1" w:rsidRDefault="00082FC1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A4475">
        <w:rPr>
          <w:rFonts w:ascii="Times New Roman" w:hAnsi="Times New Roman" w:cs="Times New Roman"/>
          <w:bCs/>
          <w:sz w:val="28"/>
          <w:szCs w:val="28"/>
        </w:rPr>
        <w:t>сполняющий обязанности прокурора Троицко-Печорского района, действуя в защиту законных интересов Российской Федерации и муниципального об</w:t>
      </w:r>
      <w:r>
        <w:rPr>
          <w:rFonts w:ascii="Times New Roman" w:hAnsi="Times New Roman" w:cs="Times New Roman"/>
          <w:bCs/>
          <w:sz w:val="28"/>
          <w:szCs w:val="28"/>
        </w:rPr>
        <w:t>разования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обратился в Сосногорский городской суд Республики Коми с административным иском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Совету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в котором оспаривал бездействие названного органа представительной власти, выраженное в нерассмотрении представления прокуратуры района, внесенного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31 марта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="0084328F">
        <w:rPr>
          <w:rFonts w:ascii="Times New Roman" w:hAnsi="Times New Roman" w:cs="Times New Roman"/>
          <w:bCs/>
          <w:sz w:val="28"/>
          <w:szCs w:val="28"/>
        </w:rPr>
        <w:t>, а также не</w:t>
      </w:r>
      <w:r w:rsidRPr="00DA4475">
        <w:rPr>
          <w:rFonts w:ascii="Times New Roman" w:hAnsi="Times New Roman" w:cs="Times New Roman"/>
          <w:bCs/>
          <w:sz w:val="28"/>
          <w:szCs w:val="28"/>
        </w:rPr>
        <w:t>исполнении обязанности принятия мер по устранению нарушений законодательства о противодействии коррупции путем досрочного прекращения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В качестве мер, направленных на восстановление законности, исполняющий обязанности прокурора просил принять решение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Определением от 1 сентября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принят отказ прокурора от административного иска в части требований о принятии решения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Л., производство по делу в указанной части прекращено.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>Решением Сосногорского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иск удовлетворен - признано незаконным бездействие Совета городского поселе</w:t>
      </w:r>
      <w:r>
        <w:rPr>
          <w:rFonts w:ascii="Times New Roman" w:hAnsi="Times New Roman" w:cs="Times New Roman"/>
          <w:bCs/>
          <w:sz w:val="28"/>
          <w:szCs w:val="28"/>
        </w:rPr>
        <w:t>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>, выраженное в неисполнении обязанности рассмотрения в установленный закон</w:t>
      </w:r>
      <w:r w:rsidR="001543DC">
        <w:rPr>
          <w:rFonts w:ascii="Times New Roman" w:hAnsi="Times New Roman" w:cs="Times New Roman"/>
          <w:bCs/>
          <w:sz w:val="28"/>
          <w:szCs w:val="28"/>
        </w:rPr>
        <w:t>ом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срок представления прокуратуры Троицко-Печорского района Республики Коми от 31 марта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об устранении нарушений требований законодательства о противодействии коррупции и принятии мер к досрочному прекращению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административным делам Верховного Суда Республики Коми от 26 февраля 2024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решение Сосногорского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оставлено без изменения, апелляционная жалоба Л. - без удовлетворения.</w:t>
      </w:r>
    </w:p>
    <w:p w:rsid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кассационной жалобе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 w:rsidRPr="00302302">
        <w:rPr>
          <w:rFonts w:ascii="Times New Roman" w:hAnsi="Times New Roman" w:cs="Times New Roman"/>
          <w:bCs/>
          <w:sz w:val="28"/>
          <w:szCs w:val="28"/>
        </w:rPr>
        <w:t>, привлеченный к участию в деле в качестве заинтересованного лица, ставит вопрос об отмене постановленных по делу судебных актов, указывая на несоответствие выводов судов первой и апелляционной инстанции установленным по делу обстоятельствам, а также на неправильное применение судами норм материального права.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 рассмотрении дела установлены следующие обстоятельства.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Прокуратурой Троицко-Печорского района при осуществлении надзорных функций в сфере исполнения законодательства о противодействии коррупции, по итогам изучения справки о доходах, расходах и обязательствах имущественного характера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 31 марта 2023 года в адр</w:t>
      </w:r>
      <w:r>
        <w:rPr>
          <w:rFonts w:ascii="Times New Roman" w:hAnsi="Times New Roman" w:cs="Times New Roman"/>
          <w:bCs/>
          <w:sz w:val="28"/>
          <w:szCs w:val="28"/>
        </w:rPr>
        <w:t>ес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внесено представление, в котором указано на нарушения действующего законодательства о противодействии коррупции депутатом Л., выразившиеся в том, что в справке о доходах, расходах, об имуществе и обязательствах имущественного характера за отчетный период 2020, 2021 годы он не указал сведен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о доходах, полученных от АО </w:t>
      </w:r>
      <w:r w:rsidRPr="00DA4475">
        <w:rPr>
          <w:rFonts w:ascii="Times New Roman" w:hAnsi="Times New Roman" w:cs="Times New Roman"/>
          <w:bCs/>
          <w:sz w:val="28"/>
          <w:szCs w:val="28"/>
        </w:rPr>
        <w:t>&lt;данные изъяты&gt; на сумму &lt;данные изъяты&gt;, соответственно.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Представление прокурора содержит требование по безотлагательному рассмотрению с участием представителя прокуратуры района, принятию мер по устранению нарушений законодательства, причин и условий им способствующих; </w:t>
      </w:r>
      <w:r w:rsidR="0084328F">
        <w:rPr>
          <w:rFonts w:ascii="Times New Roman" w:hAnsi="Times New Roman" w:cs="Times New Roman"/>
          <w:bCs/>
          <w:sz w:val="28"/>
          <w:szCs w:val="28"/>
        </w:rPr>
        <w:t>предоставлению и направлению информации в прокуратуру района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о результатах рассмотрения представления и принятых мерах по устранению нарушений требований законодательства в установленный законом месячный срок.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Акт прокурорского реагирования поступи</w:t>
      </w:r>
      <w:r>
        <w:rPr>
          <w:rFonts w:ascii="Times New Roman" w:hAnsi="Times New Roman" w:cs="Times New Roman"/>
          <w:bCs/>
          <w:sz w:val="28"/>
          <w:szCs w:val="28"/>
        </w:rPr>
        <w:t>л в Совет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3 апреля 2023 г</w:t>
      </w:r>
      <w:r w:rsidR="00A2071B">
        <w:rPr>
          <w:rFonts w:ascii="Times New Roman" w:hAnsi="Times New Roman" w:cs="Times New Roman"/>
          <w:bCs/>
          <w:sz w:val="28"/>
          <w:szCs w:val="28"/>
        </w:rPr>
        <w:t>ода</w:t>
      </w:r>
      <w:r w:rsidRPr="00DA4475">
        <w:rPr>
          <w:rFonts w:ascii="Times New Roman" w:hAnsi="Times New Roman" w:cs="Times New Roman"/>
          <w:bCs/>
          <w:sz w:val="28"/>
          <w:szCs w:val="28"/>
        </w:rPr>
        <w:t>, однако указанное представление рассмотрен</w:t>
      </w:r>
      <w:r>
        <w:rPr>
          <w:rFonts w:ascii="Times New Roman" w:hAnsi="Times New Roman" w:cs="Times New Roman"/>
          <w:bCs/>
          <w:sz w:val="28"/>
          <w:szCs w:val="28"/>
        </w:rPr>
        <w:t>о Советом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участием представителя прокуратуры района только 30 августа 2023 года, то есть после обращения прокурора в суд с административным иском по данному делу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нарушением установленного законом месячного срока рассмотрения представления.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Ранее указанной даты вопрос о рассмотрении представления прокурора в повестку дня заседаний не ставился и, соответственно, на заседани</w:t>
      </w:r>
      <w:r>
        <w:rPr>
          <w:rFonts w:ascii="Times New Roman" w:hAnsi="Times New Roman" w:cs="Times New Roman"/>
          <w:bCs/>
          <w:sz w:val="28"/>
          <w:szCs w:val="28"/>
        </w:rPr>
        <w:t>ях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состоявшихся 11, 24 апреля, 19 мая, 15 июня, 17 и 25 августа 2023 года, не рассматривался.</w:t>
      </w:r>
    </w:p>
    <w:p w:rsidR="00910BC0" w:rsidRDefault="00910BC0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C0">
        <w:rPr>
          <w:rFonts w:ascii="Times New Roman" w:hAnsi="Times New Roman" w:cs="Times New Roman"/>
          <w:bCs/>
          <w:sz w:val="28"/>
          <w:szCs w:val="28"/>
        </w:rPr>
        <w:t>Решение о досрочном прекращении полномочий депутата принимает представительный орган муниципального образования, основанием для прекращения полномочий является получение представительным органом сведений о неисполнении обязанностей, установленных, в том числе Федеральным законом от 25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910BC0">
        <w:rPr>
          <w:rFonts w:ascii="Times New Roman" w:hAnsi="Times New Roman" w:cs="Times New Roman"/>
          <w:bCs/>
          <w:sz w:val="28"/>
          <w:szCs w:val="28"/>
        </w:rPr>
        <w:t>2008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273-ФЗ «О противодействии коррупции»</w:t>
      </w:r>
      <w:r w:rsidRPr="00910B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278" w:rsidRPr="00DA4475" w:rsidRDefault="00783278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278">
        <w:rPr>
          <w:rFonts w:ascii="Times New Roman" w:hAnsi="Times New Roman" w:cs="Times New Roman"/>
          <w:bCs/>
          <w:sz w:val="28"/>
          <w:szCs w:val="28"/>
        </w:rPr>
        <w:t xml:space="preserve">Удовлетворяя иск, суд первой инстанции руководствовался соответствующими положениями Закона Российской Федерации от 17 января 1992 г. </w:t>
      </w:r>
      <w:r>
        <w:rPr>
          <w:rFonts w:ascii="Times New Roman" w:hAnsi="Times New Roman" w:cs="Times New Roman"/>
          <w:bCs/>
          <w:sz w:val="28"/>
          <w:szCs w:val="28"/>
        </w:rPr>
        <w:t>№ 2202-1 «</w:t>
      </w:r>
      <w:r w:rsidRPr="00783278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>рокуратуре Российской Федерации»</w:t>
      </w:r>
      <w:r w:rsidRPr="00783278">
        <w:rPr>
          <w:rFonts w:ascii="Times New Roman" w:hAnsi="Times New Roman" w:cs="Times New Roman"/>
          <w:bCs/>
          <w:sz w:val="28"/>
          <w:szCs w:val="28"/>
        </w:rPr>
        <w:t>, определяющими порядок и сроки рассмотрения органами и их должностными лицами представлений прокурора, и пришел к выводу о наличии оснований для признания бездейств</w:t>
      </w:r>
      <w:r>
        <w:rPr>
          <w:rFonts w:ascii="Times New Roman" w:hAnsi="Times New Roman" w:cs="Times New Roman"/>
          <w:bCs/>
          <w:sz w:val="28"/>
          <w:szCs w:val="28"/>
        </w:rPr>
        <w:t>ия Совета городского поселения «Троицко-Печорск»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незаконным. При этом, установив, что на дату рассмотрения административного дела судом представление прокурора административным ответчиком рассмотрено, не усмотрел оснований для возложения на последнего обязанности совершения действий, направленных на устранение допущенного нарушения.</w:t>
      </w:r>
    </w:p>
    <w:p w:rsidR="00B53595" w:rsidRDefault="00783278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отметили, что в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ажным требованием к </w:t>
      </w:r>
      <w:r w:rsidR="0084328F">
        <w:rPr>
          <w:rFonts w:ascii="Times New Roman" w:hAnsi="Times New Roman" w:cs="Times New Roman"/>
          <w:bCs/>
          <w:sz w:val="28"/>
          <w:szCs w:val="28"/>
        </w:rPr>
        <w:t>такому виду ненормативного акта как представление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является его исполнимость, поскольку представление исходит от государственного органа, обладающего властными полномочиями.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ерассмотрение в </w:t>
      </w:r>
      <w:r>
        <w:rPr>
          <w:rFonts w:ascii="Times New Roman" w:hAnsi="Times New Roman" w:cs="Times New Roman"/>
          <w:bCs/>
          <w:sz w:val="28"/>
          <w:szCs w:val="28"/>
        </w:rPr>
        <w:t>установленный срок</w:t>
      </w:r>
      <w:r w:rsidR="00910BC0">
        <w:rPr>
          <w:rFonts w:ascii="Times New Roman" w:hAnsi="Times New Roman" w:cs="Times New Roman"/>
          <w:bCs/>
          <w:sz w:val="28"/>
          <w:szCs w:val="28"/>
        </w:rPr>
        <w:t xml:space="preserve"> ответчиком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представления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признано судом как незаконное бездействие.</w:t>
      </w:r>
      <w:r w:rsidR="00910BC0" w:rsidRPr="00910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>Допущенное административным ответчиком бездействие посягает на институты государственной власти в виде реализации должностным лицом, действующим от имени и в интересах государства, представленных ему полномочий.</w:t>
      </w:r>
      <w:r w:rsidR="00910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Исходя из содержания оспариваемого представления оно адресовано Совету </w:t>
      </w:r>
      <w:r w:rsidR="00910BC0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 и возлагает исключительно на последнее обязанность рассмотреть представление и сообщить о результатах рассмотрения прокурору.</w:t>
      </w:r>
    </w:p>
    <w:p w:rsidR="001543DC" w:rsidRPr="001543DC" w:rsidRDefault="001543DC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3DC">
        <w:rPr>
          <w:rFonts w:ascii="Times New Roman" w:hAnsi="Times New Roman" w:cs="Times New Roman"/>
          <w:bCs/>
          <w:sz w:val="28"/>
          <w:szCs w:val="28"/>
        </w:rPr>
        <w:t xml:space="preserve">Само представление исполняющего обязанности прокурора Троицко-Печорского района от 31 марта 2023 г. в установленном законом порядке не оспорено и незаконным не признано. </w:t>
      </w:r>
    </w:p>
    <w:p w:rsidR="001543DC" w:rsidRPr="001543DC" w:rsidRDefault="00910BC0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указал, что н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 оспариваемым представлением какие-либо обязанности не возложены, он не является участником публичного правоотношения между прокурором и представительным органом городского поселения по поводу рассмотрения представления. Последнее не влечет для Л. самостоятельных правовых последствий, не затрагивает его права, свободы и законные интересы учитывая, что решение вопроса о досрочном прекращении полномочий с Л. находится в компетенции представительного органа муниципального образования, рассматривающего представление, при этом отказ в удовлетворении представления законом не исключается.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Несогласие </w:t>
      </w:r>
      <w:r w:rsidR="001543DC" w:rsidRPr="001543DC">
        <w:rPr>
          <w:rFonts w:ascii="Times New Roman" w:hAnsi="Times New Roman" w:cs="Times New Roman"/>
          <w:bCs/>
          <w:sz w:val="28"/>
          <w:szCs w:val="28"/>
        </w:rPr>
        <w:t>заинтересованного лица с установленными по делу обстоятельствами и оценкой судами доказательств, с выводами судов, иная оценка им фактических обстоятельств дела, иное толкование положений законодательства не означает допущенной при рассмотрении дела судебной ошибки и не является основанием для пересмотра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и отмены судебных актов.</w:t>
      </w:r>
    </w:p>
    <w:p w:rsidR="00082FC1" w:rsidRPr="00082FC1" w:rsidRDefault="00082FC1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FC1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Третьего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июля 2024 г. по делу № 88</w:t>
      </w:r>
      <w:r w:rsidR="003C5D8F">
        <w:rPr>
          <w:rFonts w:ascii="Times New Roman" w:hAnsi="Times New Roman" w:cs="Times New Roman"/>
          <w:bCs/>
          <w:sz w:val="28"/>
          <w:szCs w:val="28"/>
        </w:rPr>
        <w:t>а</w:t>
      </w:r>
      <w:r w:rsidRPr="00082FC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14564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bCs/>
          <w:sz w:val="28"/>
          <w:szCs w:val="28"/>
        </w:rPr>
        <w:t>Сосногорского городского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делам </w:t>
      </w:r>
      <w:r>
        <w:rPr>
          <w:rFonts w:ascii="Times New Roman" w:hAnsi="Times New Roman" w:cs="Times New Roman"/>
          <w:bCs/>
          <w:sz w:val="28"/>
          <w:szCs w:val="28"/>
        </w:rPr>
        <w:t>Верховного суда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февраля 2024 г. оставлено без изменения</w:t>
      </w:r>
      <w:r>
        <w:rPr>
          <w:rFonts w:ascii="Times New Roman" w:hAnsi="Times New Roman" w:cs="Times New Roman"/>
          <w:bCs/>
          <w:sz w:val="28"/>
          <w:szCs w:val="28"/>
        </w:rPr>
        <w:t>, кассационная жалоба Л</w:t>
      </w:r>
      <w:r w:rsidRPr="00082FC1">
        <w:rPr>
          <w:rFonts w:ascii="Times New Roman" w:hAnsi="Times New Roman" w:cs="Times New Roman"/>
          <w:bCs/>
          <w:sz w:val="28"/>
          <w:szCs w:val="28"/>
        </w:rPr>
        <w:t>. – без удовлетворения.</w:t>
      </w:r>
    </w:p>
    <w:p w:rsidR="00082FC1" w:rsidRDefault="00082FC1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55D" w:rsidRPr="00CC455D" w:rsidRDefault="009D51CA" w:rsidP="00CC4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85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t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</w:t>
      </w:r>
      <w:r w:rsidR="00EC4856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5"/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5832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D51CA" w:rsidRDefault="009D51CA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1CA" w:rsidRP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5C31AF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Pr="009D51CA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>рового судьи судебного участка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40 Краснокаменского судебного района Забайкальского края от 13 апреля 2024 г., оставленным без изменения решением судьи Краснокаменского городского суда Забайкальског</w:t>
      </w:r>
      <w:r>
        <w:rPr>
          <w:rFonts w:ascii="Times New Roman" w:hAnsi="Times New Roman" w:cs="Times New Roman"/>
          <w:bCs/>
          <w:sz w:val="28"/>
          <w:szCs w:val="28"/>
        </w:rPr>
        <w:t>о края от 13 июня 2024 г.,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признано виновным в совершении административного правонарушения, предусмотренного статьей 19.29 КоАП РФ, и подвергнуто наказанию в виде административного штрафа в размере 100 000 рублей.</w:t>
      </w:r>
    </w:p>
    <w:p w:rsidR="00B53595" w:rsidRDefault="009D51CA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Как с</w:t>
      </w:r>
      <w:r>
        <w:rPr>
          <w:rFonts w:ascii="Times New Roman" w:hAnsi="Times New Roman" w:cs="Times New Roman"/>
          <w:bCs/>
          <w:sz w:val="28"/>
          <w:szCs w:val="28"/>
        </w:rPr>
        <w:t>ледует из материалов дела,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заключило трудовой договор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>, который до 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CA">
        <w:rPr>
          <w:rFonts w:ascii="Times New Roman" w:hAnsi="Times New Roman" w:cs="Times New Roman"/>
          <w:bCs/>
          <w:sz w:val="28"/>
          <w:szCs w:val="28"/>
        </w:rPr>
        <w:t>замещал должность федеральной государственной гражданской службы - &lt;данные изъяты&gt; ОМВД России по г. Краснокаменску и Краснокаменскому району.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Указанная должность включена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внутренних дел Российской Ф</w:t>
      </w:r>
      <w:r>
        <w:rPr>
          <w:rFonts w:ascii="Times New Roman" w:hAnsi="Times New Roman" w:cs="Times New Roman"/>
          <w:bCs/>
          <w:sz w:val="28"/>
          <w:szCs w:val="28"/>
        </w:rPr>
        <w:t>едерации от 16 декабря 2016 г.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848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нарушение требований, предусмотренных частью 4 статьи 12 Федеральног</w:t>
      </w:r>
      <w:r>
        <w:rPr>
          <w:rFonts w:ascii="Times New Roman" w:hAnsi="Times New Roman" w:cs="Times New Roman"/>
          <w:bCs/>
          <w:sz w:val="28"/>
          <w:szCs w:val="28"/>
        </w:rPr>
        <w:t>о закона от 25 декабря 2008 г. 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установленный десятидневный срок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государственного служащего по последнему месту его службы не сообщило.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Согласно части 4 статьи 12 Федерального закона от 25 декабря 2008 г. </w:t>
      </w:r>
      <w:r w:rsidR="0054490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Доводы жалобы о том, что уведомления о приеме ранее принятых иных бывших государственных служащих были направлены обществом по последнему месту их службы в установленный срок,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отклонены, поскольку 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свидетельствуют об отсутствии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оснований для привлечения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 ответственности за административное правонарушение, предусмотренное указанной выше нормой, выразившееся в несообщении по последнему месту службы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5C31AF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В жалобе приведены доводы о том, что правонарушение было допущено по причине ненадлежащего исполнения своих трудовых обязанностей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специалистом по персоналу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>, а также о том, что за данное правонарушение к административной ответственности был привлеч</w:t>
      </w:r>
      <w:r>
        <w:rPr>
          <w:rFonts w:ascii="Times New Roman" w:hAnsi="Times New Roman" w:cs="Times New Roman"/>
          <w:bCs/>
          <w:sz w:val="28"/>
          <w:szCs w:val="28"/>
        </w:rPr>
        <w:t>ен исполнительный директор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Однако, судом отмечено, что </w:t>
      </w:r>
      <w:r w:rsidRPr="005C31AF">
        <w:rPr>
          <w:rFonts w:ascii="Times New Roman" w:hAnsi="Times New Roman" w:cs="Times New Roman"/>
          <w:bCs/>
          <w:sz w:val="28"/>
          <w:szCs w:val="28"/>
        </w:rPr>
        <w:t>привлечение к административной ответственности юридических лиц не исключает возможности одновременного привлечения к административной ответственности виновных должностных лиц.</w:t>
      </w:r>
      <w:r w:rsidRPr="005C31AF">
        <w:t xml:space="preserve"> </w:t>
      </w:r>
      <w:r w:rsidRPr="005C31AF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Юридическое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частью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пришел к выводу, что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ответственность.</w:t>
      </w:r>
    </w:p>
    <w:p w:rsidR="004802AD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Исключительных обстоятельств, которые в силу части 3.2 статьи 4.1 КоАП РФ мо</w:t>
      </w:r>
      <w:r>
        <w:rPr>
          <w:rFonts w:ascii="Times New Roman" w:hAnsi="Times New Roman" w:cs="Times New Roman"/>
          <w:bCs/>
          <w:sz w:val="28"/>
          <w:szCs w:val="28"/>
        </w:rPr>
        <w:t>гли бы позволить назначить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наказание в виде административного штрафа в размере менее минимального размера административного штрафа, предусмотренного статьей 19.29 КоАП РФ, при рассмотрении 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5C31AF">
        <w:rPr>
          <w:rFonts w:ascii="Times New Roman" w:hAnsi="Times New Roman" w:cs="Times New Roman"/>
          <w:bCs/>
          <w:sz w:val="28"/>
          <w:szCs w:val="28"/>
        </w:rPr>
        <w:t>не установлено.</w:t>
      </w:r>
    </w:p>
    <w:p w:rsidR="004802AD" w:rsidRPr="00832262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2024 г. по делу №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5C31A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5832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EC4856">
        <w:rPr>
          <w:rFonts w:ascii="Times New Roman" w:hAnsi="Times New Roman" w:cs="Times New Roman"/>
          <w:bCs/>
          <w:sz w:val="28"/>
          <w:szCs w:val="28"/>
        </w:rPr>
        <w:t xml:space="preserve">постановление исполняющего обязанности мирового судьи судебного участка № 40 Краснознаменского судебного района Забайкальского края от 13 апреля 2024 г. и решение судьи Краснознаменского городского округа Забайкальского края от 13 июня 2024 г., оставлены без изменения, жалоба ООО «МК «Даурский» - без удовлетворения. </w:t>
      </w:r>
    </w:p>
    <w:p w:rsidR="00ED0612" w:rsidRPr="002606A6" w:rsidRDefault="00ED0612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2E9" w:rsidRPr="002606A6" w:rsidRDefault="004F42E9" w:rsidP="004F42E9"/>
    <w:sectPr w:rsidR="004F42E9" w:rsidRPr="002606A6" w:rsidSect="0084328F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2A" w:rsidRDefault="00165C2A" w:rsidP="00230739">
      <w:pPr>
        <w:spacing w:after="0" w:line="240" w:lineRule="auto"/>
      </w:pPr>
      <w:r>
        <w:separator/>
      </w:r>
    </w:p>
  </w:endnote>
  <w:endnote w:type="continuationSeparator" w:id="0">
    <w:p w:rsidR="00165C2A" w:rsidRDefault="00165C2A" w:rsidP="0023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2A" w:rsidRDefault="00165C2A" w:rsidP="00230739">
      <w:pPr>
        <w:spacing w:after="0" w:line="240" w:lineRule="auto"/>
      </w:pPr>
      <w:r>
        <w:separator/>
      </w:r>
    </w:p>
  </w:footnote>
  <w:footnote w:type="continuationSeparator" w:id="0">
    <w:p w:rsidR="00165C2A" w:rsidRDefault="00165C2A" w:rsidP="00230739">
      <w:pPr>
        <w:spacing w:after="0" w:line="240" w:lineRule="auto"/>
      </w:pPr>
      <w:r>
        <w:continuationSeparator/>
      </w:r>
    </w:p>
  </w:footnote>
  <w:footnote w:id="1">
    <w:p w:rsidR="00230739" w:rsidRPr="00633922" w:rsidRDefault="00230739" w:rsidP="00230739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9C26E4" w:rsidRPr="009C26E4" w:rsidRDefault="009C26E4">
      <w:pPr>
        <w:pStyle w:val="a3"/>
        <w:rPr>
          <w:rFonts w:ascii="Times New Roman" w:hAnsi="Times New Roman" w:cs="Times New Roman"/>
        </w:rPr>
      </w:pPr>
      <w:r w:rsidRPr="009C26E4">
        <w:rPr>
          <w:rStyle w:val="a5"/>
          <w:rFonts w:ascii="Times New Roman" w:hAnsi="Times New Roman" w:cs="Times New Roman"/>
        </w:rPr>
        <w:footnoteRef/>
      </w:r>
      <w:r w:rsidRPr="009C26E4">
        <w:rPr>
          <w:rFonts w:ascii="Times New Roman" w:hAnsi="Times New Roman" w:cs="Times New Roman"/>
        </w:rPr>
        <w:t>https://9kas.sudrf.ru/modules.php?name=sud_delo&amp;srv_num=1&amp;name_op=case&amp;case_id=12513044&amp;case_uid=db2311f5-fddc-4f04-a0a9-3d3d16f0cab5&amp;new=2800001&amp;delo_id=2800001</w:t>
      </w:r>
    </w:p>
  </w:footnote>
  <w:footnote w:id="3">
    <w:p w:rsidR="004D603B" w:rsidRPr="00B93E23" w:rsidRDefault="004D603B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https://login.consultant.ru/link/?req=doc&amp;base=KSOJ008&amp;n=140148</w:t>
      </w:r>
    </w:p>
  </w:footnote>
  <w:footnote w:id="4">
    <w:p w:rsidR="00082FC1" w:rsidRPr="00B93E23" w:rsidRDefault="00082FC1" w:rsidP="00082FC1">
      <w:pPr>
        <w:rPr>
          <w:rFonts w:ascii="Times New Roman" w:hAnsi="Times New Roman" w:cs="Times New Roman"/>
        </w:rPr>
      </w:pPr>
      <w:r w:rsidRPr="00B93E23">
        <w:rPr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https://login.consultant.ru/link/?req=doc&amp;base=KSOJ003&amp;n=126105</w:t>
      </w:r>
    </w:p>
  </w:footnote>
  <w:footnote w:id="5">
    <w:p w:rsidR="00EC4856" w:rsidRPr="00B93E23" w:rsidRDefault="00EC4856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https://login.consultant.ru/link/?req=doc&amp;base=KSOJ008&amp;n=142955&amp;dst=100008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119787"/>
      <w:docPartObj>
        <w:docPartGallery w:val="Page Numbers (Top of Page)"/>
        <w:docPartUnique/>
      </w:docPartObj>
    </w:sdtPr>
    <w:sdtEndPr/>
    <w:sdtContent>
      <w:p w:rsidR="0084328F" w:rsidRDefault="008432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51">
          <w:rPr>
            <w:noProof/>
          </w:rPr>
          <w:t>2</w:t>
        </w:r>
        <w:r>
          <w:fldChar w:fldCharType="end"/>
        </w:r>
      </w:p>
    </w:sdtContent>
  </w:sdt>
  <w:p w:rsidR="0084328F" w:rsidRDefault="008432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D8F"/>
    <w:multiLevelType w:val="hybridMultilevel"/>
    <w:tmpl w:val="08ACF42E"/>
    <w:lvl w:ilvl="0" w:tplc="62748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65EE1"/>
    <w:multiLevelType w:val="hybridMultilevel"/>
    <w:tmpl w:val="CEE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F09C4"/>
    <w:multiLevelType w:val="hybridMultilevel"/>
    <w:tmpl w:val="71400D96"/>
    <w:lvl w:ilvl="0" w:tplc="12383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E"/>
    <w:rsid w:val="0003129D"/>
    <w:rsid w:val="00071D86"/>
    <w:rsid w:val="00082FC1"/>
    <w:rsid w:val="001543DC"/>
    <w:rsid w:val="00165C2A"/>
    <w:rsid w:val="001C5D86"/>
    <w:rsid w:val="00230739"/>
    <w:rsid w:val="002475C8"/>
    <w:rsid w:val="002606A6"/>
    <w:rsid w:val="00263172"/>
    <w:rsid w:val="00302302"/>
    <w:rsid w:val="00312DD5"/>
    <w:rsid w:val="00384AF5"/>
    <w:rsid w:val="003C5D8F"/>
    <w:rsid w:val="00425DD1"/>
    <w:rsid w:val="004802AD"/>
    <w:rsid w:val="004D603B"/>
    <w:rsid w:val="004F42E9"/>
    <w:rsid w:val="0054490A"/>
    <w:rsid w:val="00574AC1"/>
    <w:rsid w:val="005C31AF"/>
    <w:rsid w:val="00642369"/>
    <w:rsid w:val="00687173"/>
    <w:rsid w:val="006B6405"/>
    <w:rsid w:val="0072632D"/>
    <w:rsid w:val="00783278"/>
    <w:rsid w:val="00832262"/>
    <w:rsid w:val="0084328F"/>
    <w:rsid w:val="009044D5"/>
    <w:rsid w:val="00910BC0"/>
    <w:rsid w:val="0093699A"/>
    <w:rsid w:val="009B141E"/>
    <w:rsid w:val="009C26E4"/>
    <w:rsid w:val="009D51CA"/>
    <w:rsid w:val="00A2071B"/>
    <w:rsid w:val="00AB7CDE"/>
    <w:rsid w:val="00B53595"/>
    <w:rsid w:val="00B93E23"/>
    <w:rsid w:val="00BA0D8D"/>
    <w:rsid w:val="00C85424"/>
    <w:rsid w:val="00CA5B0D"/>
    <w:rsid w:val="00CC455D"/>
    <w:rsid w:val="00DA4475"/>
    <w:rsid w:val="00DF3463"/>
    <w:rsid w:val="00EC4856"/>
    <w:rsid w:val="00ED0612"/>
    <w:rsid w:val="00F14351"/>
    <w:rsid w:val="00F344F4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8D4F-3BAA-413B-BB43-5ACA9BB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0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0739"/>
    <w:rPr>
      <w:vertAlign w:val="superscript"/>
    </w:rPr>
  </w:style>
  <w:style w:type="paragraph" w:styleId="a6">
    <w:name w:val="List Paragraph"/>
    <w:basedOn w:val="a"/>
    <w:uiPriority w:val="34"/>
    <w:qFormat/>
    <w:rsid w:val="00574A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D8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3129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28F"/>
  </w:style>
  <w:style w:type="paragraph" w:styleId="ac">
    <w:name w:val="footer"/>
    <w:basedOn w:val="a"/>
    <w:link w:val="ad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78CD-B2A1-453E-A0F7-EAA7EEDD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Администрация</cp:lastModifiedBy>
  <cp:revision>2</cp:revision>
  <cp:lastPrinted>2024-10-07T12:19:00Z</cp:lastPrinted>
  <dcterms:created xsi:type="dcterms:W3CDTF">2024-12-13T08:48:00Z</dcterms:created>
  <dcterms:modified xsi:type="dcterms:W3CDTF">2024-12-13T08:48:00Z</dcterms:modified>
</cp:coreProperties>
</file>