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C8" w:rsidRPr="00335C93" w:rsidRDefault="001A17C8" w:rsidP="001A17C8">
      <w:pPr>
        <w:spacing w:after="0"/>
        <w:jc w:val="right"/>
      </w:pPr>
      <w:r w:rsidRPr="00335C93">
        <w:t>Приложение 9</w:t>
      </w:r>
    </w:p>
    <w:p w:rsidR="001A17C8" w:rsidRPr="00335C93" w:rsidRDefault="001A17C8" w:rsidP="001A17C8">
      <w:pPr>
        <w:spacing w:after="0"/>
        <w:jc w:val="right"/>
      </w:pPr>
      <w:r w:rsidRPr="00335C93">
        <w:t>к муниципальной Программе</w:t>
      </w:r>
    </w:p>
    <w:p w:rsidR="001A17C8" w:rsidRPr="00335C93" w:rsidRDefault="001A17C8" w:rsidP="001A17C8">
      <w:pPr>
        <w:spacing w:after="0"/>
        <w:jc w:val="right"/>
      </w:pPr>
      <w:r w:rsidRPr="00335C93">
        <w:t xml:space="preserve"> муниципального образования</w:t>
      </w:r>
    </w:p>
    <w:p w:rsidR="001A17C8" w:rsidRPr="00335C93" w:rsidRDefault="001A17C8" w:rsidP="001A17C8">
      <w:pPr>
        <w:widowControl w:val="0"/>
        <w:autoSpaceDE w:val="0"/>
        <w:autoSpaceDN w:val="0"/>
        <w:adjustRightInd w:val="0"/>
        <w:spacing w:after="0"/>
        <w:ind w:firstLine="709"/>
        <w:jc w:val="right"/>
      </w:pPr>
      <w:r w:rsidRPr="00335C93">
        <w:t>муниципального района «Корткеросский»</w:t>
      </w:r>
    </w:p>
    <w:p w:rsidR="001A17C8" w:rsidRPr="00335C93" w:rsidRDefault="001A17C8" w:rsidP="001A17C8">
      <w:pPr>
        <w:widowControl w:val="0"/>
        <w:autoSpaceDE w:val="0"/>
        <w:autoSpaceDN w:val="0"/>
        <w:adjustRightInd w:val="0"/>
        <w:spacing w:after="0"/>
        <w:ind w:firstLine="709"/>
        <w:jc w:val="right"/>
      </w:pPr>
      <w:r w:rsidRPr="00335C93">
        <w:t xml:space="preserve"> «Развитие экономики»</w:t>
      </w:r>
    </w:p>
    <w:p w:rsidR="001A17C8" w:rsidRPr="00335C93" w:rsidRDefault="001A17C8" w:rsidP="001A17C8">
      <w:pPr>
        <w:spacing w:after="0"/>
        <w:jc w:val="right"/>
      </w:pPr>
    </w:p>
    <w:p w:rsidR="001A17C8" w:rsidRPr="00335C93" w:rsidRDefault="001A17C8" w:rsidP="001A17C8">
      <w:pPr>
        <w:autoSpaceDE w:val="0"/>
        <w:autoSpaceDN w:val="0"/>
        <w:adjustRightInd w:val="0"/>
        <w:spacing w:after="0"/>
        <w:jc w:val="center"/>
        <w:rPr>
          <w:b/>
        </w:rPr>
      </w:pPr>
      <w:r w:rsidRPr="00335C93">
        <w:rPr>
          <w:b/>
        </w:rPr>
        <w:t xml:space="preserve">Порядок </w:t>
      </w:r>
    </w:p>
    <w:p w:rsidR="001A17C8" w:rsidRPr="00335C93" w:rsidRDefault="001A17C8" w:rsidP="001A17C8">
      <w:pPr>
        <w:spacing w:after="0"/>
        <w:jc w:val="center"/>
        <w:rPr>
          <w:b/>
        </w:rPr>
      </w:pPr>
      <w:r w:rsidRPr="00335C93">
        <w:rPr>
          <w:b/>
          <w:color w:val="000000"/>
          <w:shd w:val="clear" w:color="auto" w:fill="FFFFFF"/>
        </w:rPr>
        <w:t xml:space="preserve">субсидирования </w:t>
      </w:r>
      <w:r w:rsidRPr="00335C93">
        <w:rPr>
          <w:b/>
        </w:rPr>
        <w:t>расходов (части 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</w:t>
      </w:r>
    </w:p>
    <w:p w:rsidR="001A17C8" w:rsidRPr="00335C93" w:rsidRDefault="001A17C8" w:rsidP="001A17C8">
      <w:pPr>
        <w:spacing w:after="0"/>
        <w:jc w:val="center"/>
        <w:rPr>
          <w:b/>
        </w:rPr>
      </w:pPr>
    </w:p>
    <w:p w:rsidR="001A17C8" w:rsidRPr="00335C93" w:rsidRDefault="001A17C8" w:rsidP="001A17C8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335C9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A17C8" w:rsidRPr="00335C93" w:rsidRDefault="001A17C8" w:rsidP="001A17C8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 xml:space="preserve">1.1. Настоящий Порядок разработан в соответствии со </w:t>
      </w:r>
      <w:hyperlink r:id="rId5" w:history="1">
        <w:r w:rsidRPr="00335C93">
          <w:rPr>
            <w:rStyle w:val="a3"/>
          </w:rPr>
          <w:t>статьей 78</w:t>
        </w:r>
      </w:hyperlink>
      <w:r w:rsidRPr="00335C93">
        <w:t xml:space="preserve"> Бюджетного кодекса Российской Федерации, подпрограммы «Развитие сельского хозяйства регулирования рынков сельскохозяйственной продукции, сырья и продовольствия» муниципальной программы муниципального образования муниципального района «Корткеросский» «Развитие экономики».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1.2. Для целей настоящего Порядка под хозяйствующими субъектами понимаются - юридические лица и индивидуальные предприниматели, осуществляющие торговую деятельность в труднодоступных, малочисленных и отдаленных населенных пунктах Корткеросского района, перечень которых утвержден Приказом Министерства сельского хозяйства и потребительского рынка Республики Коми от 31.03.2017г № 277 «Об утверждении перечня труднодоступных и/или малочисленных, и/или отдаленных сельских населенных пунктов на территории Республики Коми и порядка включения (исключения) населенных пунктов в перечень труднодоступных и/или малочисленных, и/или отдаленных сельских населенных пунктов на территории Республики Коми» (далее- Организации);</w:t>
      </w:r>
    </w:p>
    <w:p w:rsidR="001A17C8" w:rsidRPr="00335C93" w:rsidRDefault="001A17C8" w:rsidP="001A17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</w:pPr>
      <w:r w:rsidRPr="00335C93">
        <w:t>Под получателями субсидии понимаются Организации, в отношении которых принято решение о предоставлении средств из бюджета МО МР «Корткеросский» и с которыми заключены соглашения о предоставлении субсидии (далее - Получатель субсидии).</w:t>
      </w:r>
    </w:p>
    <w:p w:rsidR="001A17C8" w:rsidRPr="00335C93" w:rsidRDefault="001A17C8" w:rsidP="001A17C8">
      <w:pPr>
        <w:pStyle w:val="ConsPlus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93">
        <w:rPr>
          <w:rFonts w:ascii="Times New Roman" w:hAnsi="Times New Roman" w:cs="Times New Roman"/>
          <w:sz w:val="28"/>
          <w:szCs w:val="28"/>
        </w:rPr>
        <w:t>1.3. Порядок определяет категории и критерии отбора Организаций, а также условия и порядок субсидирования Организациям части затрат Организаций, связанных с созданием условий для обеспечения жителей труднодоступных, малочисленных и отдаленных населенных пунктов услугами торговли (далее - субсидия), порядок возврата субсидии в случае нарушения условий, установленных при их предоставлении.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lastRenderedPageBreak/>
        <w:t xml:space="preserve">1.4. </w:t>
      </w:r>
      <w:r w:rsidRPr="00335C93">
        <w:rPr>
          <w:color w:val="000000"/>
        </w:rPr>
        <w:t xml:space="preserve">Целью предоставления субсидии является сохранение торговых объектов в </w:t>
      </w:r>
      <w:r w:rsidRPr="00335C93">
        <w:t>труднодоступных, малочисленных и отдаленных населенных пунктах Корткеросского района и</w:t>
      </w:r>
      <w:r w:rsidRPr="00335C93">
        <w:rPr>
          <w:color w:val="000000"/>
        </w:rPr>
        <w:t xml:space="preserve"> </w:t>
      </w:r>
      <w:r w:rsidRPr="00335C93">
        <w:t>финансовая поддержка Организаций муниципального района «Корткеросский» в форме субсидирования расходов (части расходов), связанных с приобретением торгового оборудования, для обеспечения жителей труднодоступных, малочисленных и отдаленных населенных пунктов услугами торговли</w:t>
      </w:r>
      <w:r w:rsidRPr="00335C93">
        <w:rPr>
          <w:color w:val="000000"/>
        </w:rPr>
        <w:t xml:space="preserve">, </w:t>
      </w:r>
      <w:r w:rsidRPr="00335C93">
        <w:t xml:space="preserve">за счет средств, предусмотренных в бюджете муниципального района «Корткеросский» на реализацию  </w:t>
      </w:r>
      <w:r w:rsidRPr="00335C93">
        <w:rPr>
          <w:bCs/>
        </w:rPr>
        <w:t>подпрограммы «</w:t>
      </w:r>
      <w:r w:rsidRPr="00335C93">
        <w:t>Развитие сельского хозяйства и  регулирования рынков сельскохозяйственной продукции, сырья и продовольствия</w:t>
      </w:r>
      <w:r w:rsidRPr="00335C93">
        <w:rPr>
          <w:bCs/>
        </w:rPr>
        <w:t>»</w:t>
      </w:r>
      <w:r w:rsidRPr="00335C93">
        <w:t xml:space="preserve"> муниципальной программы муниципального образования муниципального района «Корткеросский» «Развитие экономики» (далее – Подпрограмма) на соответствующий финансовый год, на основании соглашения о предоставлении субсидий в пределах лимитов бюджетных обязательств, доведенных до главного распорядителя бюджетных средств</w:t>
      </w:r>
      <w:r w:rsidRPr="00335C93">
        <w:rPr>
          <w:color w:val="000000"/>
        </w:rPr>
        <w:t>.</w:t>
      </w:r>
    </w:p>
    <w:p w:rsidR="001A17C8" w:rsidRPr="00335C93" w:rsidRDefault="001A17C8" w:rsidP="001A17C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35C93">
        <w:rPr>
          <w:rFonts w:ascii="Times New Roman" w:hAnsi="Times New Roman"/>
          <w:sz w:val="28"/>
          <w:szCs w:val="28"/>
        </w:rPr>
        <w:t>1.5. Субсидия предоставляется Организациям администрацией МО МР «Корткеросский»,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цели, указанные в п. 1.4 настоящего Порядка (далее - администрация района, Главный распорядитель).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35C93">
        <w:rPr>
          <w:sz w:val="28"/>
          <w:szCs w:val="28"/>
        </w:rPr>
        <w:t>1.6. К категории получателей субсидии за счет средств бюджета муниципального района «Корткеросский» относятся Организации, зарегистрированные и осуществляющие свою деятельность на территории муниципального района «Корткеросский» в сфере торговли.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35C93">
        <w:rPr>
          <w:sz w:val="28"/>
          <w:szCs w:val="28"/>
        </w:rPr>
        <w:t xml:space="preserve">1.7. Субсидия предоставляется </w:t>
      </w:r>
      <w:r w:rsidR="00CF5FE3" w:rsidRPr="00335C93">
        <w:rPr>
          <w:sz w:val="28"/>
          <w:szCs w:val="28"/>
        </w:rPr>
        <w:t>на приобретение</w:t>
      </w:r>
      <w:r w:rsidRPr="00335C93">
        <w:rPr>
          <w:sz w:val="28"/>
          <w:szCs w:val="28"/>
        </w:rPr>
        <w:t xml:space="preserve"> торгового оборудования, для обеспечения жителей труднодоступных, малочисленных и отдаленных населенных пунктов услугами торговли.</w:t>
      </w:r>
    </w:p>
    <w:p w:rsidR="001A17C8" w:rsidRPr="00335C93" w:rsidRDefault="001A17C8" w:rsidP="001A17C8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335C93">
        <w:rPr>
          <w:rFonts w:ascii="Times New Roman" w:hAnsi="Times New Roman" w:cs="Times New Roman"/>
          <w:b w:val="0"/>
        </w:rPr>
        <w:t>1.8.</w:t>
      </w:r>
      <w:r w:rsidRPr="00335C93">
        <w:rPr>
          <w:rFonts w:ascii="Times New Roman" w:hAnsi="Times New Roman" w:cs="Times New Roman"/>
        </w:rPr>
        <w:t xml:space="preserve"> </w:t>
      </w:r>
      <w:r w:rsidRPr="00335C93">
        <w:rPr>
          <w:rFonts w:ascii="Times New Roman" w:hAnsi="Times New Roman" w:cs="Times New Roman"/>
          <w:b w:val="0"/>
        </w:rPr>
        <w:t>Субсидия предоставляется при условии софинансирования Организацией расходов на реализацию проекта в размере не менее 20% от размера получаемой субсидии.</w:t>
      </w:r>
    </w:p>
    <w:p w:rsidR="001A17C8" w:rsidRPr="00335C93" w:rsidRDefault="001A17C8" w:rsidP="001A17C8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335C93">
        <w:rPr>
          <w:rFonts w:ascii="Times New Roman" w:hAnsi="Times New Roman" w:cs="Times New Roman"/>
          <w:b w:val="0"/>
        </w:rPr>
        <w:t xml:space="preserve">1.9. Максимальный размер субсидии составляет не более 500,0 тыс. рублей на одного получателя поддержки в пределах, имеющихся на реализацию Подпрограммы средств.  </w:t>
      </w:r>
    </w:p>
    <w:p w:rsidR="001A17C8" w:rsidRPr="00335C93" w:rsidRDefault="001A17C8" w:rsidP="001A17C8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 w:val="0"/>
        </w:rPr>
      </w:pPr>
      <w:r w:rsidRPr="00335C93">
        <w:rPr>
          <w:rFonts w:ascii="Times New Roman" w:hAnsi="Times New Roman" w:cs="Times New Roman"/>
          <w:b w:val="0"/>
        </w:rPr>
        <w:t>Размер субсидии определяется по формуле:</w:t>
      </w:r>
    </w:p>
    <w:p w:rsidR="001A17C8" w:rsidRPr="00335C93" w:rsidRDefault="001A17C8" w:rsidP="001A17C8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 w:val="0"/>
        </w:rPr>
      </w:pPr>
      <w:r w:rsidRPr="00335C93">
        <w:rPr>
          <w:rFonts w:ascii="Times New Roman" w:hAnsi="Times New Roman" w:cs="Times New Roman"/>
          <w:b w:val="0"/>
        </w:rPr>
        <w:t>Расчет размера субсидии определяется по формуле: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proofErr w:type="spellStart"/>
      <w:r w:rsidRPr="00335C93">
        <w:rPr>
          <w:sz w:val="28"/>
          <w:szCs w:val="28"/>
        </w:rPr>
        <w:t>Сз</w:t>
      </w:r>
      <w:proofErr w:type="spellEnd"/>
      <w:r w:rsidRPr="00335C93">
        <w:rPr>
          <w:sz w:val="28"/>
          <w:szCs w:val="28"/>
        </w:rPr>
        <w:t xml:space="preserve"> &lt;*&gt; = </w:t>
      </w:r>
      <w:proofErr w:type="spellStart"/>
      <w:r w:rsidRPr="00335C93">
        <w:rPr>
          <w:sz w:val="28"/>
          <w:szCs w:val="28"/>
        </w:rPr>
        <w:t>Оос</w:t>
      </w:r>
      <w:proofErr w:type="spellEnd"/>
      <w:r w:rsidRPr="00335C93">
        <w:rPr>
          <w:sz w:val="28"/>
          <w:szCs w:val="28"/>
        </w:rPr>
        <w:t xml:space="preserve"> / </w:t>
      </w:r>
      <w:proofErr w:type="spellStart"/>
      <w:r w:rsidRPr="00335C93">
        <w:rPr>
          <w:sz w:val="28"/>
          <w:szCs w:val="28"/>
        </w:rPr>
        <w:t>Nз</w:t>
      </w:r>
      <w:proofErr w:type="spellEnd"/>
      <w:r w:rsidRPr="00335C93">
        <w:rPr>
          <w:sz w:val="28"/>
          <w:szCs w:val="28"/>
        </w:rPr>
        <w:t>, где: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26" w:firstLine="567"/>
        <w:jc w:val="both"/>
      </w:pPr>
      <w:proofErr w:type="spellStart"/>
      <w:r w:rsidRPr="00335C93">
        <w:t>Сз</w:t>
      </w:r>
      <w:proofErr w:type="spellEnd"/>
      <w:r w:rsidRPr="00335C93">
        <w:t xml:space="preserve"> - размер субсидии, предоставляемый заявителю, на создание условий для обеспечения жителей труднодоступных, малочисленных и отдаленных населенных пунктов услугами торговли;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26" w:firstLine="567"/>
        <w:jc w:val="both"/>
        <w:rPr>
          <w:b/>
        </w:rPr>
      </w:pPr>
      <w:proofErr w:type="spellStart"/>
      <w:r w:rsidRPr="00335C93">
        <w:t>Оос</w:t>
      </w:r>
      <w:proofErr w:type="spellEnd"/>
      <w:r w:rsidRPr="00335C93">
        <w:t xml:space="preserve"> - общий объем средств бюджета МР «Корткеросский», предусмотренный в муниципальной программе муниципального района «Корткеросский» «Развитие экономики» на субсидирование расходов (части </w:t>
      </w:r>
      <w:r w:rsidRPr="00335C93">
        <w:lastRenderedPageBreak/>
        <w:t>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26" w:firstLine="567"/>
        <w:jc w:val="both"/>
      </w:pPr>
      <w:proofErr w:type="spellStart"/>
      <w:r w:rsidRPr="00335C93">
        <w:t>Nп</w:t>
      </w:r>
      <w:proofErr w:type="spellEnd"/>
      <w:r w:rsidRPr="00335C93">
        <w:t xml:space="preserve"> - количество победителей по отбору бизнес-планов на предоставление финансовой поддержки в форме субсидирования расходов (части 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right="26" w:firstLine="567"/>
        <w:jc w:val="both"/>
      </w:pPr>
      <w:r w:rsidRPr="00335C93">
        <w:t>1.10. Субсидии не предоставляются Организациям: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2) являющимся участниками соглашений о разделе продукции;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3) осуществляющим предпринимательскую деятельность в сфере игорного бизнеса;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5) осуществляющим добычу и (или) реализацию полезных ископаемых, за исключением общераспространенных полезных ископаемых.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6) юридическим лицам, созданным в процессе реорганизации;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7) организациям, прекратившим свою деятельность в течение года до даты подачи заявки на получение субсидии.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1.11. Организации имеют право выступать в отношениях, связанных с получением субсидии, как непосредственно, так и через своих представителей. Полномочия представителей Организаций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35C93">
        <w:rPr>
          <w:sz w:val="28"/>
          <w:szCs w:val="28"/>
        </w:rPr>
        <w:t xml:space="preserve">1.12. Нормативные правовые акты, принимаемые администрацией МО МР «Корткеросский» во исполнение настоящего Порядка, размещаются в установленном порядке на интернет-сайте администрации МО МР «Корткеросский» </w:t>
      </w:r>
      <w:r w:rsidRPr="00335C93">
        <w:rPr>
          <w:rStyle w:val="a3"/>
          <w:sz w:val="28"/>
          <w:szCs w:val="28"/>
        </w:rPr>
        <w:t>https://kortkeros.gosuslugi.ru</w:t>
      </w:r>
      <w:r w:rsidRPr="00335C93">
        <w:rPr>
          <w:sz w:val="28"/>
          <w:szCs w:val="28"/>
        </w:rPr>
        <w:t xml:space="preserve"> в течение 3 рабочих дней со дня их принятия. 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35C93">
        <w:rPr>
          <w:sz w:val="28"/>
          <w:szCs w:val="28"/>
        </w:rPr>
        <w:t>1.13. На едином портале бюджетной системы Российской Федерации в информационно-телекоммуникационной сети «Интернет» (далее – единый портал) подлежат размещению сведения о субсидиях в рамках формирования решения о бюджете (внесения изменений в решение о бюджете) (при наличии технической возможности).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35C93">
        <w:rPr>
          <w:sz w:val="28"/>
          <w:szCs w:val="28"/>
        </w:rPr>
        <w:t xml:space="preserve">1.14. Отбор Получателей субсидий для предоставления субсидий в рамках настоящего Порядка осуществляется на основании заявок, </w:t>
      </w:r>
      <w:r w:rsidRPr="00335C93">
        <w:rPr>
          <w:sz w:val="28"/>
          <w:szCs w:val="28"/>
        </w:rPr>
        <w:lastRenderedPageBreak/>
        <w:t>представленных в соответствии с пунктом 2.9.</w:t>
      </w:r>
    </w:p>
    <w:p w:rsidR="001A17C8" w:rsidRPr="00335C93" w:rsidRDefault="001A17C8" w:rsidP="001A17C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335C93">
        <w:rPr>
          <w:rFonts w:ascii="Times New Roman" w:hAnsi="Times New Roman"/>
          <w:sz w:val="28"/>
          <w:szCs w:val="28"/>
        </w:rPr>
        <w:t>1.15. Уполномоченным органом по обеспечению взаимодействия с Организациями является отел экономической политики администрации муниципального района «Корткеросский» (далее - Уполномоченный орган).</w:t>
      </w:r>
    </w:p>
    <w:p w:rsidR="001A17C8" w:rsidRPr="00335C93" w:rsidRDefault="001A17C8" w:rsidP="001A17C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7C8" w:rsidRPr="00335C93" w:rsidRDefault="001A17C8" w:rsidP="001A17C8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335C93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субсидий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b/>
        </w:rPr>
      </w:pP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 xml:space="preserve">2.1. Субсидия предоставляется Организациям по результатам отбора бизнес-планов (инвестиционных проектов), осуществляемого Комиссией по отбору проектов и рассмотрению заявок в сфере сельского хозяйства </w:t>
      </w:r>
      <w:r w:rsidR="00AB0FC1" w:rsidRPr="00335C93">
        <w:t>и регулирования</w:t>
      </w:r>
      <w:r w:rsidRPr="00335C93">
        <w:t xml:space="preserve"> рынков сельскохозяйственной продукции, сырья и продовольствия на получение финансовой поддержки за счет средств бюджета муниципального района «Корткеросский» (далее соответственно – Отбор, Комиссия).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2.2. Персональный состав Комиссии и регламент работы Комиссии утверждается постановлением Администрации МР «Корткеросский» и размещается на официальном сайте администрации.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 xml:space="preserve">2.3. Оценка Проекта производится путем суммирования баллов по каждому критерию, указанному в </w:t>
      </w:r>
      <w:hyperlink r:id="rId6" w:anchor="Par148" w:history="1">
        <w:r w:rsidRPr="00335C93">
          <w:rPr>
            <w:rStyle w:val="a3"/>
          </w:rPr>
          <w:t>приложении</w:t>
        </w:r>
      </w:hyperlink>
      <w:r w:rsidRPr="00335C93">
        <w:t xml:space="preserve"> 1 к настоящему Порядку.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 xml:space="preserve">2.4. Победителями отбора признаются Проекты, набравшие наибольшее количество баллов, но не менее минимального значения баллов, установленного Комиссией, согласно </w:t>
      </w:r>
      <w:hyperlink r:id="rId7" w:anchor="Par148" w:history="1">
        <w:r w:rsidRPr="00335C93">
          <w:rPr>
            <w:rStyle w:val="a3"/>
          </w:rPr>
          <w:t xml:space="preserve">приложению </w:t>
        </w:r>
      </w:hyperlink>
      <w:r w:rsidRPr="00335C93">
        <w:t>1 к настоящему Порядку.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2.5.В случае если заявка подана одной Организацией и соответствует требованиям и критериям, установленным настоящим Порядком, такая заявка и Проект признаются победившим.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 xml:space="preserve">2.6. Сроки проведения Отбора и приема документов, указанных в </w:t>
      </w:r>
      <w:hyperlink r:id="rId8" w:history="1">
        <w:r w:rsidRPr="00335C93">
          <w:rPr>
            <w:rStyle w:val="a3"/>
          </w:rPr>
          <w:t>п.2</w:t>
        </w:r>
      </w:hyperlink>
      <w:r w:rsidRPr="00335C93">
        <w:t>.9 настоящего Порядка, устанавливаемыми постановлением администрации муниципального района «Корткеросский».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</w:pPr>
      <w:r w:rsidRPr="00335C93">
        <w:t xml:space="preserve">2.7. Администрация района размещает на сайте </w:t>
      </w:r>
      <w:r w:rsidRPr="00335C93">
        <w:rPr>
          <w:rStyle w:val="a3"/>
        </w:rPr>
        <w:t>https://kortkeros.gosuslugi.ru</w:t>
      </w:r>
      <w:r w:rsidRPr="00335C93">
        <w:t>, а также на едином портале (при наличии технической возможности и 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бюджет»), или на ином сайте, на котором обеспечивается проведение отбора (с размещением указателя страницы сайта на едином портале) объявление о сроке проведения Отбора и приема документов от Организаций, претендующих на получение финансовой поддержки, (далее - объявление) не менее чем за 30 календарных дней до окончания срока приема от Организаций документов, указанных в пункте 2.9. настоящего Порядка.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>Объявление должно содержать следующую информацию: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lastRenderedPageBreak/>
        <w:t>срок проведения отбора,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дата начала подачи или окончания приема заявок участников отбора – субъектов МСП, которая не может быть ранее 30-го календарного дня, следующего за днем размещения объявления о проведении отбора;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дата размещения объявления о проведении отбора на едином портале (в случае проведения отбора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доменное 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наименование, место нахождения, почтовый адрес, адрес электронной почты Администрации района как главного распорядителя бюджетных средств, в том числе Уполномоченного органа;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цели предоставления субсидии в соответствии с пунктом 1.4 настоящего Порядка, а также результатов предоставления субсидий в соответствии с пунктом 2.30 настоящего Порядка;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требования к Организациям в соответствии с пунктом 2.8 настоящего Порядка и перечень документов, представляемых Организациям для подтверждения их соответствия указанным требованиям;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порядок подачи заявки Организациями и требования, предъявляемые к форме и содержанию заявки, подаваемых Организациями, в соответствии с пунктом 2.9 настоящего Порядка;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порядок отзыва заявок Организациями, порядок возврата заявок Организациями, определяющий в том числе основания для возврата заявок Организациями, порядок внесения изменений в заявки Организаций;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 xml:space="preserve">правила рассмотрения и оценки заявок Организаций в соответствии с пунктами </w:t>
      </w:r>
      <w:r w:rsidR="003E78BD" w:rsidRPr="00335C93">
        <w:rPr>
          <w:rFonts w:ascii="Times New Roman" w:hAnsi="Times New Roman" w:cs="Times New Roman"/>
        </w:rPr>
        <w:t>2.1.</w:t>
      </w:r>
      <w:r w:rsidRPr="00335C93">
        <w:rPr>
          <w:rFonts w:ascii="Times New Roman" w:hAnsi="Times New Roman" w:cs="Times New Roman"/>
        </w:rPr>
        <w:t xml:space="preserve"> 2.11 и 2.14. настоящего Порядка;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порядок предоставления Организациям разъяснений положений объявления, даты начала и окончания срока такого предоставления;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срок, в течение которого Организация, в отношении которого Главой муниципального района «</w:t>
      </w:r>
      <w:r w:rsidR="003E78BD" w:rsidRPr="00335C93">
        <w:rPr>
          <w:rFonts w:ascii="Times New Roman" w:hAnsi="Times New Roman" w:cs="Times New Roman"/>
        </w:rPr>
        <w:t>Корткеросский» -</w:t>
      </w:r>
      <w:r w:rsidRPr="00335C93">
        <w:rPr>
          <w:rFonts w:ascii="Times New Roman" w:hAnsi="Times New Roman" w:cs="Times New Roman"/>
        </w:rPr>
        <w:t>руководителем администрации принято решение о предоставлении субсидии (далее – победитель отбора), должен подписать соглашение (договор) о предоставлении субсидии (далее – соглашение);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условия признания победителя (победителей) отбора уклонившимся от заключения соглашения;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 xml:space="preserve">дату размещения результатов отбора на едином портале (при наличии технической возможности 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администрации МО МР </w:t>
      </w:r>
      <w:r w:rsidRPr="00335C93">
        <w:rPr>
          <w:rFonts w:ascii="Times New Roman" w:hAnsi="Times New Roman" w:cs="Times New Roman"/>
        </w:rPr>
        <w:lastRenderedPageBreak/>
        <w:t>«Корткеросский» в сети «Интернет», которая не может быть позднее 14-го календарного дня, следующего за днем определения победителя отбора;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указание на максимальный размер планируемой к предоставлению субсидии;</w:t>
      </w:r>
    </w:p>
    <w:p w:rsidR="001A17C8" w:rsidRPr="00335C93" w:rsidRDefault="001A17C8" w:rsidP="001A17C8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контактные данные (Ф.И.О., номер телефона, адрес электронной почты) ответственного за прием документов на получение субсидии сотрудника Администрации района.</w:t>
      </w:r>
    </w:p>
    <w:p w:rsidR="001A17C8" w:rsidRPr="00335C93" w:rsidRDefault="001A17C8" w:rsidP="001A17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35C9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Разъяснение положений объявления и Порядка осуществляется по телефону Уполномоченного органа 8(82136)9-25-91 или непосредственно в отделе Уполномоченного органа (кабинет № 16) согласно режиму </w:t>
      </w:r>
      <w:r w:rsidR="003E78BD" w:rsidRPr="00335C93">
        <w:rPr>
          <w:rFonts w:ascii="Times New Roman" w:hAnsi="Times New Roman"/>
          <w:b w:val="0"/>
          <w:sz w:val="28"/>
          <w:szCs w:val="28"/>
          <w:shd w:val="clear" w:color="auto" w:fill="FFFFFF"/>
        </w:rPr>
        <w:t>рабочего времени Администрации района,</w:t>
      </w:r>
      <w:r w:rsidRPr="00335C9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период проведения Отбора и приема документов от Организаций. 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color w:val="000000"/>
          <w:sz w:val="28"/>
          <w:szCs w:val="28"/>
        </w:rPr>
        <w:t xml:space="preserve">2.8. </w:t>
      </w:r>
      <w:r w:rsidRPr="00335C93">
        <w:rPr>
          <w:sz w:val="28"/>
          <w:szCs w:val="28"/>
        </w:rPr>
        <w:t>Субсидия предоставляется Организациям, одновременно отвечающим следующим требованиям: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>1) зарегистрированным и осуществляющим свою деятельность на территории муниципального района «Корткеросский»;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>2) не имеющим задолженности по заработной плате перед наемными работниками;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>4) не имеющим просроченной задолженности по возврату в бюджет муниципального района «Корткеросский» субсидий, бюджетных инвестиций, предоставляемых, в том числе в соответствии с иными правовыми актами, и иная просроченная задолженность перед бюджетом муниципального района «Корткеросский»;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>5) организации - юридические лица не должны находится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предприниматели, не прекратившие деятельность в качестве индивидуального предпринимателя;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 xml:space="preserve">6) </w:t>
      </w:r>
      <w:r w:rsidRPr="00335C93">
        <w:rPr>
          <w:rFonts w:eastAsia="Calibri"/>
          <w:sz w:val="28"/>
          <w:szCs w:val="28"/>
        </w:rPr>
        <w:t>не являющимся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 w:rsidRPr="00335C93">
        <w:rPr>
          <w:sz w:val="28"/>
          <w:szCs w:val="28"/>
        </w:rPr>
        <w:t>;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 xml:space="preserve">7) организации не должны получать средства из бюджета муниципального района «Корткеросский» в соответствии с иными нормативными правовыми актами, муниципальными правовыми актами на цели, указанные в </w:t>
      </w:r>
      <w:hyperlink r:id="rId9" w:anchor="P49" w:history="1">
        <w:r w:rsidRPr="00335C93">
          <w:rPr>
            <w:rStyle w:val="a3"/>
            <w:sz w:val="28"/>
            <w:szCs w:val="28"/>
          </w:rPr>
          <w:t>пункте 1.4 раздела 1</w:t>
        </w:r>
      </w:hyperlink>
      <w:r w:rsidRPr="00335C93">
        <w:rPr>
          <w:sz w:val="28"/>
          <w:szCs w:val="28"/>
        </w:rPr>
        <w:t xml:space="preserve"> настоящего Порядка;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 xml:space="preserve">8) получатель субсидии не должен находиться в перечне организаций и физических лиц, в отношении которых имеются сведения об их причастности </w:t>
      </w:r>
      <w:r w:rsidRPr="00335C93">
        <w:rPr>
          <w:sz w:val="28"/>
          <w:szCs w:val="28"/>
        </w:rPr>
        <w:lastRenderedPageBreak/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>Ответственность за соблюдение вышеуказанных положений и достоверность представляемых сведений несут Организации в соответствии с законодательством Российской Федерации.</w:t>
      </w:r>
    </w:p>
    <w:p w:rsidR="001A17C8" w:rsidRPr="00335C93" w:rsidRDefault="001A17C8" w:rsidP="001A17C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35C93">
        <w:rPr>
          <w:rFonts w:ascii="Times New Roman" w:hAnsi="Times New Roman"/>
          <w:sz w:val="28"/>
          <w:szCs w:val="28"/>
        </w:rPr>
        <w:t xml:space="preserve">2.9. Для участия в Отборе проектов и для получения субсидии Организация представляет в уполномоченный орган по адресу: 168020, Корткеросский район, </w:t>
      </w:r>
      <w:r w:rsidR="00CF5FE3" w:rsidRPr="00335C93">
        <w:rPr>
          <w:rFonts w:ascii="Times New Roman" w:hAnsi="Times New Roman"/>
          <w:sz w:val="28"/>
          <w:szCs w:val="28"/>
        </w:rPr>
        <w:t>с. Корткерос</w:t>
      </w:r>
      <w:r w:rsidRPr="00335C93">
        <w:rPr>
          <w:rFonts w:ascii="Times New Roman" w:hAnsi="Times New Roman"/>
          <w:sz w:val="28"/>
          <w:szCs w:val="28"/>
        </w:rPr>
        <w:t xml:space="preserve">, </w:t>
      </w:r>
      <w:r w:rsidR="00CF5FE3" w:rsidRPr="00335C93">
        <w:rPr>
          <w:rFonts w:ascii="Times New Roman" w:hAnsi="Times New Roman"/>
          <w:sz w:val="28"/>
          <w:szCs w:val="28"/>
        </w:rPr>
        <w:t>ул. Советская</w:t>
      </w:r>
      <w:r w:rsidRPr="00335C93">
        <w:rPr>
          <w:rFonts w:ascii="Times New Roman" w:hAnsi="Times New Roman"/>
          <w:sz w:val="28"/>
          <w:szCs w:val="28"/>
        </w:rPr>
        <w:t xml:space="preserve">, д.225, каб.16, электронный адрес: </w:t>
      </w:r>
      <w:hyperlink r:id="rId10" w:history="1">
        <w:r w:rsidRPr="00335C93">
          <w:rPr>
            <w:rStyle w:val="a3"/>
            <w:sz w:val="28"/>
            <w:szCs w:val="28"/>
            <w:lang w:val="en-US"/>
          </w:rPr>
          <w:t>cabinet</w:t>
        </w:r>
        <w:r w:rsidRPr="00335C93">
          <w:rPr>
            <w:rStyle w:val="a3"/>
            <w:sz w:val="28"/>
            <w:szCs w:val="28"/>
          </w:rPr>
          <w:t>26@</w:t>
        </w:r>
        <w:r w:rsidRPr="00335C93">
          <w:rPr>
            <w:rStyle w:val="a3"/>
            <w:sz w:val="28"/>
            <w:szCs w:val="28"/>
            <w:lang w:val="en-US"/>
          </w:rPr>
          <w:t>mail</w:t>
        </w:r>
        <w:r w:rsidRPr="00335C93">
          <w:rPr>
            <w:rStyle w:val="a3"/>
            <w:sz w:val="28"/>
            <w:szCs w:val="28"/>
          </w:rPr>
          <w:t>.</w:t>
        </w:r>
        <w:proofErr w:type="spellStart"/>
        <w:r w:rsidRPr="00335C9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35C93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 xml:space="preserve">1) </w:t>
      </w:r>
      <w:hyperlink r:id="rId11" w:anchor="Par215" w:history="1">
        <w:r w:rsidRPr="00335C93">
          <w:rPr>
            <w:rStyle w:val="a3"/>
          </w:rPr>
          <w:t>заявку</w:t>
        </w:r>
      </w:hyperlink>
      <w:r w:rsidRPr="00335C93">
        <w:t xml:space="preserve"> по форме согласно приложению 12 </w:t>
      </w:r>
      <w:r w:rsidR="00CF5FE3" w:rsidRPr="00335C93">
        <w:t>к муниципальной</w:t>
      </w:r>
      <w:r w:rsidRPr="00335C93">
        <w:t xml:space="preserve"> Программе муниципального </w:t>
      </w:r>
      <w:r w:rsidR="00CF5FE3" w:rsidRPr="00335C93">
        <w:t>образования муниципального</w:t>
      </w:r>
      <w:r w:rsidRPr="00335C93">
        <w:t xml:space="preserve"> района «Корткеросский» «Развитие экономики»;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2) проект, оформленный в произвольной форме, содержащий: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цель, задачи/проблемы Проекта;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финансово-экономическое обоснование затрат на реализацию Проекта;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краткое описание организационно-технических возможностей исполнения Проекта;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ожидаемые результаты;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сроки и этапы реализации Проекта;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фото- и (или) видеоматериалы, имеющие непосредственное отношение к Проекту (при наличии);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>3) выписку из Единого государственного реестра юридических лиц (индивидуальных предпринимателей), сформированная не ранее чем за три месяца до дня представления заявки, в случае если Организация представляет ее самостоятельно;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 xml:space="preserve">4) </w:t>
      </w:r>
      <w:hyperlink r:id="rId12" w:history="1">
        <w:r w:rsidRPr="00335C93">
          <w:rPr>
            <w:rStyle w:val="a3"/>
          </w:rPr>
          <w:t>справк</w:t>
        </w:r>
      </w:hyperlink>
      <w:r w:rsidRPr="00335C93">
        <w:t xml:space="preserve">у </w:t>
      </w:r>
      <w:r w:rsidRPr="00335C93">
        <w:rPr>
          <w:color w:val="000000"/>
          <w:shd w:val="clear" w:color="auto" w:fill="FFFFFF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335C93">
        <w:rPr>
          <w:color w:val="000000"/>
        </w:rPr>
        <w:br/>
      </w:r>
      <w:r w:rsidRPr="00335C93">
        <w:t xml:space="preserve"> по форме, утвержденной приказом Федеральной налоговой службы, сформированная не ранее 30 календарных дней до даты подачи  заявки, в случае если Организация представляет ее самостоятельно;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 xml:space="preserve">5) справку Отделения Фонда пенсионного и социального страхования Российской Федерации по Республике Коми о состоянии расчетов по страховым взносам, пеням и штрафам, сформированная не ранее 30 календарных дней до даты подачи заявки, в случае если Организация представляет ее самостоятельно;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6) сведения о численности работников, сформированные на последнюю отчетную дату  по форме – ЕФС-1 раздела 2 «</w:t>
      </w:r>
      <w:r w:rsidRPr="00335C93">
        <w:rPr>
          <w:color w:val="000000"/>
          <w:shd w:val="clear" w:color="auto" w:fill="FFFFFF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заболеваний», утвержденной постановлением от 31 октября 2022 г. № 245П «Об утверждении Единой </w:t>
      </w:r>
      <w:r w:rsidRPr="00335C93">
        <w:rPr>
          <w:color w:val="000000"/>
          <w:shd w:val="clear" w:color="auto" w:fill="FFFFFF"/>
        </w:rPr>
        <w:lastRenderedPageBreak/>
        <w:t xml:space="preserve"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</w:t>
      </w:r>
      <w:r w:rsidRPr="00335C93">
        <w:t>заверенной в установленном порядке или с предъявлением оригинала, в случае если Организация представляет ее самостоятельно;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7) обязательство о неотчуждении оборудования, объектов и имущества, в отношении которого была предоставлена субсидия из бюджета муниципального образования муниципального района «Корткеросский», в течение трех лет с даты заключения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Организации), составленное в произвольной форме;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8) обязательство о сохранении торгового (</w:t>
      </w:r>
      <w:proofErr w:type="spellStart"/>
      <w:r w:rsidRPr="00335C93">
        <w:t>ых</w:t>
      </w:r>
      <w:proofErr w:type="spellEnd"/>
      <w:r w:rsidRPr="00335C93">
        <w:t>) объекта (</w:t>
      </w:r>
      <w:proofErr w:type="spellStart"/>
      <w:r w:rsidRPr="00335C93">
        <w:t>ов</w:t>
      </w:r>
      <w:proofErr w:type="spellEnd"/>
      <w:r w:rsidRPr="00335C93">
        <w:t>), находящегося (</w:t>
      </w:r>
      <w:proofErr w:type="spellStart"/>
      <w:r w:rsidRPr="00335C93">
        <w:t>ихся</w:t>
      </w:r>
      <w:proofErr w:type="spellEnd"/>
      <w:r w:rsidRPr="00335C93">
        <w:t>) в труднодоступных, малочисленных и отдаленных населенных пунктах, в отношении которых была предоставлена субсидия из бюджета муниципального образования муниципального района «Корткеросский», в течение трех лет с даты заключения договора о предоставлении субсидии, составленное в произвольной форме;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9) обязательство о сохранении рабочих мест, содержащее информацию о количестве сохранённых рабочих мест, составленное в произвольной форме;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>10)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в соответствии с Порядком;</w:t>
      </w:r>
    </w:p>
    <w:p w:rsidR="001A17C8" w:rsidRPr="00335C93" w:rsidRDefault="001A17C8" w:rsidP="001A17C8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335C93">
        <w:rPr>
          <w:sz w:val="28"/>
          <w:szCs w:val="28"/>
        </w:rPr>
        <w:t>11) согласие на обработку персональных данных (для физического лица, являющегося индивидуальным предпринимателем).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shd w:val="clear" w:color="auto" w:fill="FFFFFF"/>
        </w:rPr>
      </w:pPr>
      <w:r w:rsidRPr="00335C93">
        <w:t>12) смета расходов на приобретение оборудования, включая наименование приобретаемого оборудования, суммы затрат, с приложением подтверждающих документов;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 xml:space="preserve">13) выписка по расчетному счету, заверенная кредитной организацией, подтверждающая наличие денежных средств на счете Организации в размере не менее 20% расходов, предусмотренных бизнес-планом.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 xml:space="preserve">Организация несет ответственность за достоверность сведений и документов, представленных </w:t>
      </w:r>
      <w:r w:rsidR="00CF5FE3" w:rsidRPr="00335C93">
        <w:t>для получения</w:t>
      </w:r>
      <w:r w:rsidRPr="00335C93">
        <w:t xml:space="preserve"> субсидии.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2.10 Документы, указанные в подпунктах 1, 2, 7-13 пункта 2.9. предоставляются Организацией самостоятельно.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Сведения, содержащиеся в документах, указанных:</w:t>
      </w:r>
    </w:p>
    <w:p w:rsidR="001A17C8" w:rsidRPr="00335C93" w:rsidRDefault="001A17C8" w:rsidP="001A17C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35C93">
        <w:rPr>
          <w:rFonts w:ascii="Times New Roman" w:hAnsi="Times New Roman"/>
          <w:sz w:val="28"/>
          <w:szCs w:val="28"/>
        </w:rPr>
        <w:lastRenderedPageBreak/>
        <w:t>в подпунктах 3–6 пункта 2.9., запрашиваются Уполномоченным  органом в течение 5 рабочих дней со дня поступления заявки 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Организация  не представила документы, указанные в подпунктах 3 – 6 пункта 2.9, самостоятельно.</w:t>
      </w:r>
    </w:p>
    <w:p w:rsidR="001A17C8" w:rsidRPr="00335C93" w:rsidRDefault="001A17C8" w:rsidP="001A17C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35C93">
        <w:rPr>
          <w:rFonts w:ascii="Times New Roman" w:hAnsi="Times New Roman"/>
          <w:sz w:val="28"/>
          <w:szCs w:val="28"/>
        </w:rPr>
        <w:t>Документы, указанные в подпунктах 4 и 5 пункта 2.9. предоставляются в порядке межведомственного информационного взаимодействия органами, предоставляющих государственные услуги, и органов, предоставляющих муниципальные услуги и иные государственные органы по состоянию на дату формирования справки.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2.11. Уполномоченный орган в течение 1 рабочего дня со дня получения документов от Организации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Организации.</w:t>
      </w:r>
    </w:p>
    <w:p w:rsidR="001A17C8" w:rsidRPr="00335C93" w:rsidRDefault="001A17C8" w:rsidP="001A17C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5C93">
        <w:rPr>
          <w:color w:val="202020"/>
          <w:sz w:val="28"/>
          <w:szCs w:val="28"/>
        </w:rPr>
        <w:t>2.12</w:t>
      </w:r>
      <w:r w:rsidRPr="00335C93">
        <w:rPr>
          <w:sz w:val="28"/>
          <w:szCs w:val="28"/>
        </w:rPr>
        <w:t>. Отзыв заявок и документов, представленных для участия в Отборе проектов и для получения субсидии осуществляется по письменному заявлению (в произвольной форме) Организации представленному в Уполномоченный орган.</w:t>
      </w:r>
    </w:p>
    <w:p w:rsidR="001A17C8" w:rsidRPr="00335C93" w:rsidRDefault="001A17C8" w:rsidP="001A17C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color w:val="202020"/>
          <w:sz w:val="28"/>
          <w:szCs w:val="28"/>
        </w:rPr>
      </w:pPr>
      <w:r w:rsidRPr="00335C93">
        <w:rPr>
          <w:sz w:val="28"/>
          <w:szCs w:val="28"/>
        </w:rPr>
        <w:t>Организация вправе получить заявку с прилагаемыми документами в Уполномоченном органе</w:t>
      </w:r>
      <w:r w:rsidRPr="00335C93">
        <w:rPr>
          <w:color w:val="202020"/>
          <w:sz w:val="28"/>
          <w:szCs w:val="28"/>
        </w:rPr>
        <w:t>.</w:t>
      </w:r>
    </w:p>
    <w:p w:rsidR="001A17C8" w:rsidRPr="00335C93" w:rsidRDefault="001A17C8" w:rsidP="001A17C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35C93">
        <w:rPr>
          <w:rFonts w:ascii="Times New Roman" w:hAnsi="Times New Roman"/>
          <w:sz w:val="28"/>
          <w:szCs w:val="28"/>
        </w:rPr>
        <w:t>2.13. Уполномоченный орган ведет журнал приема заявок о предоставлении субсидий (далее - журнал). Журнал содержит дату и время поступления заявки, наименование Организации, от которого поступила заявка.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2.14. Каждая Организация вправе направить для участия в Отборе не более одной заявки.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335C93">
        <w:t xml:space="preserve">2.15. Уполномоченный орган </w:t>
      </w:r>
      <w:r w:rsidRPr="00335C93">
        <w:rPr>
          <w:color w:val="000000"/>
        </w:rPr>
        <w:t>не позднее 30 дней с даты окончания приема документов, установленного постановлением Администрации района: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335C93">
        <w:rPr>
          <w:color w:val="000000"/>
        </w:rPr>
        <w:t>1) организует рассмотрение и оценку Проектов;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335C93">
        <w:rPr>
          <w:color w:val="000000"/>
        </w:rPr>
        <w:t>2) готовит сводные заключения оценки Проектов и определяет общую оценку баллов по критериям, установленным приложением 1 к настоящему Порядку;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335C93">
        <w:rPr>
          <w:color w:val="000000"/>
        </w:rPr>
        <w:t>3) направляет в Комиссию представленные Организациями заявки и документы</w:t>
      </w:r>
      <w:r w:rsidRPr="00335C93">
        <w:t>, в том числе ответы на запросы, поступившие в рамках межведомственного взаимодействия</w:t>
      </w:r>
      <w:r w:rsidRPr="00335C93">
        <w:rPr>
          <w:color w:val="000000"/>
        </w:rPr>
        <w:t>, а также сводные заключения оценки Проектов в срок, установленный настоящим пунктом.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lastRenderedPageBreak/>
        <w:t>Заключение(-</w:t>
      </w:r>
      <w:proofErr w:type="spellStart"/>
      <w:r w:rsidRPr="00335C93">
        <w:t>ния</w:t>
      </w:r>
      <w:proofErr w:type="spellEnd"/>
      <w:r w:rsidRPr="00335C93">
        <w:t>) оформляется в форме проекта протокола заседания Комиссии.</w:t>
      </w:r>
    </w:p>
    <w:p w:rsidR="001A17C8" w:rsidRPr="00335C93" w:rsidRDefault="001A17C8" w:rsidP="001A17C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2.16. Основаниями для отклонения заявки Организации на стадии рассмотрения и оценки заявок являются:</w:t>
      </w:r>
    </w:p>
    <w:p w:rsidR="001A17C8" w:rsidRPr="00335C93" w:rsidRDefault="001A17C8" w:rsidP="001A17C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1) несоответствие участника отбора требованиям, установленным в пункте 2.8 настоящего Порядка;</w:t>
      </w:r>
    </w:p>
    <w:p w:rsidR="001A17C8" w:rsidRPr="00335C93" w:rsidRDefault="001A17C8" w:rsidP="001A17C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2) несоответствие представленной Организацией заявки и документов требованиям к заявке и документам Организации,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1A17C8" w:rsidRPr="00335C93" w:rsidRDefault="001A17C8" w:rsidP="001A17C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3) недостоверность представленной Организацией информации, в том числе информации о месте нахождения и адресе юридического лица;</w:t>
      </w:r>
    </w:p>
    <w:p w:rsidR="001A17C8" w:rsidRPr="00335C93" w:rsidRDefault="001A17C8" w:rsidP="001A17C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4) подача Организацией заявки после даты и (или) времени, определенных для подачи заявки.</w:t>
      </w: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rPr>
          <w:shd w:val="clear" w:color="auto" w:fill="FFFFFF"/>
        </w:rPr>
        <w:t>2.17. В случае принятия решения об отклонении заявки Организации Уполномоченный орган в течение 5 рабочих дней направляет Организации уведомление об отклонении заявки с указанием причин для отклонения заявки в соответствии с основаниями, установленными настоящим пунктом.</w:t>
      </w:r>
    </w:p>
    <w:p w:rsidR="001A17C8" w:rsidRPr="00335C93" w:rsidRDefault="001A17C8" w:rsidP="001A17C8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C93">
        <w:rPr>
          <w:rFonts w:ascii="Times New Roman" w:hAnsi="Times New Roman"/>
          <w:sz w:val="28"/>
          <w:szCs w:val="28"/>
        </w:rPr>
        <w:t>2.18. Комиссия рассматривает документы и осуществляет оценку соответствия Получателя условиям предоставления субсидии и требованиям, установленным настоящим Порядком</w:t>
      </w:r>
      <w:r w:rsidRPr="00335C93">
        <w:rPr>
          <w:rFonts w:ascii="Times New Roman" w:hAnsi="Times New Roman"/>
          <w:color w:val="000000"/>
          <w:sz w:val="28"/>
          <w:szCs w:val="28"/>
        </w:rPr>
        <w:t>, а также сводные заключения оценки Проектов и определяет победителей по каждой номинации в срок не более 3 рабочих дней с даты поступления документов в Комиссию.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 xml:space="preserve">2.19. Заключение Комиссии о признании Проекта победителем, а также о соответствии (несоответствии) Получателя условиям предоставления субсидии и требованиям, установленным настоящим Порядком, оформляется протоколом, в срок не более 5 рабочих дней с даты поступления документов в Комиссию. </w:t>
      </w:r>
    </w:p>
    <w:p w:rsidR="001A17C8" w:rsidRPr="00335C93" w:rsidRDefault="001A17C8" w:rsidP="001A17C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 xml:space="preserve">2.20. Информация о результатах рассмотрения заявок Организаций (заключение Комиссии) размещается  на официальном сайте администрации района </w:t>
      </w:r>
      <w:r w:rsidRPr="00335C93">
        <w:rPr>
          <w:rStyle w:val="a3"/>
        </w:rPr>
        <w:t>https://kortkeros.gosuslugi.ru</w:t>
      </w:r>
      <w:r w:rsidRPr="00335C93">
        <w:rPr>
          <w:rFonts w:ascii="Times New Roman" w:hAnsi="Times New Roman" w:cs="Times New Roman"/>
        </w:rPr>
        <w:t>, а также на едином портале (при наличии технической возможности и 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 не позднее 14-го календарного дня, следующего за днем определения победителя отбора.</w:t>
      </w:r>
    </w:p>
    <w:p w:rsidR="001A17C8" w:rsidRPr="00335C93" w:rsidRDefault="001A17C8" w:rsidP="001A17C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Информация о результатах рассмотрения заявок Организаций должна содержать следующую информацию:</w:t>
      </w:r>
    </w:p>
    <w:p w:rsidR="001A17C8" w:rsidRPr="00335C93" w:rsidRDefault="001A17C8" w:rsidP="001A17C8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дату, время и место проведения рассмотрения заявок;</w:t>
      </w:r>
    </w:p>
    <w:p w:rsidR="001A17C8" w:rsidRPr="00335C93" w:rsidRDefault="001A17C8" w:rsidP="001A17C8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информацию об Организациях, заявки которых были рассмотрены;</w:t>
      </w:r>
    </w:p>
    <w:p w:rsidR="001A17C8" w:rsidRPr="00335C93" w:rsidRDefault="001A17C8" w:rsidP="001A17C8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</w:rPr>
        <w:t>информацию об Организациях, заявки которых были отклонены, с указанием причин их отклонения, в том числе положений извещения о приеме документов Организаций, которым не соответствуют такие заявки;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335C93"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lastRenderedPageBreak/>
        <w:t>2.21. На основании протокола Комиссии Глава муниципального района «</w:t>
      </w:r>
      <w:r w:rsidR="00AB0FC1" w:rsidRPr="00335C93">
        <w:t>Корткеросский» -</w:t>
      </w:r>
      <w:r w:rsidRPr="00335C93">
        <w:t>руководитель Администрации в срок не более 5 рабочих дней с даты подписания протокола принимает решение о предоставлении (отказе в предоставлении) субсидии.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Решение Главы муниципального района «</w:t>
      </w:r>
      <w:r w:rsidR="00AF4BC8" w:rsidRPr="00335C93">
        <w:t>Корткеросский» -</w:t>
      </w:r>
      <w:r w:rsidRPr="00335C93">
        <w:t>руководителя Администрации о предоставлении (отказе в предоставлении) субсидии оформляется постановлением Администрации района.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2.22. Заключение Комиссии о несоответствии и решение об отказе в предоставлении субсидии принимается при наличии оснований, установленных настоящим Порядком.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2.23. Уведомление Организаций о принятых Главой муниципального района «</w:t>
      </w:r>
      <w:r w:rsidR="00AF4BC8" w:rsidRPr="00335C93">
        <w:t>Корткеросский» -</w:t>
      </w:r>
      <w:r w:rsidRPr="00335C93">
        <w:t>руководителем Администрации решениях осуществляется не позднее 5 дней со дня издания постановления Администрации района о предоставлении (отказе в предоставлении) субсидии (далее – Уведомление).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2.24. Организация, в отношении, которого принято решение об отказе в предоставлении субсидии и чьи заявки были отклонены на стадии рассмотрения и оценки заявок, вправе обратиться повторно после устранения выявленных недостатков в срок, устанавливаемым постановлением администрации муниципального района «Корткеросский» и на условиях, установленных настоящим Порядком.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 xml:space="preserve">2.25. Субсидия предоставляется Организации не более одного раза в текущем финансовом году.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2.26. В оказании поддержки должно быть отказано по положениям: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а) не представлены документы, определенные настоящим Порядком, или представлены недостоверные сведения и документы;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б) не выполнены условия оказания поддержки, указанные в пунктах 1.10 и 2.8 настоящего Порядка;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в) ранее в отношении заявителя - Организации было принято решение об оказании аналогичной поддержки и сроки ее оказания не истекли;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г) с даты признания Организации, совершившим нарушение порядка и условий оказания поддержки прошло менее одного года, за исключением случая более раннего устранения Организацией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Организации совершившим такое нарушение прошло менее трех лет;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lastRenderedPageBreak/>
        <w:t xml:space="preserve">д) в случае, если представленные для субсидирования затраты и (или) часть затрат, связанные с приобретением </w:t>
      </w:r>
      <w:r w:rsidR="00AF4BC8" w:rsidRPr="00335C93">
        <w:t>оборудования, уже</w:t>
      </w:r>
      <w:r w:rsidRPr="00335C93">
        <w:t xml:space="preserve"> субсидируются в рамках других программ, проектов или мероприятий.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2.27. Субсидии предоставляются на основании соглашений, заключенных между Организациями и Администрацией района в течение 30 рабочих дней со дня подписания соглашения.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Срок подготовки соглашения не может превышать 5 дней с даты принятия Главой муниципального района «Корткеросский» - руководителем Администрации района решения о предоставлении субсидии. Соглашение направляется Организации для подписания вместе с Уведомлением.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Соглашение о предоставлении субсидии (далее – соглашение) заключается в течение 10 рабочих дней, следующих за днем направления Организации Уведомления.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rPr>
          <w:color w:val="202020"/>
          <w:shd w:val="clear" w:color="auto" w:fill="FFFFFF"/>
        </w:rPr>
        <w:t>2.28. В случае не подписания Организацией соглашения о предоставлении субсидии, в срок, установленный пунктом 2.23. настоящего Порядка Организация признается уклонившимся от заключения соглашения. 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2.29. Типовая форма соглашения, дополнительного соглашения к соглашению, в том числе дополнительного соглашения о расторжении соглашения (при необходимости) утверждается приказом Управления финансов Администрации района.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 xml:space="preserve">В </w:t>
      </w:r>
      <w:r w:rsidR="00AF4BC8" w:rsidRPr="00335C93">
        <w:t>соглашении указываются</w:t>
      </w:r>
      <w:r w:rsidRPr="00335C93">
        <w:t>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1) размер субсидии;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2) условия, порядок и сроки предоставления субсидии, а также конкретная цель ее предоставления;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3) показатели результативности использования субсидии;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4) порядок осуществления контроля за исполнением условий соглашения;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 xml:space="preserve">5) обязательства Организации по возврату полной суммы средств субсидии, в случае установления фактов нарушения условий предоставления средств субсидии и (или) представления Организацией недостоверных сведений;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6) порядок возврата субсидии, в случае установления фактов нарушения условий предоставления средств субсидии и (или) представления Организацией недостоверных сведений;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7) согласие Организации на осуществление в отношении него главным распорядителем проверки соблюдения порядка и условий предоставления субсидии,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статьями 268.1 и 269.2 Бюджетного кодекса Российской Федерации;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8) ответственность за нарушение условий и порядка предоставления субсидий;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lastRenderedPageBreak/>
        <w:t>9) обязанность Организации не отчуждать оборудование, приобретенное с использованием субсидии, в течение трех лет с даты заключения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Организации);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10) сроки и формы отчетности о достижении показателей результативности использования субсидии;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11) счета, на которые перечисляется субсидия;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12) условие о том, что в случае уменьшения Главному распорядителю ранее доведенных лимитов бюджетных обязательств, указанных в пункте 1.8 настоящего Порядка, приводящего к невозможности предоставления субсидии в размере, определенном в соглашении, согласовываются новые условия соглашения, либо соглашение расторгается при недостижении согласия по новым условиям.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  <w:rPr>
          <w:color w:val="000000"/>
        </w:rPr>
      </w:pPr>
      <w:r w:rsidRPr="00335C93">
        <w:t>2.30.</w:t>
      </w:r>
      <w:r w:rsidRPr="00335C93">
        <w:rPr>
          <w:color w:val="000000"/>
        </w:rPr>
        <w:t xml:space="preserve"> Результатом предоставления субсидии является количество сохранённых получателем субсидии рабочих мест.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color w:val="000000"/>
        </w:rPr>
      </w:pPr>
      <w:r w:rsidRPr="00335C93">
        <w:rPr>
          <w:color w:val="000000"/>
        </w:rPr>
        <w:t>Показателем, характеризующим достижение/недостижение результата предоставления субсидии (далее – показатель результативности), является доля фактически сохраненных рабочих мест от запланированного количества (%).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color w:val="000000"/>
        </w:rPr>
      </w:pPr>
      <w:r w:rsidRPr="00335C93">
        <w:rPr>
          <w:color w:val="000000"/>
        </w:rPr>
        <w:t>Значение показателя результативности устанавливается в соглашении о предоставлении субсидии, исходя из представленной информации в бизнес-проекте, о количестве сохраненных мест.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color w:val="000000"/>
        </w:rPr>
      </w:pPr>
      <w:r w:rsidRPr="00335C93">
        <w:rPr>
          <w:color w:val="000000"/>
        </w:rPr>
        <w:t>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результативности, установленного соглашением о предоставлении субсидии,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rPr>
          <w:color w:val="000000"/>
        </w:rPr>
        <w:t>Результат предоставления субсидии считается достигнутым, если доля фактически сохраненных рабочих мест от запланированного количества равна или более 100 %.</w:t>
      </w:r>
    </w:p>
    <w:p w:rsidR="001A17C8" w:rsidRPr="00335C93" w:rsidRDefault="001A17C8" w:rsidP="001A17C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335C93">
        <w:rPr>
          <w:rFonts w:ascii="Times New Roman" w:hAnsi="Times New Roman"/>
          <w:sz w:val="28"/>
          <w:szCs w:val="28"/>
        </w:rPr>
        <w:t>2.31. Субсидия перечисляется Организации на основании распоряжения о выделении средств на расчетный счет Организации, открытый в учреждениях Центрального банка Российской Федерации или кредитных организациях, в сроки, установленные соглашениями.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</w:pPr>
      <w:r w:rsidRPr="00335C93">
        <w:t xml:space="preserve">2.32. Финансирование расходов производится в соответствии со сводной бюджетной росписью бюджета муниципального района «Корткеросский» в </w:t>
      </w:r>
      <w:r w:rsidRPr="00335C93">
        <w:lastRenderedPageBreak/>
        <w:t>пределах лимитов бюджетных обязательств, предусмотренных на реализацию Подпрограммы.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2.33. В случае превышения объема заявок на получение субсидии за счет средств, предусмотренных в бюджете муниципального района «Корткеросский» на выполнение мероприятия «</w:t>
      </w:r>
      <w:r w:rsidRPr="00335C93">
        <w:rPr>
          <w:color w:val="000000"/>
          <w:shd w:val="clear" w:color="auto" w:fill="FFFFFF"/>
        </w:rPr>
        <w:t xml:space="preserve">Субсидирование </w:t>
      </w:r>
      <w:r w:rsidRPr="00335C93">
        <w:t>расходов (части 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торговли» Подпрограммы, первоочередное право на получение субсидии имеют хозяйствующие субъекты, набравшие наибольшее количество баллов.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2.34. При наличии Проектов, набравших одинаково максимальное количество баллов, Комиссия распределяет субсидию пропорционально сумме субсидии, заявленной в Проекте.</w:t>
      </w:r>
    </w:p>
    <w:p w:rsidR="001A17C8" w:rsidRPr="00335C93" w:rsidRDefault="001A17C8" w:rsidP="001A17C8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7C8" w:rsidRPr="00335C93" w:rsidRDefault="001A17C8" w:rsidP="001A17C8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335C93">
        <w:rPr>
          <w:rFonts w:ascii="Times New Roman" w:hAnsi="Times New Roman"/>
          <w:b/>
          <w:sz w:val="28"/>
          <w:szCs w:val="28"/>
        </w:rPr>
        <w:t>3. Требования к отчетности</w:t>
      </w:r>
    </w:p>
    <w:p w:rsidR="001A17C8" w:rsidRPr="00335C93" w:rsidRDefault="001A17C8" w:rsidP="001A17C8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3.1. Порядок, сроки и формы предоставления отчетов по использованию субсидии, достижению значений результатов, показателей (при установлении таких показателей) результативности использования субсидии и право администрации района устанавливать в Соглашении сроки и формы предоставления получателем субсидии дополнительной отчетности определяются в Соглашении. Срок предоставления отчетности по целевому использованию субсидии - не реже одного раза в квартал, до полного освоения средств Субсидии.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3.2. Администрация района осуществляет проверку представляемых Получателем субсидии документов, рассматривает предложения и иную информацию, направленную Получателем субсидии в рамках Соглашения, и уведомляет Получателя субсидии о принятом решении (при необходимости).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 xml:space="preserve">3.3. Администрация района вправе запрашивать у </w:t>
      </w:r>
      <w:r w:rsidR="00AF4BC8" w:rsidRPr="00335C93">
        <w:t>Организации предложения</w:t>
      </w:r>
      <w:r w:rsidRPr="00335C93">
        <w:t>, информацию и иные материалы в течение 3 (трех) лет после получения субсидии, осуществлять оценку достижения Организацией результатов, показателей (при установлении таких показателей) результативности использования субсидии и условий, установленных Соглашением.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</w:p>
    <w:p w:rsidR="001A17C8" w:rsidRPr="00335C93" w:rsidRDefault="001A17C8" w:rsidP="001A17C8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335C93">
        <w:rPr>
          <w:rFonts w:ascii="Times New Roman" w:hAnsi="Times New Roman"/>
          <w:b/>
          <w:sz w:val="28"/>
          <w:szCs w:val="28"/>
        </w:rPr>
        <w:t>4. Требования к осуществлению контроля (мониторинга) за соблюдением условий и порядка предоставления субсидий и ответственность за их нарушение</w:t>
      </w:r>
    </w:p>
    <w:p w:rsidR="001A17C8" w:rsidRPr="00335C93" w:rsidRDefault="001A17C8" w:rsidP="001A17C8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 xml:space="preserve">4.1. Организации - получатели субсидий предоставляют администрации района согласие на осуществление им и органами </w:t>
      </w:r>
      <w:r w:rsidRPr="00335C93">
        <w:rPr>
          <w:bCs/>
        </w:rPr>
        <w:t xml:space="preserve">государственного </w:t>
      </w:r>
      <w:r w:rsidRPr="00335C93">
        <w:rPr>
          <w:bCs/>
        </w:rPr>
        <w:lastRenderedPageBreak/>
        <w:t xml:space="preserve">(муниципального) </w:t>
      </w:r>
      <w:r w:rsidRPr="00335C93">
        <w:t>финансового контроля (мониторинга) проверок соблюдения условий и порядка предоставления субсидии, которое оформляется по форме, указанной в приложении к Соглашению.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>По требованию администрации района и органов муниципального финансового контроля Организация обязана предоставлять в установленные сроки информацию, документы и материалы, необходимые для осуществления контроля за соблюдением порядка и условий предоставления субсидии.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>4.2. При выявлении администрацией района факта нарушения Организациями условий, установленных настоящим Порядком при предоставлении субсидии, а также при недостижении результатов, показателей (при установлении таких показателей) результативности использования субсидии, установленных в соглашении, полученные бюджетные средства подлежат возврату Организациями  в бюджет муниципального района «Корткеросский» в течение 10 (десяти) рабочих дней со дня получения соответствующего требования о возврате субсидии.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 xml:space="preserve">В случае </w:t>
      </w:r>
      <w:r w:rsidR="00AB0FC1" w:rsidRPr="00335C93">
        <w:t>невозврата</w:t>
      </w:r>
      <w:r w:rsidRPr="00335C93">
        <w:t xml:space="preserve">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день начиная со дня, следующего за днем перечисления субсидии.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>4.3. В случаях, предусмотренных Соглашением, остатки субсидий, не использованные в отчетном финансовом году, подлежат возврату в бюджет МО МР «Корткеросский» в течение 10 (десяти) рабочих дней со дня окончания финансового года.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 xml:space="preserve">В случае </w:t>
      </w:r>
      <w:r w:rsidR="00AB0FC1" w:rsidRPr="00335C93">
        <w:t>невозврата</w:t>
      </w:r>
      <w:r w:rsidRPr="00335C93">
        <w:t xml:space="preserve"> полученных бюджетных средств в установленный срок,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день начиная со дня, следующего за днем перечисления субсидии.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>Администрация района в течение 5 (пяти) рабочих дней со дня предоставления Организациями отчета о расходовании субсидий направляет требование о возврате остатков субсидий, не использованных в отчетном финансовом году.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>4.5. При неисполнении Организацией обязанности по возврату бюджетных средств в установленный срок, взыскание осуществляется в судебном порядке в соответствии с действующим законодательством.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</w:pPr>
      <w:r w:rsidRPr="00335C93">
        <w:t xml:space="preserve">4.6. Контроль за целевым использованием субсидии, соблюдением условий и порядка предоставления субсидии осуществляется в установленном </w:t>
      </w:r>
      <w:r w:rsidRPr="00335C93">
        <w:lastRenderedPageBreak/>
        <w:t xml:space="preserve">бюджетным законодательством и принятыми в соответствии с ним нормативными правовыми актами Республики Коми, МО МР «Корткеросский» порядке администрацией района и органами </w:t>
      </w:r>
      <w:r w:rsidRPr="00335C93">
        <w:rPr>
          <w:bCs/>
        </w:rPr>
        <w:t xml:space="preserve">государственного (муниципального) </w:t>
      </w:r>
      <w:r w:rsidRPr="00335C93">
        <w:t>финансового контроля.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4.7. Возврат субсидии осуществляется в следующем порядке: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1) Администрация района в течение 10 рабочих дней со дня подписания акта проверки соблюдения порядка и условий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сведений, нарушения условий и порядка предоставления субсидий, выявленных в результате проверок, направляет Организации письмо-уведомление о возврате средств бюджета муниципального района «Корткеросский» (далее - уведомление);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335C93">
        <w:t>2) Организация в течение 10 дней (если в уведомлении не указан иной срок) с даты получения уведомления осуществляет возврат субсидий, использованных не по назначению или полученных с представлением недостоверных сведений, с нарушением установленных условий и порядка их предоставления;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В случае невыполнения в установленный срок уведомления, Администрация района обеспечивает взыскание средств бюджета муниципального района «Корткеросский» в судебном порядке.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AB0FC1" w:rsidRDefault="00AB0FC1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AB0FC1" w:rsidRDefault="00AB0FC1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AB0FC1" w:rsidRDefault="00AB0FC1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AB0FC1" w:rsidRDefault="00AB0FC1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AB0FC1" w:rsidRDefault="00AB0FC1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AB0FC1" w:rsidRDefault="00AB0FC1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AB0FC1" w:rsidRDefault="00AB0FC1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AB0FC1" w:rsidRPr="00335C93" w:rsidRDefault="00AB0FC1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right"/>
      </w:pPr>
      <w:r w:rsidRPr="00335C93">
        <w:lastRenderedPageBreak/>
        <w:t>Приложение 1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</w:pPr>
      <w:r w:rsidRPr="00335C93">
        <w:t xml:space="preserve">к Порядку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</w:pPr>
      <w:r w:rsidRPr="00335C93">
        <w:rPr>
          <w:color w:val="000000"/>
          <w:shd w:val="clear" w:color="auto" w:fill="FFFFFF"/>
        </w:rPr>
        <w:t xml:space="preserve">субсидирования </w:t>
      </w:r>
      <w:r w:rsidRPr="00335C93">
        <w:t xml:space="preserve">расходов (части расходов)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</w:pPr>
      <w:r w:rsidRPr="00335C93">
        <w:t>хозяйствующих субъектов,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</w:pPr>
      <w:r w:rsidRPr="00335C93">
        <w:t xml:space="preserve"> связанных с созданием условий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</w:pPr>
      <w:r w:rsidRPr="00335C93">
        <w:t xml:space="preserve">для обеспечения жителей труднодоступных,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</w:pPr>
      <w:r w:rsidRPr="00335C93">
        <w:t xml:space="preserve">малочисленных и отдаленных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</w:pPr>
      <w:r w:rsidRPr="00335C93">
        <w:t>населенных пунктов услугами торговли</w:t>
      </w:r>
    </w:p>
    <w:p w:rsidR="001A17C8" w:rsidRPr="00335C93" w:rsidRDefault="001A17C8" w:rsidP="001A17C8">
      <w:pPr>
        <w:tabs>
          <w:tab w:val="left" w:pos="9355"/>
        </w:tabs>
        <w:autoSpaceDE w:val="0"/>
        <w:autoSpaceDN w:val="0"/>
        <w:adjustRightInd w:val="0"/>
        <w:spacing w:after="0"/>
        <w:jc w:val="right"/>
      </w:pPr>
    </w:p>
    <w:p w:rsidR="001A17C8" w:rsidRPr="00335C93" w:rsidRDefault="001A17C8" w:rsidP="001A17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335C93">
        <w:rPr>
          <w:b/>
        </w:rPr>
        <w:t xml:space="preserve">Количественные показатели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 w:rsidRPr="00335C93">
        <w:rPr>
          <w:b/>
        </w:rPr>
        <w:t xml:space="preserve">бальной оценки проектов для субсидирования расходов (части расходов)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</w:t>
      </w:r>
      <w:r w:rsidR="00AF4BC8" w:rsidRPr="00335C93">
        <w:rPr>
          <w:b/>
        </w:rPr>
        <w:t xml:space="preserve">торговли, </w:t>
      </w:r>
      <w:r w:rsidR="00AF4BC8" w:rsidRPr="00335C93">
        <w:rPr>
          <w:b/>
          <w:color w:val="000000"/>
        </w:rPr>
        <w:t>за</w:t>
      </w:r>
      <w:r w:rsidRPr="00335C93">
        <w:rPr>
          <w:b/>
        </w:rPr>
        <w:t xml:space="preserve"> счет средств бюджета муниципального района «Корткеросский» 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b/>
          <w:i/>
        </w:rPr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b/>
          <w:i/>
        </w:rPr>
      </w:pPr>
      <w:r w:rsidRPr="00335C93">
        <w:rPr>
          <w:b/>
          <w:i/>
        </w:rPr>
        <w:t>Качество составления проекта: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rPr>
          <w:b/>
        </w:rPr>
        <w:t>К0</w:t>
      </w:r>
      <w:r w:rsidRPr="00335C93">
        <w:t xml:space="preserve"> - содержание проекта: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 xml:space="preserve">К0 = 1, проект принимается к рассмотрению, содержание бизнес-проекта позволяет провести анализ экономической, социальной и бюджетной эффективности бизнес-проекта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К0 = 0, проект отклоняется и дальнейшей оценке не подлежит, содержание проекта не позволяет провести анализ экономической, социальной и бюджетной эффективности проекта по следующим основаниям: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- допущены арифметические ошибки;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- завышены или занижены показатели доходной и (или) расходной части проекта;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- чистая прибыль проекта имеет отрицательное значение;</w:t>
      </w:r>
    </w:p>
    <w:p w:rsidR="001A17C8" w:rsidRPr="00335C93" w:rsidRDefault="001A17C8" w:rsidP="001A17C8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35C93">
        <w:rPr>
          <w:rFonts w:ascii="Times New Roman" w:hAnsi="Times New Roman" w:cs="Times New Roman"/>
          <w:b w:val="0"/>
        </w:rPr>
        <w:t xml:space="preserve">- указанная в бизнес-проекте сумма потребности в субсидии превышает максимально возможную сумму субсидии на одного получателя субсидии, установленную в Порядке субсидирования расходов (части расходов)   хозяйствующих субъектов, связанных с созданием условий для обеспечения жителей труднодоступных, малочисленных и отдаленных населенных пунктов услугами торговли, утвержденного приложением 9 к муниципальной программе муниципального образования муниципального района «Корткеросский» «Развитие экономики» </w:t>
      </w:r>
      <w:r w:rsidRPr="00335C93">
        <w:rPr>
          <w:rFonts w:ascii="Times New Roman" w:eastAsia="Calibri" w:hAnsi="Times New Roman" w:cs="Times New Roman"/>
          <w:b w:val="0"/>
        </w:rPr>
        <w:t xml:space="preserve"> (далее – Программа)</w:t>
      </w:r>
      <w:r w:rsidRPr="00335C93">
        <w:rPr>
          <w:rFonts w:ascii="Times New Roman" w:hAnsi="Times New Roman" w:cs="Times New Roman"/>
          <w:b w:val="0"/>
        </w:rPr>
        <w:t>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b/>
          <w:i/>
        </w:rPr>
      </w:pP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b/>
          <w:i/>
        </w:rPr>
      </w:pPr>
      <w:r w:rsidRPr="00335C93">
        <w:rPr>
          <w:b/>
          <w:i/>
        </w:rPr>
        <w:t>Оценка коммерческой эффективности Проекта: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rPr>
          <w:b/>
        </w:rPr>
        <w:t xml:space="preserve">К1 </w:t>
      </w:r>
      <w:r w:rsidRPr="00335C93">
        <w:t>- срок окупаемости проекта: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</w:pPr>
      <w:r w:rsidRPr="00335C93">
        <w:t>до 1 года - 3 балла;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</w:pPr>
      <w:r w:rsidRPr="00335C93">
        <w:t>от 1 до 3 лет - 2 балла;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</w:pPr>
      <w:r w:rsidRPr="00335C93">
        <w:t>от 3 до 5 лет - 1 балл.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rPr>
          <w:b/>
        </w:rPr>
        <w:lastRenderedPageBreak/>
        <w:t>К2</w:t>
      </w:r>
      <w:r w:rsidRPr="00335C93">
        <w:t xml:space="preserve"> –вложение собственных финансовых средств для реализации Проекта, подтвержденных соответствующими документами, в % от стоимости проекта: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до 20%– 1 балл;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от 20,1% до 30%– 2 балла;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от 30,1% до 40% - 3 балла;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более 40% от стоимости проекта – 4 балла;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rPr>
          <w:b/>
        </w:rPr>
        <w:t>К3</w:t>
      </w:r>
      <w:r w:rsidRPr="00335C93">
        <w:t>- реалистичность и обоснованность расходов на реализацию проекта: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67"/>
        <w:jc w:val="both"/>
      </w:pPr>
      <w:r w:rsidRPr="00335C93">
        <w:t>Планируемые расходы составлены детально, обоснованы соответствующими расчетами, коммерческими предложениями - 2 баллов;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Планируемые расходы составлены детально, однако не обоснованы соответствующими расчетами, коммерческими предложениями - 1 балл;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Планируемые расходы составлены не детально и не обоснованы соответствующими расчетами, коммерческими предложениями - 0 балла;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b/>
          <w:i/>
        </w:rPr>
      </w:pPr>
      <w:r w:rsidRPr="00335C93">
        <w:rPr>
          <w:b/>
          <w:i/>
        </w:rPr>
        <w:t>Оценка социальной эффективности Проекта: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rPr>
          <w:b/>
        </w:rPr>
        <w:t>К4</w:t>
      </w:r>
      <w:r w:rsidRPr="00335C93">
        <w:t xml:space="preserve"> – сохранение рабочих мест в рамках реализации Проекта: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Сохранение рабочих мест - 1 балл;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Создание дополнительных рабочих мест – 2 балла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</w:pPr>
      <w:r w:rsidRPr="00335C93">
        <w:rPr>
          <w:b/>
        </w:rPr>
        <w:t>К5</w:t>
      </w:r>
      <w:r w:rsidRPr="00335C93">
        <w:t xml:space="preserve"> – период возврата субсидии в виде налоговых и неналоговых платежей в бюджеты разных уровней и внебюджетные фонды: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outlineLvl w:val="0"/>
      </w:pPr>
      <w:r w:rsidRPr="00335C93">
        <w:t>до 1 года – 3 балла;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outlineLvl w:val="0"/>
      </w:pPr>
      <w:r w:rsidRPr="00335C93">
        <w:t>от 1 года до 2 лет – 2 балла;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outlineLvl w:val="0"/>
      </w:pPr>
      <w:r w:rsidRPr="00335C93">
        <w:t>от 2 лет до 3 лет – 1 балл.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rPr>
          <w:b/>
        </w:rPr>
        <w:t>К6</w:t>
      </w:r>
      <w:r w:rsidRPr="00335C93">
        <w:t xml:space="preserve"> - размер средней заработной платы, установленный наемным работникам в сравнении с уровнем прожиточного минимума трудоспособного населения по отдельным природно-климатическим зонам Республики Коми, установленным на момент подачи заявки на конкурсный отбор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равен прожиточному минимуму - 1 балл;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выше прожиточного минимума до 25 процентов включительно - 2 балла;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выше прожиточного минимума более 25 до 50 процентов включительно - 3 балла;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выше прожиточного минимума более 50 до 75 процентов включительно - 4 балла;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выше прожиточного минимума более 75 процентов - 5 баллов.».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 xml:space="preserve">При отсутствии в бизнес-плане сведений, необходимых для его оценки по вышеуказанной бальной шкале, значение по соответствующему критерию устанавливается 0 баллов. 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Расчет общей оценки бизнес-плана осуществляется по формуле:</w:t>
      </w:r>
    </w:p>
    <w:p w:rsidR="001A17C8" w:rsidRPr="00335C93" w:rsidRDefault="001A17C8" w:rsidP="001A1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</w:pPr>
      <w:r w:rsidRPr="00335C93">
        <w:t xml:space="preserve">SUM </w:t>
      </w:r>
      <w:proofErr w:type="gramStart"/>
      <w:r w:rsidRPr="00335C93">
        <w:t>К</w:t>
      </w:r>
      <w:proofErr w:type="gramEnd"/>
      <w:r w:rsidRPr="00335C93">
        <w:t xml:space="preserve"> = К1+К2+К3+К4+К5+К6</w:t>
      </w:r>
    </w:p>
    <w:p w:rsidR="008E51B4" w:rsidRPr="00335C93" w:rsidRDefault="001A17C8" w:rsidP="00AB0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</w:pPr>
      <w:r w:rsidRPr="00335C93">
        <w:t>Комиссия устанавливает минимально необходимое значение общей оценки бизнес-плана, при котором Проекты, представленные претендентами, могут быть признаны победителями конкурсного отбора.</w:t>
      </w:r>
      <w:bookmarkStart w:id="0" w:name="_GoBack"/>
      <w:bookmarkEnd w:id="0"/>
    </w:p>
    <w:sectPr w:rsidR="008E51B4" w:rsidRPr="00335C93" w:rsidSect="00780C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160E"/>
    <w:multiLevelType w:val="hybridMultilevel"/>
    <w:tmpl w:val="ABAA11A0"/>
    <w:lvl w:ilvl="0" w:tplc="2ADA6AC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BF228D"/>
    <w:multiLevelType w:val="hybridMultilevel"/>
    <w:tmpl w:val="47B8C6D4"/>
    <w:lvl w:ilvl="0" w:tplc="1C52EC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4A"/>
    <w:rsid w:val="00116C55"/>
    <w:rsid w:val="00124AA0"/>
    <w:rsid w:val="001A17C8"/>
    <w:rsid w:val="00335C93"/>
    <w:rsid w:val="003E78BD"/>
    <w:rsid w:val="00780C79"/>
    <w:rsid w:val="00AB0FC1"/>
    <w:rsid w:val="00AD04C7"/>
    <w:rsid w:val="00AF4BC8"/>
    <w:rsid w:val="00BB1A4A"/>
    <w:rsid w:val="00CF5FE3"/>
    <w:rsid w:val="00D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EDD76-0D6E-47AA-B07A-F24926D7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C8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A17C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7C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1A17C8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1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17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A17C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5">
    <w:name w:val="Абзац списка Знак"/>
    <w:aliases w:val="Абзац списка для документа Знак"/>
    <w:link w:val="a6"/>
    <w:uiPriority w:val="34"/>
    <w:locked/>
    <w:rsid w:val="001A17C8"/>
    <w:rPr>
      <w:sz w:val="28"/>
      <w:szCs w:val="28"/>
    </w:rPr>
  </w:style>
  <w:style w:type="paragraph" w:styleId="a6">
    <w:name w:val="List Paragraph"/>
    <w:aliases w:val="Абзац списка для документа"/>
    <w:basedOn w:val="a"/>
    <w:link w:val="a5"/>
    <w:uiPriority w:val="34"/>
    <w:qFormat/>
    <w:rsid w:val="001A17C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1A17C8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PlusNormal0">
    <w:name w:val="ConsPlusNormal"/>
    <w:link w:val="ConsPlusNormal"/>
    <w:semiHidden/>
    <w:rsid w:val="001A1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PlusTitle">
    <w:name w:val="ConsPlusTitle"/>
    <w:uiPriority w:val="99"/>
    <w:semiHidden/>
    <w:rsid w:val="001A1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1">
    <w:name w:val="ConsPlusNormal1"/>
    <w:uiPriority w:val="99"/>
    <w:semiHidden/>
    <w:rsid w:val="001A17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67433A45086D20B251915B2686FFB963E58548A0628F4D2A4F944074B6B9681FE9490413D46A785CFE3K3f1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48;&#1085;&#1085;&#1072;\2023\&#1080;&#1102;&#1083;&#1100;\&#1086;%20&#1087;&#1088;&#1086;&#1074;&#1077;&#1076;&#1077;&#1085;&#1080;&#1080;%20&#1086;&#1090;&#1073;&#1086;&#1088;&#1072;%20&#1087;&#1086;%20&#1052;&#1054;&#1053;&#1044;&#1048;\&#1087;&#1086;&#1089;&#1090;_1751_&#1087;&#1088;&#1086;&#1075;&#1088;&#1072;&#1084;&#1084;&#1072;%20&#1088;&#1072;&#1079;&#1074;&#1080;&#1090;&#1080;&#1077;%20&#1101;&#1082;&#1086;&#1085;&#1086;&#1084;&#1080;&#1082;&#1080;%20&#1074;%20&#1088;&#1077;&#1076;&#1072;&#1082;&#1094;&#1080;&#1080;%20&#1086;&#1090;%202023&#1075;..docx" TargetMode="External"/><Relationship Id="rId12" Type="http://schemas.openxmlformats.org/officeDocument/2006/relationships/hyperlink" Target="consultantplus://offline/ref=B7E7DF797F3F8727E7FA8C92C46916FF3ADFCB0FC7140371F4D5291714FFABC02959567F95FA90CAQ2J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8;&#1085;&#1085;&#1072;\2023\&#1080;&#1102;&#1083;&#1100;\&#1086;%20&#1087;&#1088;&#1086;&#1074;&#1077;&#1076;&#1077;&#1085;&#1080;&#1080;%20&#1086;&#1090;&#1073;&#1086;&#1088;&#1072;%20&#1087;&#1086;%20&#1052;&#1054;&#1053;&#1044;&#1048;\&#1087;&#1086;&#1089;&#1090;_1751_&#1087;&#1088;&#1086;&#1075;&#1088;&#1072;&#1084;&#1084;&#1072;%20&#1088;&#1072;&#1079;&#1074;&#1080;&#1090;&#1080;&#1077;%20&#1101;&#1082;&#1086;&#1085;&#1086;&#1084;&#1080;&#1082;&#1080;%20&#1074;%20&#1088;&#1077;&#1076;&#1072;&#1082;&#1094;&#1080;&#1080;%20&#1086;&#1090;%202023&#1075;..docx" TargetMode="External"/><Relationship Id="rId11" Type="http://schemas.openxmlformats.org/officeDocument/2006/relationships/hyperlink" Target="file:///D:\&#1048;&#1085;&#1085;&#1072;\2023\&#1080;&#1102;&#1083;&#1100;\&#1086;%20&#1087;&#1088;&#1086;&#1074;&#1077;&#1076;&#1077;&#1085;&#1080;&#1080;%20&#1086;&#1090;&#1073;&#1086;&#1088;&#1072;%20&#1087;&#1086;%20&#1052;&#1054;&#1053;&#1044;&#1048;\&#1087;&#1086;&#1089;&#1090;_1751_&#1087;&#1088;&#1086;&#1075;&#1088;&#1072;&#1084;&#1084;&#1072;%20&#1088;&#1072;&#1079;&#1074;&#1080;&#1090;&#1080;&#1077;%20&#1101;&#1082;&#1086;&#1085;&#1086;&#1084;&#1080;&#1082;&#1080;%20&#1074;%20&#1088;&#1077;&#1076;&#1072;&#1082;&#1094;&#1080;&#1080;%20&#1086;&#1090;%202023&#1075;..docx" TargetMode="External"/><Relationship Id="rId5" Type="http://schemas.openxmlformats.org/officeDocument/2006/relationships/hyperlink" Target="consultantplus://offline/main?base=LAW;n=115681;fld=134;dst=1408" TargetMode="External"/><Relationship Id="rId10" Type="http://schemas.openxmlformats.org/officeDocument/2006/relationships/hyperlink" Target="mailto:cabinet2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8;&#1085;&#1085;&#1072;\2023\&#1080;&#1102;&#1083;&#1100;\&#1086;%20&#1087;&#1088;&#1086;&#1074;&#1077;&#1076;&#1077;&#1085;&#1080;&#1080;%20&#1086;&#1090;&#1073;&#1086;&#1088;&#1072;%20&#1087;&#1086;%20&#1052;&#1054;&#1053;&#1044;&#1048;\&#1087;&#1086;&#1089;&#1090;_1751_&#1087;&#1088;&#1086;&#1075;&#1088;&#1072;&#1084;&#1084;&#1072;%20&#1088;&#1072;&#1079;&#1074;&#1080;&#1090;&#1080;&#1077;%20&#1101;&#1082;&#1086;&#1085;&#1086;&#1084;&#1080;&#1082;&#1080;%20&#1074;%20&#1088;&#1077;&#1076;&#1072;&#1082;&#1094;&#1080;&#1080;%20&#1086;&#1090;%202023&#1075;.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6364</Words>
  <Characters>36278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10</cp:revision>
  <dcterms:created xsi:type="dcterms:W3CDTF">2023-08-08T09:14:00Z</dcterms:created>
  <dcterms:modified xsi:type="dcterms:W3CDTF">2023-08-15T12:58:00Z</dcterms:modified>
</cp:coreProperties>
</file>