
<file path=[Content_Types].xml><?xml version="1.0" encoding="utf-8"?>
<Types xmlns="http://schemas.openxmlformats.org/package/2006/content-types">
  <Default Extension="png" ContentType="image/png"/>
  <Default Extension="jpeg" ContentType="image/jpeg"/>
  <Default Extension="web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54F" w:rsidRPr="006B221F" w:rsidRDefault="00830373" w:rsidP="002E25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="002E254F"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разведение костров в пожароопасный период. Самый опасный враг леса — огонь, в подавляющем большинстве случаев лес горит по вине человека. Лесные по</w:t>
      </w:r>
      <w:r w:rsidR="002E254F" w:rsidRPr="00BC594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жары часто угрожают жилым домам, </w:t>
      </w:r>
      <w:r w:rsidR="002E254F"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расположенным вблизи лесных массивов.</w:t>
      </w:r>
    </w:p>
    <w:p w:rsidR="002E254F" w:rsidRPr="006B221F" w:rsidRDefault="002E254F" w:rsidP="002E254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Граждане при пребывании в лесах обязаны соблюдать требования пожарной безопасности, при обнаружении лесных пожаров немедленно уведомлять о них органы государственной власти или органы местного самоуправления, принимать при обнаружении лесного пожара меры по его тушению своими силами до прибытия сил пожаротушения, оказывать содействие при тушении лесных пожаров.</w:t>
      </w:r>
    </w:p>
    <w:p w:rsidR="002E254F" w:rsidRPr="006B221F" w:rsidRDefault="002E254F" w:rsidP="002E254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 период со дня схода снежного покрова до установления устойчивой дождливой осенней погоды или образования снежного покрова в лесах запрещается:</w:t>
      </w:r>
    </w:p>
    <w:p w:rsidR="002E254F" w:rsidRPr="006B221F" w:rsidRDefault="002E254F" w:rsidP="002E254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разводить костры в хвойных молодняках, на гарях, на участках поврежденного леса, торфяниках, в местах рубок (на лесосеках), не очищенных от порубочных остатков и заготовленной древесины, в местах с подсохшей травой, а также под кронами деревьев;</w:t>
      </w:r>
    </w:p>
    <w:p w:rsidR="002E254F" w:rsidRPr="006B221F" w:rsidRDefault="002E254F" w:rsidP="002E254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бросать горящие спички, окурки и горячую золу из курительных трубок, стекло (стеклянные бутылки, банки и др.);</w:t>
      </w:r>
    </w:p>
    <w:p w:rsidR="002E254F" w:rsidRPr="006B221F" w:rsidRDefault="002E254F" w:rsidP="002E254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употреблять при охоте пыжи из горючих или тлеющих материалов;</w:t>
      </w:r>
    </w:p>
    <w:p w:rsidR="002E254F" w:rsidRPr="006B221F" w:rsidRDefault="002E254F" w:rsidP="002E254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оставлять промасленные или пропитанные бензином, керосином или иными горючими веществами материалы (бумагу, ткань, паклю, вату и др.) в не предусмотренных специально для этого местах;</w:t>
      </w:r>
    </w:p>
    <w:p w:rsidR="002E254F" w:rsidRPr="006B221F" w:rsidRDefault="002E254F" w:rsidP="002E254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заправлять горючим топливные баки двигателей внутреннего сгорания при работе двигателя, использовать машины с неисправной системой питания двигателя, а также курить или пользоваться открытым огнем вблизи машин, заправляемых горючим;</w:t>
      </w:r>
    </w:p>
    <w:p w:rsidR="002E254F" w:rsidRPr="006B221F" w:rsidRDefault="002E254F" w:rsidP="002E254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выполнять работы с открытым огнем на торфяниках.</w:t>
      </w:r>
    </w:p>
    <w:p w:rsidR="002E254F" w:rsidRPr="006B221F" w:rsidRDefault="002E254F" w:rsidP="002E254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Запрещается засорение леса бытовыми, строитель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ными, промышленными,</w:t>
      </w: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иными</w:t>
      </w:r>
      <w:r w:rsidRPr="00BC594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отходами и мусором, сжигание мусора вывозимого из населенных пунктов.</w:t>
      </w:r>
    </w:p>
    <w:p w:rsidR="002E254F" w:rsidRDefault="002E254F" w:rsidP="002E254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Запрещается выжигание хвороста, лесной подстилки, сухой травы и других лесных горючих материалов на земельных участках, непосредственно примыкающих к лесам, защитным и лесным насаждениям и не отделенных противопожарной минерализован</w:t>
      </w:r>
      <w:r w:rsidRPr="00BC594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ной полосой шириной не менее 1,4</w:t>
      </w: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метра.</w:t>
      </w:r>
    </w:p>
    <w:p w:rsidR="002E254F" w:rsidRPr="00BC5945" w:rsidRDefault="002E254F" w:rsidP="002E254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2E254F" w:rsidRDefault="002E254F" w:rsidP="002E254F"/>
    <w:p w:rsidR="002E254F" w:rsidRPr="00DB7089" w:rsidRDefault="002E254F" w:rsidP="002E254F">
      <w:pPr>
        <w:pStyle w:val="11"/>
        <w:shd w:val="clear" w:color="auto" w:fill="auto"/>
        <w:spacing w:after="0"/>
        <w:ind w:left="79"/>
        <w:rPr>
          <w:rFonts w:ascii="Times New Roman" w:hAnsi="Times New Roman" w:cs="Times New Roman"/>
          <w:b/>
          <w:color w:val="000000"/>
          <w:sz w:val="26"/>
          <w:szCs w:val="26"/>
          <w:lang w:eastAsia="ru-RU"/>
        </w:rPr>
      </w:pPr>
      <w:r w:rsidRPr="00DB708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112 (звонок бесплатный)</w:t>
      </w:r>
    </w:p>
    <w:p w:rsidR="002E254F" w:rsidRPr="00DB7089" w:rsidRDefault="002E254F" w:rsidP="002E254F">
      <w:pPr>
        <w:pStyle w:val="11"/>
        <w:shd w:val="clear" w:color="auto" w:fill="auto"/>
        <w:spacing w:after="0"/>
        <w:ind w:left="79"/>
        <w:rPr>
          <w:rFonts w:ascii="Times New Roman" w:hAnsi="Times New Roman" w:cs="Times New Roman"/>
          <w:b/>
          <w:color w:val="000000"/>
          <w:sz w:val="26"/>
          <w:szCs w:val="26"/>
          <w:lang w:eastAsia="ru-RU"/>
        </w:rPr>
      </w:pPr>
      <w:r w:rsidRPr="00DB7089">
        <w:rPr>
          <w:rFonts w:ascii="Times New Roman" w:hAnsi="Times New Roman" w:cs="Times New Roman"/>
          <w:b/>
          <w:color w:val="000000"/>
          <w:sz w:val="26"/>
          <w:szCs w:val="26"/>
          <w:lang w:eastAsia="ru-RU"/>
        </w:rPr>
        <w:t>или ЕДДС МР «Корткеросский» 8(82136)92639</w:t>
      </w:r>
    </w:p>
    <w:p w:rsidR="002E254F" w:rsidRDefault="002E254F" w:rsidP="002E254F">
      <w:pPr>
        <w:pStyle w:val="11"/>
        <w:shd w:val="clear" w:color="auto" w:fill="auto"/>
        <w:spacing w:after="0"/>
        <w:jc w:val="left"/>
        <w:rPr>
          <w:rFonts w:ascii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2E254F" w:rsidRPr="00516323" w:rsidRDefault="002E254F" w:rsidP="002E254F">
      <w:pPr>
        <w:pStyle w:val="11"/>
        <w:shd w:val="clear" w:color="auto" w:fill="auto"/>
        <w:spacing w:after="0"/>
        <w:ind w:left="79"/>
        <w:rPr>
          <w:rFonts w:ascii="Times New Roman" w:hAnsi="Times New Roman" w:cs="Times New Roman"/>
          <w:i/>
          <w:color w:val="000000"/>
          <w:sz w:val="22"/>
          <w:szCs w:val="22"/>
          <w:lang w:eastAsia="ru-RU"/>
        </w:rPr>
      </w:pPr>
      <w:r w:rsidRPr="00516323">
        <w:rPr>
          <w:rFonts w:ascii="Times New Roman" w:hAnsi="Times New Roman" w:cs="Times New Roman"/>
          <w:i/>
          <w:color w:val="000000"/>
          <w:sz w:val="22"/>
          <w:szCs w:val="22"/>
          <w:lang w:eastAsia="ru-RU"/>
        </w:rPr>
        <w:t>Учебно- консультационный пункт управления по делам ГО, ЧС и специальной работы администрации муниципального района «Корткеросский»</w:t>
      </w:r>
    </w:p>
    <w:p w:rsidR="002E254F" w:rsidRPr="00516323" w:rsidRDefault="002E254F" w:rsidP="002E254F">
      <w:pPr>
        <w:pStyle w:val="11"/>
        <w:shd w:val="clear" w:color="auto" w:fill="auto"/>
        <w:spacing w:after="0"/>
        <w:ind w:left="79"/>
        <w:rPr>
          <w:rFonts w:ascii="Times New Roman" w:hAnsi="Times New Roman" w:cs="Times New Roman"/>
          <w:i/>
          <w:color w:val="000000"/>
          <w:sz w:val="22"/>
          <w:szCs w:val="22"/>
          <w:lang w:eastAsia="ru-RU"/>
        </w:rPr>
      </w:pPr>
      <w:r w:rsidRPr="00516323">
        <w:rPr>
          <w:rFonts w:ascii="Times New Roman" w:hAnsi="Times New Roman" w:cs="Times New Roman"/>
          <w:i/>
          <w:color w:val="000000"/>
          <w:sz w:val="22"/>
          <w:szCs w:val="22"/>
          <w:lang w:eastAsia="ru-RU"/>
        </w:rPr>
        <w:t>8(82136)99161</w:t>
      </w:r>
    </w:p>
    <w:p w:rsidR="002E254F" w:rsidRDefault="002E254F" w:rsidP="002E254F">
      <w:pPr>
        <w:pStyle w:val="11"/>
        <w:shd w:val="clear" w:color="auto" w:fill="auto"/>
        <w:spacing w:after="0"/>
        <w:ind w:left="79"/>
        <w:rPr>
          <w:rFonts w:ascii="Times New Roman" w:hAnsi="Times New Roman" w:cs="Times New Roman"/>
          <w:i/>
          <w:sz w:val="22"/>
          <w:szCs w:val="22"/>
          <w:lang w:eastAsia="ru-RU"/>
        </w:rPr>
      </w:pPr>
      <w:r w:rsidRPr="00516323">
        <w:rPr>
          <w:rFonts w:ascii="Times New Roman" w:hAnsi="Times New Roman" w:cs="Times New Roman"/>
          <w:i/>
          <w:sz w:val="22"/>
          <w:szCs w:val="22"/>
          <w:lang w:eastAsia="ru-RU"/>
        </w:rPr>
        <w:t xml:space="preserve">Эл. почта: </w:t>
      </w:r>
      <w:hyperlink r:id="rId5" w:history="1">
        <w:r w:rsidRPr="00516323">
          <w:rPr>
            <w:rStyle w:val="a4"/>
            <w:i/>
            <w:sz w:val="22"/>
            <w:szCs w:val="22"/>
          </w:rPr>
          <w:t>umc_gokortkeros@mail.ru</w:t>
        </w:r>
      </w:hyperlink>
      <w:r w:rsidRPr="00516323">
        <w:rPr>
          <w:rFonts w:ascii="Times New Roman" w:hAnsi="Times New Roman" w:cs="Times New Roman"/>
          <w:i/>
          <w:sz w:val="22"/>
          <w:szCs w:val="22"/>
          <w:lang w:eastAsia="ru-RU"/>
        </w:rPr>
        <w:t xml:space="preserve">; </w:t>
      </w:r>
      <w:r w:rsidRPr="00516323">
        <w:rPr>
          <w:rFonts w:ascii="Times New Roman" w:hAnsi="Times New Roman" w:cs="Times New Roman"/>
          <w:i/>
          <w:sz w:val="22"/>
          <w:szCs w:val="22"/>
          <w:lang w:val="en-US" w:eastAsia="ru-RU"/>
        </w:rPr>
        <w:t>QR</w:t>
      </w:r>
      <w:r w:rsidRPr="00516323">
        <w:rPr>
          <w:rFonts w:ascii="Times New Roman" w:hAnsi="Times New Roman" w:cs="Times New Roman"/>
          <w:i/>
          <w:sz w:val="22"/>
          <w:szCs w:val="22"/>
          <w:lang w:eastAsia="ru-RU"/>
        </w:rPr>
        <w:t xml:space="preserve"> код Вк:</w:t>
      </w:r>
    </w:p>
    <w:p w:rsidR="002E254F" w:rsidRPr="0015514F" w:rsidRDefault="002E254F" w:rsidP="002E254F">
      <w:pPr>
        <w:pStyle w:val="11"/>
        <w:shd w:val="clear" w:color="auto" w:fill="auto"/>
        <w:spacing w:after="0"/>
        <w:ind w:left="79"/>
        <w:rPr>
          <w:rFonts w:ascii="Times New Roman" w:hAnsi="Times New Roman" w:cs="Times New Roman"/>
          <w:i/>
          <w:sz w:val="22"/>
          <w:szCs w:val="22"/>
          <w:lang w:eastAsia="ru-RU"/>
        </w:rPr>
      </w:pPr>
    </w:p>
    <w:p w:rsidR="002E254F" w:rsidRDefault="002E254F" w:rsidP="002E254F">
      <w:r>
        <w:t xml:space="preserve">                                                    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69E85E" wp14:editId="2A045E5A">
            <wp:extent cx="885825" cy="89136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30120_095757_com.vkontakte.androi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191" cy="91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54F" w:rsidRDefault="002E254F" w:rsidP="002E254F"/>
    <w:p w:rsidR="002E254F" w:rsidRDefault="002E254F" w:rsidP="00F379E2">
      <w:pPr>
        <w:pStyle w:val="11"/>
        <w:shd w:val="clear" w:color="auto" w:fill="auto"/>
        <w:spacing w:after="0"/>
        <w:ind w:left="79"/>
        <w:rPr>
          <w:rStyle w:val="105pt0pt"/>
          <w:rFonts w:ascii="Times New Roman" w:hAnsi="Times New Roman" w:cs="Times New Roman"/>
          <w:i/>
          <w:sz w:val="22"/>
          <w:szCs w:val="22"/>
          <w:lang w:eastAsia="ru-RU"/>
        </w:rPr>
      </w:pPr>
    </w:p>
    <w:p w:rsidR="002E254F" w:rsidRDefault="002E254F" w:rsidP="00F379E2">
      <w:pPr>
        <w:pStyle w:val="11"/>
        <w:shd w:val="clear" w:color="auto" w:fill="auto"/>
        <w:spacing w:after="0"/>
        <w:ind w:left="79"/>
        <w:rPr>
          <w:rStyle w:val="105pt0pt"/>
          <w:rFonts w:ascii="Times New Roman" w:hAnsi="Times New Roman" w:cs="Times New Roman"/>
          <w:i/>
          <w:sz w:val="22"/>
          <w:szCs w:val="22"/>
          <w:lang w:eastAsia="ru-RU"/>
        </w:rPr>
      </w:pPr>
    </w:p>
    <w:p w:rsidR="002E254F" w:rsidRDefault="002E254F" w:rsidP="00F379E2">
      <w:pPr>
        <w:pStyle w:val="11"/>
        <w:shd w:val="clear" w:color="auto" w:fill="auto"/>
        <w:spacing w:after="0"/>
        <w:ind w:left="79"/>
        <w:rPr>
          <w:rStyle w:val="105pt0pt"/>
          <w:rFonts w:ascii="Times New Roman" w:hAnsi="Times New Roman" w:cs="Times New Roman"/>
          <w:i/>
          <w:sz w:val="22"/>
          <w:szCs w:val="22"/>
          <w:lang w:eastAsia="ru-RU"/>
        </w:rPr>
      </w:pPr>
    </w:p>
    <w:p w:rsidR="00F379E2" w:rsidRPr="006B221F" w:rsidRDefault="00F379E2" w:rsidP="00F379E2">
      <w:pPr>
        <w:pStyle w:val="11"/>
        <w:shd w:val="clear" w:color="auto" w:fill="auto"/>
        <w:spacing w:after="0"/>
        <w:ind w:left="79"/>
        <w:rPr>
          <w:rStyle w:val="105pt0pt"/>
          <w:rFonts w:ascii="Times New Roman" w:hAnsi="Times New Roman" w:cs="Times New Roman"/>
          <w:b w:val="0"/>
          <w:i/>
          <w:sz w:val="24"/>
          <w:szCs w:val="24"/>
          <w:lang w:eastAsia="ru-RU"/>
        </w:rPr>
      </w:pPr>
      <w:r w:rsidRPr="006B221F">
        <w:rPr>
          <w:rStyle w:val="105pt0pt"/>
          <w:rFonts w:ascii="Times New Roman" w:hAnsi="Times New Roman" w:cs="Times New Roman"/>
          <w:i/>
          <w:sz w:val="22"/>
          <w:szCs w:val="22"/>
          <w:lang w:eastAsia="ru-RU"/>
        </w:rPr>
        <w:lastRenderedPageBreak/>
        <w:t xml:space="preserve">Управление по делам гражданской обороны, чрезвычайной ситуации и специальной работы администрации муниципального района </w:t>
      </w:r>
      <w:r w:rsidRPr="006B221F">
        <w:rPr>
          <w:rStyle w:val="105pt0pt"/>
          <w:rFonts w:ascii="Times New Roman" w:hAnsi="Times New Roman" w:cs="Times New Roman"/>
          <w:i/>
          <w:sz w:val="24"/>
          <w:szCs w:val="24"/>
          <w:lang w:eastAsia="ru-RU"/>
        </w:rPr>
        <w:t xml:space="preserve">«Корткеросский» </w:t>
      </w:r>
    </w:p>
    <w:p w:rsidR="00F379E2" w:rsidRPr="006B221F" w:rsidRDefault="00F379E2" w:rsidP="00F379E2">
      <w:pPr>
        <w:pStyle w:val="11"/>
        <w:shd w:val="clear" w:color="auto" w:fill="auto"/>
        <w:spacing w:after="0"/>
        <w:ind w:left="79"/>
        <w:rPr>
          <w:rStyle w:val="105pt0pt"/>
          <w:rFonts w:ascii="Times New Roman" w:hAnsi="Times New Roman" w:cs="Times New Roman"/>
          <w:b w:val="0"/>
          <w:i/>
          <w:sz w:val="22"/>
          <w:szCs w:val="22"/>
          <w:lang w:eastAsia="ru-RU"/>
        </w:rPr>
      </w:pPr>
    </w:p>
    <w:p w:rsidR="0011158B" w:rsidRPr="006B221F" w:rsidRDefault="00F379E2" w:rsidP="0011158B">
      <w:pPr>
        <w:spacing w:after="0"/>
        <w:rPr>
          <w:rFonts w:ascii="Times New Roman" w:hAnsi="Times New Roman" w:cs="Times New Roman"/>
          <w:b/>
          <w:color w:val="C00000"/>
          <w:sz w:val="72"/>
          <w:szCs w:val="28"/>
        </w:rPr>
      </w:pPr>
      <w:r w:rsidRPr="006B221F">
        <w:rPr>
          <w:rFonts w:ascii="Times New Roman" w:hAnsi="Times New Roman" w:cs="Times New Roman"/>
          <w:b/>
          <w:color w:val="C00000"/>
          <w:sz w:val="72"/>
          <w:szCs w:val="28"/>
        </w:rPr>
        <w:t xml:space="preserve">                     </w:t>
      </w:r>
      <w:r w:rsidRPr="006B221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A79C75" wp14:editId="542A08A6">
            <wp:extent cx="666750" cy="77868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65" cy="81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1F" w:rsidRPr="006B221F" w:rsidRDefault="006B221F" w:rsidP="006B221F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0"/>
          <w:szCs w:val="30"/>
          <w:lang w:eastAsia="ru-RU"/>
        </w:rPr>
      </w:pPr>
      <w:r w:rsidRPr="006B221F">
        <w:rPr>
          <w:rFonts w:ascii="Times New Roman" w:eastAsia="Times New Roman" w:hAnsi="Times New Roman" w:cs="Times New Roman"/>
          <w:b/>
          <w:color w:val="333333"/>
          <w:kern w:val="36"/>
          <w:sz w:val="30"/>
          <w:szCs w:val="30"/>
          <w:lang w:eastAsia="ru-RU"/>
        </w:rPr>
        <w:t>ПАМЯТКА ДЛЯ НАСЕЛЕНИЯ О МЕРАХ ПОЖАРНОЙ БЕЗОПАСНОСТИ В ВЕСЕННЕ-ЛЕТНИЙ ПОЖАРООПАСНЫЙ ПЕРИОД 202</w:t>
      </w:r>
      <w:r w:rsidR="00BB5F36">
        <w:rPr>
          <w:rFonts w:ascii="Times New Roman" w:eastAsia="Times New Roman" w:hAnsi="Times New Roman" w:cs="Times New Roman"/>
          <w:b/>
          <w:color w:val="333333"/>
          <w:kern w:val="36"/>
          <w:sz w:val="30"/>
          <w:szCs w:val="30"/>
          <w:lang w:eastAsia="ru-RU"/>
        </w:rPr>
        <w:t>3</w:t>
      </w:r>
      <w:bookmarkStart w:id="0" w:name="_GoBack"/>
      <w:bookmarkEnd w:id="0"/>
      <w:r w:rsidRPr="006B221F">
        <w:rPr>
          <w:rFonts w:ascii="Times New Roman" w:eastAsia="Times New Roman" w:hAnsi="Times New Roman" w:cs="Times New Roman"/>
          <w:b/>
          <w:color w:val="333333"/>
          <w:kern w:val="36"/>
          <w:sz w:val="30"/>
          <w:szCs w:val="30"/>
          <w:lang w:eastAsia="ru-RU"/>
        </w:rPr>
        <w:t xml:space="preserve"> года</w:t>
      </w:r>
    </w:p>
    <w:p w:rsidR="00CF1529" w:rsidRPr="006B221F" w:rsidRDefault="00CF1529" w:rsidP="00F379E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5514F" w:rsidRPr="007C785C" w:rsidRDefault="0015514F" w:rsidP="00F379E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B221F">
        <w:rPr>
          <w:rFonts w:ascii="Times New Roman" w:hAnsi="Times New Roman" w:cs="Times New Roman"/>
          <w:b/>
          <w:sz w:val="26"/>
          <w:szCs w:val="26"/>
        </w:rPr>
        <w:t>ДЛЯ ЗАЩИТЫ НАСЕЛЕННЫХ ПУНКТОВ ОТ</w:t>
      </w:r>
      <w:r w:rsidR="006B221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B221F">
        <w:rPr>
          <w:rFonts w:ascii="Times New Roman" w:hAnsi="Times New Roman" w:cs="Times New Roman"/>
          <w:b/>
          <w:sz w:val="26"/>
          <w:szCs w:val="26"/>
        </w:rPr>
        <w:t xml:space="preserve">ПОЖАРОВ НЕОБХОДИМО: </w:t>
      </w:r>
    </w:p>
    <w:p w:rsidR="0015514F" w:rsidRPr="006B221F" w:rsidRDefault="0015514F" w:rsidP="00F379E2">
      <w:pPr>
        <w:jc w:val="center"/>
        <w:rPr>
          <w:rFonts w:ascii="Times New Roman" w:hAnsi="Times New Roman" w:cs="Times New Roman"/>
        </w:rPr>
      </w:pPr>
      <w:r w:rsidRPr="006B221F">
        <w:rPr>
          <w:rFonts w:ascii="Times New Roman" w:hAnsi="Times New Roman" w:cs="Times New Roman"/>
        </w:rPr>
        <w:t xml:space="preserve">* ПРИДОМОВЫЕ И ПРИУСАДЕБНЫЕ УЧАСТКИ ОЧИСТИТЬ ОТ СУХОЙ ТРАВЫ, ОПАВШИХ ЛИСТЬЕВ И МУСОРА; </w:t>
      </w:r>
    </w:p>
    <w:p w:rsidR="0015514F" w:rsidRPr="006B221F" w:rsidRDefault="0015514F" w:rsidP="00F379E2">
      <w:pPr>
        <w:jc w:val="center"/>
        <w:rPr>
          <w:rFonts w:ascii="Times New Roman" w:hAnsi="Times New Roman" w:cs="Times New Roman"/>
        </w:rPr>
      </w:pPr>
      <w:r w:rsidRPr="006B221F">
        <w:rPr>
          <w:rFonts w:ascii="Times New Roman" w:hAnsi="Times New Roman" w:cs="Times New Roman"/>
        </w:rPr>
        <w:t xml:space="preserve">* НА СЛУЧАЙ ВОЗНИКНОВЕНИЯ ПОЖАРА ИМЕТЬ ЗАПАСЫ ВОДЫ И ПЕРВИЧНЫЕ СРЕДСТВА ПОЖАРОТУШЕНИЯ; </w:t>
      </w:r>
    </w:p>
    <w:p w:rsidR="0015514F" w:rsidRPr="006B221F" w:rsidRDefault="0015514F" w:rsidP="00F379E2">
      <w:pPr>
        <w:jc w:val="center"/>
        <w:rPr>
          <w:rFonts w:ascii="Times New Roman" w:hAnsi="Times New Roman" w:cs="Times New Roman"/>
        </w:rPr>
      </w:pPr>
      <w:r w:rsidRPr="006B221F">
        <w:rPr>
          <w:rFonts w:ascii="Times New Roman" w:hAnsi="Times New Roman" w:cs="Times New Roman"/>
        </w:rPr>
        <w:t>* ВОКРУГ НАСЕЛЕННЫХ ПУНКТОВ ОБОРУДОВАТЬ МИНЕРАЛИЗОВАННЫЕ ПОЛОСЫ;</w:t>
      </w:r>
    </w:p>
    <w:p w:rsidR="008B4DDE" w:rsidRDefault="0015514F" w:rsidP="002E254F">
      <w:pPr>
        <w:jc w:val="center"/>
        <w:rPr>
          <w:rFonts w:ascii="Times New Roman" w:hAnsi="Times New Roman" w:cs="Times New Roman"/>
        </w:rPr>
      </w:pPr>
      <w:r w:rsidRPr="006B221F">
        <w:rPr>
          <w:rFonts w:ascii="Times New Roman" w:hAnsi="Times New Roman" w:cs="Times New Roman"/>
        </w:rPr>
        <w:t xml:space="preserve">* ОБЕСПЕЧИТЬ СВОБОДНЫЙ ПРОЕЗД ДЛЯ ПОЖАРНОЙ ТЕХНИКИ </w:t>
      </w:r>
      <w:r w:rsidR="006B221F">
        <w:rPr>
          <w:rFonts w:ascii="Times New Roman" w:hAnsi="Times New Roman" w:cs="Times New Roman"/>
        </w:rPr>
        <w:t xml:space="preserve">К СТРОЕНИЯМ И ДАЧНЫМ УЧАСТКАМ. </w:t>
      </w:r>
    </w:p>
    <w:p w:rsidR="008B4DDE" w:rsidRDefault="008B4DDE" w:rsidP="008B4DDE">
      <w:pPr>
        <w:jc w:val="center"/>
        <w:rPr>
          <w:rFonts w:ascii="Times New Roman" w:hAnsi="Times New Roman" w:cs="Times New Roman"/>
        </w:rPr>
      </w:pPr>
      <w:r w:rsidRPr="008B4DD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473363"/>
            <wp:effectExtent l="0" t="0" r="3175" b="0"/>
            <wp:docPr id="8" name="Рисунок 8" descr="C:\Users\ПК\Desktop\cnIz4p7vO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cnIz4p7vOE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54F" w:rsidRDefault="002E254F" w:rsidP="008B4D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B4DDE" w:rsidRPr="00F379E2" w:rsidRDefault="008B4DDE" w:rsidP="008B4D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379E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НАПОМИНАЕМ:</w:t>
      </w:r>
    </w:p>
    <w:p w:rsidR="008B4DDE" w:rsidRPr="00F379E2" w:rsidRDefault="008B4DDE" w:rsidP="008B4D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379E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при возникновении любой чрезвычайной ситуации необходимо срочно позвонить в службу спасения по телефону "01". Владельцам мобильных телефонов следует набрать номер "101" или "112";</w:t>
      </w:r>
    </w:p>
    <w:p w:rsidR="008B4DDE" w:rsidRPr="006B221F" w:rsidRDefault="008B4DDE" w:rsidP="008B4D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B22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Единая дежурно- диспетчерская служба МР «Корткеросский</w:t>
      </w:r>
      <w:r w:rsidR="0053044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 8(8213)692639</w:t>
      </w:r>
    </w:p>
    <w:p w:rsidR="008B4DDE" w:rsidRPr="00E82634" w:rsidRDefault="008B4DDE" w:rsidP="008B4DDE">
      <w:r w:rsidRPr="008B4DDE">
        <w:rPr>
          <w:noProof/>
          <w:lang w:eastAsia="ru-RU"/>
        </w:rPr>
        <w:lastRenderedPageBreak/>
        <w:drawing>
          <wp:inline distT="0" distB="0" distL="0" distR="0">
            <wp:extent cx="5940425" cy="1705385"/>
            <wp:effectExtent l="0" t="0" r="3175" b="9525"/>
            <wp:docPr id="9" name="Рисунок 9" descr="C:\Users\ПК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34" w:rsidRPr="006B221F" w:rsidRDefault="006B221F" w:rsidP="00E826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Весна и лето — прекрасное время для активного отдыха в саду, на природе, но, увы, это ещё и пожароопасный сезон. Каждый год повторяется ситуация горения сухой прошлогодней тра</w:t>
      </w:r>
      <w:r w:rsidR="00E82634" w:rsidRPr="00BC594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вы, оттаявшего бытового мусора. </w:t>
      </w:r>
      <w:r w:rsidR="00E82634"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Чтобы не допустить возникновения пожара необходимо знать и соблюдать элементарные Правила пожарной безопасности в период пожароопасного сезона (в период устойчивой сухой, жаркой и ветреной погоды):</w:t>
      </w:r>
    </w:p>
    <w:p w:rsidR="00E82634" w:rsidRPr="006B221F" w:rsidRDefault="00E82634" w:rsidP="00E826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своевременно очищайте приусадебный участок и прилегающую к нему территорию от горючих отходов, мусора, опавших листьев и сухой травянистой растительности;</w:t>
      </w:r>
    </w:p>
    <w:p w:rsidR="00E82634" w:rsidRPr="006B221F" w:rsidRDefault="00E82634" w:rsidP="00E826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не выжигайте сухую травянистую растительность на земельных участках,</w:t>
      </w:r>
      <w:r w:rsidRPr="00BC594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непосредств</w:t>
      </w:r>
      <w:r w:rsidRPr="00BC594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енно примыкающих к лесам, а так</w:t>
      </w: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же прилегающих к зданиям, сооружениям, жилым домам, хозяйственным постройкам; не разводите костров вблизи зданий и строений;</w:t>
      </w:r>
    </w:p>
    <w:p w:rsidR="00E82634" w:rsidRPr="006B221F" w:rsidRDefault="00E82634" w:rsidP="00E826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не выжигайте стерню, пожнивные остатки, сухую травянистую растительность, на землях сельскохозяйственного назначения и землях запаса; не разводите костров на полях;</w:t>
      </w:r>
    </w:p>
    <w:p w:rsidR="00E82634" w:rsidRPr="006B221F" w:rsidRDefault="00E82634" w:rsidP="00E826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обустраивайте противопожарные разрывы между постройками и приусадебными участками путем выкоса травы и вспашки;</w:t>
      </w:r>
    </w:p>
    <w:p w:rsidR="00E82634" w:rsidRPr="006B221F" w:rsidRDefault="00E82634" w:rsidP="00E826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не загромождайте дороги, проезды и подъезды к зданиям, сооружениям, открытым складам, наружным пожарным лестницам и водоисточникам, используемым для целей пожаротушения, ветками деревьев и мусором, они должны быть всегда свободными для проезда пожарной техники;</w:t>
      </w:r>
    </w:p>
    <w:p w:rsidR="00E82634" w:rsidRPr="006B221F" w:rsidRDefault="00E82634" w:rsidP="00E826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не оставляйте емкости с легковоспламеняющимися и горючими жидкостями,</w:t>
      </w:r>
      <w:r w:rsidRPr="00BC594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горючими газами на территориях, прилегающих к жилым домам, а также к объектам садоводческих, огороднических и дачных некоммерческих объединений граждан;</w:t>
      </w:r>
    </w:p>
    <w:p w:rsidR="00E82634" w:rsidRPr="006B221F" w:rsidRDefault="00E82634" w:rsidP="00E826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—не устраивайте свалки горючих отходов на территориях поселений, на объектах огороднических и дачных некоммерческих объединений граждан;</w:t>
      </w:r>
    </w:p>
    <w:p w:rsidR="00E82634" w:rsidRPr="006B221F" w:rsidRDefault="00E82634" w:rsidP="00E826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не используйте противопожарные расстояния между зданиями, строениями и сооружениями, под складирование материалов, оборудования и тары, для стоянки транспорта и строительства (установки) зданий и сооружений.</w:t>
      </w:r>
    </w:p>
    <w:p w:rsidR="00E82634" w:rsidRPr="006B221F" w:rsidRDefault="00E82634" w:rsidP="00E826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размещайте скирды (стога), навесы и штабеля грубых кормов на расстоянии не менее 15 метров до линий электропередачи и не менее 20 метров — до дорог и не менее 50 метров — до зданий, сооружений и строений;</w:t>
      </w:r>
    </w:p>
    <w:p w:rsidR="00E82634" w:rsidRPr="006B221F" w:rsidRDefault="00E82634" w:rsidP="00E826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соблюдайте меры предосторожности при эксплуатации электрических сетей, электробытовых, газовых приборов, обогревательных приборов, печей в жилых домах и банях;</w:t>
      </w:r>
    </w:p>
    <w:p w:rsidR="00E82634" w:rsidRPr="006B221F" w:rsidRDefault="00E82634" w:rsidP="00E826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соблюдайте меры предосто</w:t>
      </w:r>
      <w:r w:rsidRPr="00BC594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рожности при проведении работ с </w:t>
      </w: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легковоспламеняющимися и горючими жидкостями, другими опасными в пожарном </w:t>
      </w: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lastRenderedPageBreak/>
        <w:t>отношении веществами, мат</w:t>
      </w:r>
      <w:r w:rsidRPr="00BC594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ериалами и оборудованием, а так</w:t>
      </w: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же при пользовании открытым огнем: свечами, керосиновыми и паяльными лампами, не оставляйте их без присмотра;</w:t>
      </w:r>
    </w:p>
    <w:p w:rsidR="00E82634" w:rsidRPr="006B221F" w:rsidRDefault="00E82634" w:rsidP="00E826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к началу пожароопасного периода собственники индивидуальных жилых домов, в том числе жилых помещений в домах блокированной застройки, расположенных на территориях сельских поселений, садоводческих, огороднических и дачных некоммерческих объединений граждан, на своих земельных участках, где расположены указанные жилые дома, должны иметь емкости (бочки) с водой или огнетушители. Хранение огнетушителя осуществляется в соответствии с требованиями инструкции по его эксплуатации;</w:t>
      </w:r>
    </w:p>
    <w:p w:rsidR="00E82634" w:rsidRPr="00BC5945" w:rsidRDefault="00E82634" w:rsidP="00E826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не допускайте шалости детей с огнем.</w:t>
      </w:r>
      <w:r w:rsidRPr="00BC594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Родители должны рассказать детям об опасности, которую таят игра с огнём, спички, зажжённые факелы. Дети без присмотра взрослых часто самовольно разводят костры вблизи зданий, строений, около сельскохозяйственных массивов, и, увлекшись игрой, могут забыть затушить костёр, что приводит к большой беде.</w:t>
      </w:r>
    </w:p>
    <w:p w:rsidR="00E82634" w:rsidRDefault="00E82634" w:rsidP="00E826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82634" w:rsidRDefault="00E82634" w:rsidP="00E826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82634" w:rsidRPr="006B221F" w:rsidRDefault="00E82634" w:rsidP="00E826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4DDE" w:rsidRDefault="00E82634" w:rsidP="008B4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82634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4197900"/>
            <wp:effectExtent l="0" t="0" r="3175" b="0"/>
            <wp:docPr id="10" name="Рисунок 10" descr="C:\Users\ПК\Desktop\пожар-в-лес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ожар-в-лесу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DDE" w:rsidRDefault="008B4DDE" w:rsidP="008B4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B221F" w:rsidRPr="006B221F" w:rsidRDefault="006B221F" w:rsidP="008B4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              С наступлением весенне-летнего пожароопасного периода 202</w:t>
      </w:r>
      <w:r w:rsidRPr="00BC594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3</w:t>
      </w: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 года </w:t>
      </w:r>
      <w:r w:rsidRPr="00BC594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управление по делам ГО, ЧС и специальной работы МР «Корткеросский»</w:t>
      </w: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обращается к гражданам с просьбой соблюдать меры безопасности при обращении с огнем в частном секторе!</w:t>
      </w:r>
    </w:p>
    <w:p w:rsidR="00CF1529" w:rsidRDefault="006B221F" w:rsidP="002E254F">
      <w:pPr>
        <w:shd w:val="clear" w:color="auto" w:fill="FFFFFF"/>
        <w:spacing w:after="0" w:line="240" w:lineRule="auto"/>
        <w:jc w:val="both"/>
      </w:pPr>
      <w:r w:rsidRPr="006B221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               Лес для человека — наиболее привлекательное место для отдыха. Однако человек далеко не всегда правильно ведет себя в гостях у радушного хозяина. Отсюда и свалки мусора в самых красивых местах, битые бутылки, но самое главное </w:t>
      </w:r>
    </w:p>
    <w:sectPr w:rsidR="00CF1529" w:rsidSect="0053044F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B94708"/>
    <w:multiLevelType w:val="hybridMultilevel"/>
    <w:tmpl w:val="78804BF2"/>
    <w:lvl w:ilvl="0" w:tplc="181C73B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C6B20B1"/>
    <w:multiLevelType w:val="hybridMultilevel"/>
    <w:tmpl w:val="12BE820A"/>
    <w:lvl w:ilvl="0" w:tplc="AC84E0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E85A3C"/>
    <w:multiLevelType w:val="hybridMultilevel"/>
    <w:tmpl w:val="D6EA5154"/>
    <w:lvl w:ilvl="0" w:tplc="44EC6D0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9C7"/>
    <w:rsid w:val="0011158B"/>
    <w:rsid w:val="0015514F"/>
    <w:rsid w:val="002E254F"/>
    <w:rsid w:val="0053044F"/>
    <w:rsid w:val="006B221F"/>
    <w:rsid w:val="007C785C"/>
    <w:rsid w:val="00830373"/>
    <w:rsid w:val="008B4DDE"/>
    <w:rsid w:val="009E1B5D"/>
    <w:rsid w:val="00A859C7"/>
    <w:rsid w:val="00B96B2E"/>
    <w:rsid w:val="00BB5F36"/>
    <w:rsid w:val="00BC5945"/>
    <w:rsid w:val="00CF1529"/>
    <w:rsid w:val="00D15D71"/>
    <w:rsid w:val="00E82634"/>
    <w:rsid w:val="00F37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56E8A6-6EB3-4629-A298-40A8D2DD2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B22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1"/>
    <w:rsid w:val="00F379E2"/>
    <w:rPr>
      <w:sz w:val="18"/>
      <w:szCs w:val="18"/>
      <w:shd w:val="clear" w:color="auto" w:fill="FFFFFF"/>
    </w:rPr>
  </w:style>
  <w:style w:type="character" w:customStyle="1" w:styleId="105pt0pt">
    <w:name w:val="Основной текст + 10;5 pt;Полужирный;Интервал 0 pt"/>
    <w:rsid w:val="00F379E2"/>
    <w:rPr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Основной текст1"/>
    <w:basedOn w:val="a"/>
    <w:link w:val="a3"/>
    <w:rsid w:val="00F379E2"/>
    <w:pPr>
      <w:widowControl w:val="0"/>
      <w:shd w:val="clear" w:color="auto" w:fill="FFFFFF"/>
      <w:spacing w:after="300" w:line="226" w:lineRule="exact"/>
      <w:jc w:val="center"/>
    </w:pPr>
    <w:rPr>
      <w:sz w:val="18"/>
      <w:szCs w:val="18"/>
    </w:rPr>
  </w:style>
  <w:style w:type="character" w:styleId="a4">
    <w:name w:val="Hyperlink"/>
    <w:basedOn w:val="a0"/>
    <w:uiPriority w:val="99"/>
    <w:unhideWhenUsed/>
    <w:rsid w:val="00F379E2"/>
    <w:rPr>
      <w:color w:val="0563C1" w:themeColor="hyperlink"/>
      <w:u w:val="single"/>
    </w:rPr>
  </w:style>
  <w:style w:type="paragraph" w:styleId="a5">
    <w:name w:val="caption"/>
    <w:basedOn w:val="a"/>
    <w:next w:val="a"/>
    <w:uiPriority w:val="35"/>
    <w:unhideWhenUsed/>
    <w:qFormat/>
    <w:rsid w:val="0011158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1551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5514F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15514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B22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semiHidden/>
    <w:unhideWhenUsed/>
    <w:rsid w:val="006B2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line number"/>
    <w:basedOn w:val="a0"/>
    <w:uiPriority w:val="99"/>
    <w:semiHidden/>
    <w:unhideWhenUsed/>
    <w:rsid w:val="005304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62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web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umc_gokortkeros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1081</Words>
  <Characters>6165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Администрация</cp:lastModifiedBy>
  <cp:revision>4</cp:revision>
  <cp:lastPrinted>2024-04-22T07:45:00Z</cp:lastPrinted>
  <dcterms:created xsi:type="dcterms:W3CDTF">2024-04-22T07:46:00Z</dcterms:created>
  <dcterms:modified xsi:type="dcterms:W3CDTF">2024-04-22T08:09:00Z</dcterms:modified>
</cp:coreProperties>
</file>