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C8" w:rsidRPr="00B91723" w:rsidRDefault="00D97AC8" w:rsidP="00D97AC8">
      <w:pPr>
        <w:jc w:val="center"/>
        <w:rPr>
          <w:rFonts w:ascii="Times New Roman" w:hAnsi="Times New Roman" w:cs="Times New Roman"/>
          <w:b/>
          <w:w w:val="105"/>
          <w:lang w:bidi="he-IL"/>
        </w:rPr>
      </w:pPr>
      <w:r w:rsidRPr="00B91723">
        <w:rPr>
          <w:rFonts w:ascii="Times New Roman" w:hAnsi="Times New Roman" w:cs="Times New Roman"/>
          <w:b/>
          <w:lang w:bidi="he-IL"/>
        </w:rPr>
        <w:t xml:space="preserve">Отчет о реализации Плана мероприятий по организации в администрации </w:t>
      </w:r>
      <w:bookmarkStart w:id="0" w:name="_Hlk76655234"/>
      <w:r w:rsidRPr="00B91723">
        <w:rPr>
          <w:rFonts w:ascii="Times New Roman" w:hAnsi="Times New Roman" w:cs="Times New Roman"/>
          <w:b/>
          <w:lang w:bidi="he-IL"/>
        </w:rPr>
        <w:t xml:space="preserve">муниципального района </w:t>
      </w:r>
      <w:r w:rsidRPr="00B91723">
        <w:rPr>
          <w:rFonts w:ascii="Times New Roman" w:hAnsi="Times New Roman" w:cs="Times New Roman"/>
          <w:b/>
          <w:lang w:bidi="he-IL"/>
        </w:rPr>
        <w:t xml:space="preserve">«Корткеросский» </w:t>
      </w:r>
      <w:r w:rsidRPr="00B91723">
        <w:rPr>
          <w:rFonts w:ascii="Times New Roman" w:hAnsi="Times New Roman" w:cs="Times New Roman"/>
          <w:b/>
          <w:lang w:bidi="he-IL"/>
        </w:rPr>
        <w:t xml:space="preserve"> системы внутреннего обеспечения соответствия требованиям антимонопольного законодательства </w:t>
      </w:r>
      <w:r w:rsidRPr="00B91723">
        <w:rPr>
          <w:rFonts w:ascii="Times New Roman" w:hAnsi="Times New Roman" w:cs="Times New Roman"/>
          <w:b/>
          <w:lang w:bidi="he-IL"/>
        </w:rPr>
        <w:br/>
        <w:t xml:space="preserve">(антимонопольного </w:t>
      </w:r>
      <w:proofErr w:type="spellStart"/>
      <w:r w:rsidRPr="00B91723">
        <w:rPr>
          <w:rFonts w:ascii="Times New Roman" w:hAnsi="Times New Roman" w:cs="Times New Roman"/>
          <w:b/>
          <w:w w:val="105"/>
          <w:lang w:bidi="he-IL"/>
        </w:rPr>
        <w:t>комплаенса</w:t>
      </w:r>
      <w:proofErr w:type="spellEnd"/>
      <w:r w:rsidRPr="00B91723">
        <w:rPr>
          <w:rFonts w:ascii="Times New Roman" w:hAnsi="Times New Roman" w:cs="Times New Roman"/>
          <w:b/>
          <w:w w:val="105"/>
          <w:lang w:bidi="he-IL"/>
        </w:rPr>
        <w:t>)</w:t>
      </w:r>
      <w:r w:rsidRPr="00B91723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Pr="00B91723">
        <w:rPr>
          <w:rFonts w:ascii="Times New Roman" w:hAnsi="Times New Roman" w:cs="Times New Roman"/>
          <w:b/>
          <w:w w:val="105"/>
          <w:lang w:bidi="he-IL"/>
        </w:rPr>
        <w:t>за 1 полугодие 2021 года</w:t>
      </w:r>
    </w:p>
    <w:bookmarkEnd w:id="0"/>
    <w:p w:rsidR="00D97AC8" w:rsidRPr="00B91723" w:rsidRDefault="00D97AC8" w:rsidP="00D97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he-IL"/>
        </w:rPr>
      </w:pPr>
    </w:p>
    <w:tbl>
      <w:tblPr>
        <w:tblStyle w:val="a5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3233"/>
        <w:gridCol w:w="3687"/>
        <w:gridCol w:w="2553"/>
        <w:gridCol w:w="2269"/>
        <w:gridCol w:w="2999"/>
      </w:tblGrid>
      <w:tr w:rsidR="00D97AC8" w:rsidRPr="00B91723" w:rsidTr="00D97AC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9172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9172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>Описание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>Информация об исполнении мероприятий за 1 полугодие 2021 года</w:t>
            </w:r>
          </w:p>
        </w:tc>
      </w:tr>
      <w:tr w:rsidR="00D97AC8" w:rsidRPr="00B91723" w:rsidTr="00D97AC8">
        <w:tc>
          <w:tcPr>
            <w:tcW w:w="15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>Организация внутреннего контроля соблюдения антимонопольного законодательства</w:t>
            </w:r>
          </w:p>
        </w:tc>
      </w:tr>
      <w:tr w:rsidR="00D97AC8" w:rsidRPr="00B91723" w:rsidTr="00D97AC8">
        <w:tc>
          <w:tcPr>
            <w:tcW w:w="15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 xml:space="preserve"> Выявление и оценка рисков нарушения антимонопольного законодательства</w:t>
            </w:r>
          </w:p>
        </w:tc>
      </w:tr>
      <w:tr w:rsidR="00D97AC8" w:rsidRPr="00B91723" w:rsidTr="00D97A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1723">
              <w:rPr>
                <w:rFonts w:ascii="Times New Roman" w:hAnsi="Times New Roman" w:cs="Times New Roman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1. Сбор сведений о наличии нарушений антимонопольного законодательства;</w:t>
            </w:r>
          </w:p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2. Формирование Перечня нарушений антимонопольного законодательства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На постоянной основе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45665A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проведен, </w:t>
            </w:r>
            <w:r w:rsidR="000C58A1">
              <w:rPr>
                <w:rFonts w:ascii="Times New Roman" w:hAnsi="Times New Roman" w:cs="Times New Roman"/>
              </w:rPr>
              <w:t>нарушений антимонопольного законодательства не выявлено</w:t>
            </w:r>
            <w:bookmarkStart w:id="1" w:name="_GoBack"/>
            <w:bookmarkEnd w:id="1"/>
          </w:p>
        </w:tc>
      </w:tr>
      <w:tr w:rsidR="00D97AC8" w:rsidRPr="00B91723" w:rsidTr="00D97AC8">
        <w:trPr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Проведение анализа действующих нормативных правовых актов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1. Формирование с учетом предложений структурных подразделений  перечня нормативных правовых актов, затрагивающих вопросы антимонопольного законодательства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На постоянной основе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исполняется</w:t>
            </w:r>
          </w:p>
        </w:tc>
      </w:tr>
      <w:tr w:rsidR="00D97AC8" w:rsidRPr="00B91723" w:rsidTr="00D97AC8">
        <w:trPr>
          <w:trHeight w:val="1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2. Осуществление сбора и проведение анализа представленных замечаний и предложений по Перечню актов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исполняется</w:t>
            </w:r>
          </w:p>
        </w:tc>
      </w:tr>
      <w:tr w:rsidR="00D97AC8" w:rsidRPr="00B91723" w:rsidTr="00D97AC8">
        <w:trPr>
          <w:trHeight w:val="11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  <w:color w:val="000000" w:themeColor="text1"/>
              </w:rPr>
              <w:t>3. Направление в отделы рекомендаций по внесению изменений в нормативно-правовые акты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исполняется</w:t>
            </w:r>
          </w:p>
        </w:tc>
      </w:tr>
      <w:tr w:rsidR="00D97AC8" w:rsidRPr="00B91723" w:rsidTr="00D97AC8">
        <w:trPr>
          <w:trHeight w:val="2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91723">
              <w:rPr>
                <w:rFonts w:ascii="Times New Roman" w:hAnsi="Times New Roman" w:cs="Times New Roman"/>
                <w:color w:val="000000" w:themeColor="text1"/>
              </w:rPr>
              <w:t>Анализ проектов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1. Направление в </w:t>
            </w:r>
            <w:r w:rsidRPr="00B91723">
              <w:rPr>
                <w:rFonts w:ascii="Times New Roman" w:hAnsi="Times New Roman" w:cs="Times New Roman"/>
              </w:rPr>
              <w:t>П</w:t>
            </w:r>
            <w:r w:rsidRPr="00B91723">
              <w:rPr>
                <w:rFonts w:ascii="Times New Roman" w:hAnsi="Times New Roman" w:cs="Times New Roman"/>
              </w:rPr>
              <w:t xml:space="preserve">равовое управление администрации муниципального района </w:t>
            </w:r>
            <w:r w:rsidRPr="00B91723">
              <w:rPr>
                <w:rFonts w:ascii="Times New Roman" w:hAnsi="Times New Roman" w:cs="Times New Roman"/>
              </w:rPr>
              <w:t xml:space="preserve">«Корткеросский» </w:t>
            </w:r>
            <w:r w:rsidRPr="00B91723">
              <w:rPr>
                <w:rFonts w:ascii="Times New Roman" w:hAnsi="Times New Roman" w:cs="Times New Roman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По мере разработки проектов 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</w:t>
            </w:r>
            <w:r w:rsidRPr="00B91723">
              <w:rPr>
                <w:rFonts w:ascii="Times New Roman" w:hAnsi="Times New Roman" w:cs="Times New Roman"/>
              </w:rPr>
              <w:t xml:space="preserve">равовое управление администрации муниципального района </w:t>
            </w:r>
            <w:r w:rsidRPr="00B91723">
              <w:rPr>
                <w:rFonts w:ascii="Times New Roman" w:hAnsi="Times New Roman" w:cs="Times New Roman"/>
              </w:rPr>
              <w:t>«Корткеросский»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Количество разработанных проектов муниципальных нормативных правовых актов за отчетный период – </w:t>
            </w:r>
            <w:r w:rsidRPr="00B91723">
              <w:rPr>
                <w:rFonts w:ascii="Times New Roman" w:hAnsi="Times New Roman" w:cs="Times New Roman"/>
              </w:rPr>
              <w:t>726</w:t>
            </w:r>
            <w:r w:rsidRPr="00B91723">
              <w:rPr>
                <w:rFonts w:ascii="Times New Roman" w:hAnsi="Times New Roman" w:cs="Times New Roman"/>
              </w:rPr>
              <w:t xml:space="preserve"> 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723">
              <w:rPr>
                <w:rFonts w:ascii="Times New Roman" w:hAnsi="Times New Roman" w:cs="Times New Roman"/>
              </w:rPr>
              <w:t>(решений Совета района -</w:t>
            </w:r>
            <w:r w:rsidRPr="00B91723">
              <w:rPr>
                <w:rFonts w:ascii="Times New Roman" w:hAnsi="Times New Roman" w:cs="Times New Roman"/>
              </w:rPr>
              <w:t>40</w:t>
            </w:r>
            <w:r w:rsidRPr="00B91723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постановлений администрации</w:t>
            </w:r>
          </w:p>
          <w:p w:rsidR="00D97AC8" w:rsidRPr="00B91723" w:rsidRDefault="00D97AC8" w:rsidP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района- </w:t>
            </w:r>
            <w:r w:rsidRPr="00B91723">
              <w:rPr>
                <w:rFonts w:ascii="Times New Roman" w:hAnsi="Times New Roman" w:cs="Times New Roman"/>
              </w:rPr>
              <w:t>686</w:t>
            </w:r>
            <w:r w:rsidRPr="00B91723">
              <w:rPr>
                <w:rFonts w:ascii="Times New Roman" w:hAnsi="Times New Roman" w:cs="Times New Roman"/>
              </w:rPr>
              <w:t xml:space="preserve">), 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7AC8" w:rsidRPr="00B91723" w:rsidRDefault="00D97AC8" w:rsidP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Нарушений требований антимонопольного законодательства Российской Федерации и негативного влияния на конкуренцию не установлено.</w:t>
            </w:r>
          </w:p>
        </w:tc>
      </w:tr>
      <w:tr w:rsidR="00D97AC8" w:rsidRPr="00B91723" w:rsidTr="00D97AC8">
        <w:trPr>
          <w:trHeight w:val="2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В случае выявления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</w:t>
            </w:r>
            <w:r w:rsidRPr="00B91723">
              <w:rPr>
                <w:rFonts w:ascii="Times New Roman" w:hAnsi="Times New Roman" w:cs="Times New Roman"/>
              </w:rPr>
              <w:t xml:space="preserve">равовое управление администрации муниципального района </w:t>
            </w:r>
            <w:r w:rsidRPr="00B91723">
              <w:rPr>
                <w:rFonts w:ascii="Times New Roman" w:hAnsi="Times New Roman" w:cs="Times New Roman"/>
              </w:rPr>
              <w:t>«Корткеросский»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C8" w:rsidRPr="00B91723" w:rsidTr="00D97AC8">
        <w:trPr>
          <w:trHeight w:val="9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B91723">
              <w:rPr>
                <w:rFonts w:ascii="Times New Roman" w:hAnsi="Times New Roman" w:cs="Times New Roman"/>
              </w:rPr>
              <w:t>Размещение 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5" w:history="1">
              <w:r w:rsidRPr="00B91723">
                <w:rPr>
                  <w:rStyle w:val="a3"/>
                  <w:rFonts w:ascii="Times New Roman" w:hAnsi="Times New Roman" w:cs="Times New Roman"/>
                </w:rPr>
                <w:t>http://pravo.rkomi.ru/</w:t>
              </w:r>
            </w:hyperlink>
            <w:r w:rsidRPr="00B91723">
              <w:rPr>
                <w:rFonts w:ascii="Times New Roman" w:hAnsi="Times New Roman" w:cs="Times New Roman"/>
              </w:rPr>
              <w:t>) 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891242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По мере разработки проектов НПА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Количество проектов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муниципальных нормативных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правовых актов, размещенных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на едином региональном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723">
              <w:rPr>
                <w:rFonts w:ascii="Times New Roman" w:hAnsi="Times New Roman" w:cs="Times New Roman"/>
              </w:rPr>
              <w:t>интернет-портале</w:t>
            </w:r>
            <w:proofErr w:type="gramEnd"/>
            <w:r w:rsidRPr="00B91723">
              <w:rPr>
                <w:rFonts w:ascii="Times New Roman" w:hAnsi="Times New Roman" w:cs="Times New Roman"/>
              </w:rPr>
              <w:t xml:space="preserve"> для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размещения проектов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нормативных правовых актов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Республики Коми в целях их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общественного обсуждения и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проведения </w:t>
            </w:r>
            <w:proofErr w:type="gramStart"/>
            <w:r w:rsidRPr="00B91723">
              <w:rPr>
                <w:rFonts w:ascii="Times New Roman" w:hAnsi="Times New Roman" w:cs="Times New Roman"/>
              </w:rPr>
              <w:t>независимой</w:t>
            </w:r>
            <w:proofErr w:type="gramEnd"/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антикоррупционной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91723">
              <w:rPr>
                <w:rFonts w:ascii="Times New Roman" w:hAnsi="Times New Roman" w:cs="Times New Roman"/>
                <w:iCs/>
              </w:rPr>
              <w:t>экспертизы- 1</w:t>
            </w:r>
            <w:r w:rsidRPr="00B91723">
              <w:rPr>
                <w:rFonts w:ascii="Times New Roman" w:hAnsi="Times New Roman" w:cs="Times New Roman"/>
                <w:iCs/>
              </w:rPr>
              <w:t>0</w:t>
            </w:r>
            <w:r w:rsidRPr="00B91723">
              <w:rPr>
                <w:rFonts w:ascii="Times New Roman" w:hAnsi="Times New Roman" w:cs="Times New Roman"/>
                <w:iCs/>
              </w:rPr>
              <w:t>.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91723">
              <w:rPr>
                <w:rFonts w:ascii="Times New Roman" w:hAnsi="Times New Roman" w:cs="Times New Roman"/>
                <w:iCs/>
              </w:rPr>
              <w:lastRenderedPageBreak/>
              <w:t>Заключений и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91723">
              <w:rPr>
                <w:rFonts w:ascii="Times New Roman" w:hAnsi="Times New Roman" w:cs="Times New Roman"/>
                <w:iCs/>
              </w:rPr>
              <w:t xml:space="preserve">предложений на </w:t>
            </w:r>
            <w:proofErr w:type="gramStart"/>
            <w:r w:rsidRPr="00B91723">
              <w:rPr>
                <w:rFonts w:ascii="Times New Roman" w:hAnsi="Times New Roman" w:cs="Times New Roman"/>
                <w:iCs/>
              </w:rPr>
              <w:t>размещенные</w:t>
            </w:r>
            <w:proofErr w:type="gramEnd"/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91723">
              <w:rPr>
                <w:rFonts w:ascii="Times New Roman" w:hAnsi="Times New Roman" w:cs="Times New Roman"/>
                <w:iCs/>
              </w:rPr>
              <w:t>МПА не поступали.</w:t>
            </w: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C8" w:rsidRPr="00B91723" w:rsidTr="00D97AC8">
        <w:trPr>
          <w:trHeight w:val="11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В сроки, установленные для общественного обсуждения проектов НПА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C8" w:rsidRPr="00B91723" w:rsidTr="00D97AC8">
        <w:trPr>
          <w:trHeight w:val="11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Направляется сводной информацией в отдел ОИВ РК/ОМСУ курирующий антимонопольный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В случае выявления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eastAsia="Calibri" w:hAnsi="Times New Roman" w:cs="Times New Roman"/>
              </w:rPr>
              <w:t>Противоречия не выявлялись, перечень не формировался</w:t>
            </w:r>
          </w:p>
        </w:tc>
      </w:tr>
      <w:tr w:rsidR="00D97AC8" w:rsidRPr="00B91723" w:rsidTr="00D97AC8">
        <w:trPr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Проведение мониторинга и анализа практики применения антимонопольного законодательства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1. Сбор сведений о правоприменительной практике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</w:t>
            </w:r>
            <w:r w:rsidRPr="00B91723">
              <w:rPr>
                <w:rFonts w:ascii="Times New Roman" w:hAnsi="Times New Roman" w:cs="Times New Roman"/>
              </w:rPr>
              <w:t xml:space="preserve">равовое управление администрации муниципального района </w:t>
            </w:r>
            <w:r w:rsidRPr="00B91723">
              <w:rPr>
                <w:rFonts w:ascii="Times New Roman" w:hAnsi="Times New Roman" w:cs="Times New Roman"/>
              </w:rPr>
              <w:t>«Корткеросский»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Постановлением</w:t>
            </w:r>
          </w:p>
          <w:p w:rsidR="00D97AC8" w:rsidRPr="00B91723" w:rsidRDefault="00D97AC8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администрации</w:t>
            </w:r>
          </w:p>
          <w:p w:rsidR="00D97AC8" w:rsidRPr="00B91723" w:rsidRDefault="00D97AC8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891242" w:rsidRPr="00B91723" w:rsidRDefault="00891242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от 28.12.2020 № 1843 "О рассмотрении вопросов правоприменительной </w:t>
            </w:r>
            <w:proofErr w:type="gramStart"/>
            <w:r w:rsidRPr="00B91723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B91723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муниципального района и должностных лиц".</w:t>
            </w:r>
          </w:p>
          <w:p w:rsidR="00D97AC8" w:rsidRPr="00B91723" w:rsidRDefault="00D97AC8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Проведена 1 рабочая</w:t>
            </w:r>
            <w:r w:rsidR="00891242" w:rsidRPr="00B91723">
              <w:rPr>
                <w:rFonts w:ascii="Times New Roman" w:hAnsi="Times New Roman" w:cs="Times New Roman"/>
              </w:rPr>
              <w:t xml:space="preserve"> группа, рассмотрено 2 вопроса.</w:t>
            </w:r>
          </w:p>
        </w:tc>
      </w:tr>
      <w:tr w:rsidR="00D97AC8" w:rsidRPr="00B91723" w:rsidTr="00D97AC8">
        <w:trPr>
          <w:trHeight w:val="15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AC8" w:rsidRPr="00B91723" w:rsidTr="00D97AC8">
        <w:trPr>
          <w:trHeight w:val="3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3. Ознакомление сотрудников, в </w:t>
            </w:r>
            <w:proofErr w:type="spellStart"/>
            <w:r w:rsidRPr="00B91723">
              <w:rPr>
                <w:rFonts w:ascii="Times New Roman" w:hAnsi="Times New Roman" w:cs="Times New Roman"/>
              </w:rPr>
              <w:t>т.ч</w:t>
            </w:r>
            <w:proofErr w:type="spellEnd"/>
            <w:r w:rsidRPr="00B91723">
              <w:rPr>
                <w:rFonts w:ascii="Times New Roman" w:hAnsi="Times New Roman" w:cs="Times New Roman"/>
              </w:rPr>
              <w:t>. подведомственных учреждений с правоприменительной практикой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Ознакомление ежемесячно и ежеквартально</w:t>
            </w:r>
          </w:p>
        </w:tc>
      </w:tr>
      <w:tr w:rsidR="00D97AC8" w:rsidRPr="00B91723" w:rsidTr="00D97AC8">
        <w:trPr>
          <w:trHeight w:val="15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  <w:color w:val="000000" w:themeColor="text1"/>
              </w:rPr>
              <w:t xml:space="preserve">4.Проведение рабочих совещаний с приглашением представителей антимонопольного органа по обсуждению результатов правоприменительной практики (при необходимости получения дополнительных разъяснений)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В течение года (при необходимости)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B9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eastAsia="Calibri" w:hAnsi="Times New Roman" w:cs="Times New Roman"/>
              </w:rPr>
              <w:t>Рабочие совещания не проводились.</w:t>
            </w:r>
          </w:p>
        </w:tc>
      </w:tr>
      <w:tr w:rsidR="00D97AC8" w:rsidRPr="00B91723" w:rsidTr="00D97A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1.Оценка рисков нарушения антимонопольного законодательства</w:t>
            </w:r>
          </w:p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2. Составление описания (карты) </w:t>
            </w:r>
            <w:proofErr w:type="gramStart"/>
            <w:r w:rsidRPr="00B91723">
              <w:rPr>
                <w:rFonts w:ascii="Times New Roman" w:hAnsi="Times New Roman" w:cs="Times New Roman"/>
              </w:rPr>
              <w:t>рисков</w:t>
            </w:r>
            <w:proofErr w:type="gramEnd"/>
            <w:r w:rsidRPr="00B91723">
              <w:rPr>
                <w:rFonts w:ascii="Times New Roman" w:hAnsi="Times New Roman" w:cs="Times New Roman"/>
              </w:rPr>
              <w:t xml:space="preserve">  а также на основе анализа, проведенного по нарушениям антимонопольного законодательства, с учетом результатов мероприятий, предусмотренных п. 1.1.1-1.1.4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</w:t>
            </w:r>
            <w:r w:rsidRPr="00B91723">
              <w:rPr>
                <w:rFonts w:ascii="Times New Roman" w:hAnsi="Times New Roman" w:cs="Times New Roman"/>
              </w:rPr>
              <w:t xml:space="preserve">равовое управление администрации муниципального района </w:t>
            </w:r>
            <w:r w:rsidRPr="00B91723">
              <w:rPr>
                <w:rFonts w:ascii="Times New Roman" w:hAnsi="Times New Roman" w:cs="Times New Roman"/>
              </w:rPr>
              <w:t>«Корткеросский»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Карта рисков  администрации муниципального района </w:t>
            </w:r>
            <w:r w:rsidRPr="00B91723">
              <w:rPr>
                <w:rFonts w:ascii="Times New Roman" w:hAnsi="Times New Roman" w:cs="Times New Roman"/>
              </w:rPr>
              <w:t xml:space="preserve">«Корткеросский» 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не разработана</w:t>
            </w:r>
          </w:p>
        </w:tc>
      </w:tr>
      <w:tr w:rsidR="00D97AC8" w:rsidRPr="00B91723" w:rsidTr="00D97A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>1.2. Мероприятия по снижению рисков нарушения антимонопольного законодательства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</w:rPr>
              <w:t>(мероприятия разрабатываются после выполнения мероприятий, указанных в пункте 1.1.)</w:t>
            </w:r>
          </w:p>
        </w:tc>
      </w:tr>
      <w:tr w:rsidR="00D97AC8" w:rsidRPr="00B91723" w:rsidTr="00D97A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Консультирование сотрудников, организация и проведение рабочих совещаний по вопросам антимонопольного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B91723">
              <w:rPr>
                <w:rFonts w:ascii="Times New Roman" w:hAnsi="Times New Roman" w:cs="Times New Roman"/>
              </w:rPr>
              <w:t xml:space="preserve"> и соблюдения антимонопольного законодательства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1. Ознакомление сотрудников с информацией ФАС России и его территориального органа по вопросам антимонопольного законодательства и антимонопольного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2. Оказание устных консультаций</w:t>
            </w:r>
          </w:p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3. Проведение рабочих совещаний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</w:t>
            </w:r>
            <w:r w:rsidRPr="00B91723">
              <w:rPr>
                <w:rFonts w:ascii="Times New Roman" w:hAnsi="Times New Roman" w:cs="Times New Roman"/>
              </w:rPr>
              <w:t xml:space="preserve">равовое управление администрации муниципального района </w:t>
            </w:r>
            <w:r w:rsidRPr="00B91723">
              <w:rPr>
                <w:rFonts w:ascii="Times New Roman" w:hAnsi="Times New Roman" w:cs="Times New Roman"/>
              </w:rPr>
              <w:t>«Корткеросский»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Отдел экономической политики</w:t>
            </w:r>
          </w:p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eastAsia="Calibri" w:hAnsi="Times New Roman" w:cs="Times New Roman"/>
              </w:rPr>
              <w:t>О</w:t>
            </w:r>
            <w:r w:rsidRPr="00B91723">
              <w:rPr>
                <w:rFonts w:ascii="Times New Roman" w:eastAsia="Calibri" w:hAnsi="Times New Roman" w:cs="Times New Roman"/>
              </w:rPr>
              <w:t>существля</w:t>
            </w:r>
            <w:r w:rsidRPr="00B91723">
              <w:rPr>
                <w:rFonts w:ascii="Times New Roman" w:eastAsia="Calibri" w:hAnsi="Times New Roman" w:cs="Times New Roman"/>
              </w:rPr>
              <w:t>ется</w:t>
            </w:r>
            <w:r w:rsidRPr="00B91723">
              <w:rPr>
                <w:rFonts w:ascii="Times New Roman" w:eastAsia="Calibri" w:hAnsi="Times New Roman" w:cs="Times New Roman"/>
              </w:rPr>
              <w:t xml:space="preserve"> информирование работников муниципального района </w:t>
            </w:r>
            <w:r w:rsidRPr="00B91723">
              <w:rPr>
                <w:rFonts w:ascii="Times New Roman" w:eastAsia="Calibri" w:hAnsi="Times New Roman" w:cs="Times New Roman"/>
              </w:rPr>
              <w:t>«Корткеросский»</w:t>
            </w:r>
            <w:r w:rsidRPr="00B91723">
              <w:rPr>
                <w:rFonts w:ascii="Times New Roman" w:eastAsia="Calibri" w:hAnsi="Times New Roman" w:cs="Times New Roman"/>
              </w:rPr>
              <w:t xml:space="preserve"> </w:t>
            </w:r>
            <w:r w:rsidRPr="00B91723">
              <w:rPr>
                <w:rFonts w:ascii="Times New Roman" w:eastAsia="Calibri" w:hAnsi="Times New Roman" w:cs="Times New Roman"/>
              </w:rPr>
              <w:t>об</w:t>
            </w:r>
            <w:r w:rsidRPr="00B91723">
              <w:rPr>
                <w:rFonts w:ascii="Times New Roman" w:eastAsia="Calibri" w:hAnsi="Times New Roman" w:cs="Times New Roman"/>
              </w:rPr>
              <w:t xml:space="preserve"> антимонопольно</w:t>
            </w:r>
            <w:r w:rsidRPr="00B91723">
              <w:rPr>
                <w:rFonts w:ascii="Times New Roman" w:eastAsia="Calibri" w:hAnsi="Times New Roman" w:cs="Times New Roman"/>
              </w:rPr>
              <w:t>м</w:t>
            </w:r>
            <w:r w:rsidRPr="00B91723">
              <w:rPr>
                <w:rFonts w:ascii="Times New Roman" w:eastAsia="Calibri" w:hAnsi="Times New Roman" w:cs="Times New Roman"/>
              </w:rPr>
              <w:t xml:space="preserve"> законодательств</w:t>
            </w:r>
            <w:r w:rsidRPr="00B91723">
              <w:rPr>
                <w:rFonts w:ascii="Times New Roman" w:eastAsia="Calibri" w:hAnsi="Times New Roman" w:cs="Times New Roman"/>
              </w:rPr>
              <w:t>е</w:t>
            </w:r>
            <w:r w:rsidRPr="00B9172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97AC8" w:rsidRPr="00B91723" w:rsidTr="00D97A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Организация обучения сотрудников, направленного на повышение уровня </w:t>
            </w:r>
            <w:r w:rsidRPr="00B91723">
              <w:rPr>
                <w:rFonts w:ascii="Times New Roman" w:hAnsi="Times New Roman" w:cs="Times New Roman"/>
              </w:rPr>
              <w:lastRenderedPageBreak/>
              <w:t>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lastRenderedPageBreak/>
              <w:t>Организация участия сотрудников в  курсах повышения квалификации, переподготовке, семинарах и проч.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891242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Не проводилось</w:t>
            </w:r>
          </w:p>
        </w:tc>
      </w:tr>
      <w:tr w:rsidR="00D97AC8" w:rsidRPr="00B91723" w:rsidTr="00D97A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:rsidR="00D97AC8" w:rsidRPr="00B91723" w:rsidRDefault="00D9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Рассылка принятых актов в структурные подразделения в целях обеспечения ознакомления сотрудников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B91723" w:rsidP="00B917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Исполняется</w:t>
            </w:r>
          </w:p>
        </w:tc>
      </w:tr>
      <w:tr w:rsidR="00D97AC8" w:rsidRPr="00B91723" w:rsidTr="00D97A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 xml:space="preserve">1.3. Оценка эффективности функционирования антимонопольного </w:t>
            </w:r>
            <w:proofErr w:type="spellStart"/>
            <w:r w:rsidRPr="00B91723">
              <w:rPr>
                <w:rFonts w:ascii="Times New Roman" w:hAnsi="Times New Roman" w:cs="Times New Roman"/>
                <w:b/>
              </w:rPr>
              <w:t>комплаенса</w:t>
            </w:r>
            <w:proofErr w:type="spellEnd"/>
          </w:p>
        </w:tc>
      </w:tr>
      <w:tr w:rsidR="00D97AC8" w:rsidRPr="00B91723" w:rsidTr="00D97A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B91723">
              <w:rPr>
                <w:rFonts w:ascii="Times New Roman" w:hAnsi="Times New Roman" w:cs="Times New Roman"/>
              </w:rPr>
              <w:t>оценки достижения ключевых показателей эффективности реализации мероприятий антимонопольного</w:t>
            </w:r>
            <w:proofErr w:type="gramEnd"/>
            <w:r w:rsidRPr="00B9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B91723">
              <w:rPr>
                <w:rFonts w:ascii="Times New Roman" w:hAnsi="Times New Roman" w:cs="Times New Roman"/>
              </w:rPr>
              <w:t>достижения ключевых показателей эффективности реализации мероприятий антимонопольного</w:t>
            </w:r>
            <w:proofErr w:type="gramEnd"/>
            <w:r w:rsidRPr="00B9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 w:rsidP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B91723">
              <w:rPr>
                <w:rFonts w:ascii="Times New Roman" w:hAnsi="Times New Roman" w:cs="Times New Roman"/>
              </w:rPr>
              <w:t>достижения ключевых показателей эффективности реализации мероприятий антимонопольного</w:t>
            </w:r>
            <w:proofErr w:type="gramEnd"/>
            <w:r w:rsidRPr="00B9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B91723">
              <w:rPr>
                <w:rFonts w:ascii="Times New Roman" w:hAnsi="Times New Roman" w:cs="Times New Roman"/>
              </w:rPr>
              <w:t xml:space="preserve"> проведена</w:t>
            </w:r>
          </w:p>
        </w:tc>
      </w:tr>
      <w:tr w:rsidR="00D97AC8" w:rsidRPr="00B91723" w:rsidTr="00D97A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723">
              <w:rPr>
                <w:rFonts w:ascii="Times New Roman" w:hAnsi="Times New Roman" w:cs="Times New Roman"/>
                <w:b/>
              </w:rPr>
              <w:t xml:space="preserve">2. Подготовка доклада об </w:t>
            </w:r>
            <w:proofErr w:type="gramStart"/>
            <w:r w:rsidRPr="00B91723">
              <w:rPr>
                <w:rFonts w:ascii="Times New Roman" w:hAnsi="Times New Roman" w:cs="Times New Roman"/>
                <w:b/>
              </w:rPr>
              <w:t>антимонопольном</w:t>
            </w:r>
            <w:proofErr w:type="gramEnd"/>
            <w:r w:rsidRPr="00B91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1723">
              <w:rPr>
                <w:rFonts w:ascii="Times New Roman" w:hAnsi="Times New Roman" w:cs="Times New Roman"/>
                <w:b/>
              </w:rPr>
              <w:t>комплаенсе</w:t>
            </w:r>
            <w:proofErr w:type="spellEnd"/>
          </w:p>
        </w:tc>
      </w:tr>
      <w:tr w:rsidR="00D97AC8" w:rsidRPr="00B91723" w:rsidTr="00D97AC8">
        <w:trPr>
          <w:trHeight w:val="10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Утверждение доклада об </w:t>
            </w:r>
            <w:proofErr w:type="gramStart"/>
            <w:r w:rsidRPr="00B91723">
              <w:rPr>
                <w:rFonts w:ascii="Times New Roman" w:hAnsi="Times New Roman" w:cs="Times New Roman"/>
              </w:rPr>
              <w:t>антимонопольном</w:t>
            </w:r>
            <w:proofErr w:type="gramEnd"/>
            <w:r w:rsidRPr="00B9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1. Формирование доклада об антимонопольном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B91723">
              <w:rPr>
                <w:rFonts w:ascii="Times New Roman" w:hAnsi="Times New Roman" w:cs="Times New Roman"/>
              </w:rPr>
              <w:t xml:space="preserve"> и представление его руководителю администрации муниципального района </w:t>
            </w:r>
            <w:r w:rsidRPr="00B91723">
              <w:rPr>
                <w:rFonts w:ascii="Times New Roman" w:hAnsi="Times New Roman" w:cs="Times New Roman"/>
              </w:rPr>
              <w:t>«Корткеросский»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14 января года следующего за </w:t>
            </w:r>
            <w:proofErr w:type="gramStart"/>
            <w:r w:rsidRPr="00B9172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2" w:rsidRPr="00B91723" w:rsidRDefault="00891242" w:rsidP="0089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>Правовое управление администрации муниципального района «Корткеросский»</w:t>
            </w:r>
          </w:p>
          <w:p w:rsidR="00D97AC8" w:rsidRPr="00B91723" w:rsidRDefault="00D97AC8" w:rsidP="008912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AC8" w:rsidRPr="00B91723" w:rsidTr="00D97AC8">
        <w:trPr>
          <w:trHeight w:val="8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2. Организация заседания </w:t>
            </w:r>
            <w:r w:rsidRPr="00B91723">
              <w:rPr>
                <w:rFonts w:ascii="Times New Roman" w:hAnsi="Times New Roman" w:cs="Times New Roman"/>
                <w:color w:val="000000" w:themeColor="text1"/>
              </w:rPr>
              <w:t>Комиссии</w:t>
            </w:r>
            <w:r w:rsidRPr="00B91723">
              <w:rPr>
                <w:rFonts w:ascii="Times New Roman" w:hAnsi="Times New Roman" w:cs="Times New Roman"/>
              </w:rPr>
              <w:t xml:space="preserve"> для рассмотрения и утверждения доклада об </w:t>
            </w:r>
            <w:proofErr w:type="gramStart"/>
            <w:r w:rsidRPr="00B91723">
              <w:rPr>
                <w:rFonts w:ascii="Times New Roman" w:hAnsi="Times New Roman" w:cs="Times New Roman"/>
              </w:rPr>
              <w:t>антимонопольном</w:t>
            </w:r>
            <w:proofErr w:type="gramEnd"/>
            <w:r w:rsidRPr="00B9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B91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18 января года следующего за </w:t>
            </w:r>
            <w:proofErr w:type="gramStart"/>
            <w:r w:rsidRPr="00B9172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AC8" w:rsidRPr="00B91723" w:rsidTr="00D97AC8">
        <w:trPr>
          <w:trHeight w:val="16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3. Размещение доклада об антимонопольном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B91723">
              <w:rPr>
                <w:rFonts w:ascii="Times New Roman" w:hAnsi="Times New Roman" w:cs="Times New Roman"/>
              </w:rPr>
              <w:t xml:space="preserve"> на официальном сайте администрации муниципального района </w:t>
            </w:r>
            <w:r w:rsidRPr="00B91723">
              <w:rPr>
                <w:rFonts w:ascii="Times New Roman" w:hAnsi="Times New Roman" w:cs="Times New Roman"/>
              </w:rPr>
              <w:t>«Корткеросский»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19 января года следующего за </w:t>
            </w:r>
            <w:proofErr w:type="gramStart"/>
            <w:r w:rsidRPr="00B9172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AC8" w:rsidRPr="00B91723" w:rsidTr="00D97AC8">
        <w:trPr>
          <w:trHeight w:val="2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4. Направление утвержденных докладов об антимонопольном </w:t>
            </w:r>
            <w:proofErr w:type="spellStart"/>
            <w:r w:rsidRPr="00B91723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B91723">
              <w:rPr>
                <w:rFonts w:ascii="Times New Roman" w:hAnsi="Times New Roman" w:cs="Times New Roman"/>
              </w:rPr>
              <w:t xml:space="preserve"> в уполномоченный орган (Министерство экономики Республики Коми)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8" w:rsidRPr="00B91723" w:rsidRDefault="00D97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723">
              <w:rPr>
                <w:rFonts w:ascii="Times New Roman" w:hAnsi="Times New Roman" w:cs="Times New Roman"/>
              </w:rPr>
              <w:t xml:space="preserve">14 января года следующего за </w:t>
            </w:r>
            <w:proofErr w:type="gramStart"/>
            <w:r w:rsidRPr="00B9172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C8" w:rsidRPr="00B91723" w:rsidRDefault="00D97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8" w:rsidRPr="00B91723" w:rsidRDefault="00D97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7AC8" w:rsidRPr="00B91723" w:rsidRDefault="00D97AC8" w:rsidP="00D97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07FE" w:rsidRPr="00B91723" w:rsidRDefault="00BA07FE">
      <w:pPr>
        <w:rPr>
          <w:rFonts w:ascii="Times New Roman" w:hAnsi="Times New Roman" w:cs="Times New Roman"/>
        </w:rPr>
      </w:pPr>
    </w:p>
    <w:sectPr w:rsidR="00BA07FE" w:rsidRPr="00B91723" w:rsidSect="00D97AC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D7"/>
    <w:rsid w:val="000C58A1"/>
    <w:rsid w:val="000C69D7"/>
    <w:rsid w:val="00230EB9"/>
    <w:rsid w:val="00387CC1"/>
    <w:rsid w:val="0045665A"/>
    <w:rsid w:val="005D3591"/>
    <w:rsid w:val="005E3843"/>
    <w:rsid w:val="00891242"/>
    <w:rsid w:val="008D5C47"/>
    <w:rsid w:val="00B91723"/>
    <w:rsid w:val="00BA07FE"/>
    <w:rsid w:val="00C63DC7"/>
    <w:rsid w:val="00D97AC8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C8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AC8"/>
    <w:rPr>
      <w:color w:val="0000FF" w:themeColor="hyperlink"/>
      <w:u w:val="single"/>
    </w:rPr>
  </w:style>
  <w:style w:type="paragraph" w:styleId="a4">
    <w:name w:val="No Spacing"/>
    <w:uiPriority w:val="1"/>
    <w:qFormat/>
    <w:rsid w:val="00D97AC8"/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D97AC8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C8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AC8"/>
    <w:rPr>
      <w:color w:val="0000FF" w:themeColor="hyperlink"/>
      <w:u w:val="single"/>
    </w:rPr>
  </w:style>
  <w:style w:type="paragraph" w:styleId="a4">
    <w:name w:val="No Spacing"/>
    <w:uiPriority w:val="1"/>
    <w:qFormat/>
    <w:rsid w:val="00D97AC8"/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D97AC8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r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2021-07-13T12:26:00Z</dcterms:created>
  <dcterms:modified xsi:type="dcterms:W3CDTF">2021-07-13T13:14:00Z</dcterms:modified>
</cp:coreProperties>
</file>