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44" w:rsidRPr="005631D1" w:rsidRDefault="003B6744" w:rsidP="003B6744">
      <w:pPr>
        <w:jc w:val="center"/>
        <w:rPr>
          <w:rFonts w:ascii="Times New Roman" w:hAnsi="Times New Roman" w:cs="Times New Roman"/>
          <w:b/>
          <w:w w:val="105"/>
          <w:sz w:val="20"/>
          <w:szCs w:val="20"/>
          <w:lang w:bidi="he-IL"/>
        </w:rPr>
      </w:pPr>
      <w:bookmarkStart w:id="0" w:name="_GoBack"/>
      <w:r w:rsidRPr="005631D1">
        <w:rPr>
          <w:rFonts w:ascii="Times New Roman" w:hAnsi="Times New Roman" w:cs="Times New Roman"/>
          <w:b/>
          <w:sz w:val="20"/>
          <w:szCs w:val="20"/>
          <w:lang w:bidi="he-IL"/>
        </w:rPr>
        <w:t xml:space="preserve">Отчет о реализации Плана мероприятий по организации </w:t>
      </w:r>
      <w:bookmarkEnd w:id="0"/>
      <w:r w:rsidRPr="005631D1">
        <w:rPr>
          <w:rFonts w:ascii="Times New Roman" w:hAnsi="Times New Roman" w:cs="Times New Roman"/>
          <w:b/>
          <w:sz w:val="20"/>
          <w:szCs w:val="20"/>
          <w:lang w:bidi="he-IL"/>
        </w:rPr>
        <w:t xml:space="preserve">в администрации </w:t>
      </w:r>
      <w:bookmarkStart w:id="1" w:name="_Hlk76655234"/>
      <w:r w:rsidRPr="005631D1">
        <w:rPr>
          <w:rFonts w:ascii="Times New Roman" w:hAnsi="Times New Roman" w:cs="Times New Roman"/>
          <w:b/>
          <w:sz w:val="20"/>
          <w:szCs w:val="20"/>
          <w:lang w:bidi="he-IL"/>
        </w:rPr>
        <w:t>муниципального района «Корткеросский»  системы внутреннего обеспечения соответствия требованиям ант</w:t>
      </w:r>
      <w:r w:rsidR="005631D1">
        <w:rPr>
          <w:rFonts w:ascii="Times New Roman" w:hAnsi="Times New Roman" w:cs="Times New Roman"/>
          <w:b/>
          <w:sz w:val="20"/>
          <w:szCs w:val="20"/>
          <w:lang w:bidi="he-IL"/>
        </w:rPr>
        <w:t xml:space="preserve">имонопольного законодательства </w:t>
      </w:r>
      <w:r w:rsidRPr="005631D1">
        <w:rPr>
          <w:rFonts w:ascii="Times New Roman" w:hAnsi="Times New Roman" w:cs="Times New Roman"/>
          <w:b/>
          <w:sz w:val="20"/>
          <w:szCs w:val="20"/>
          <w:lang w:bidi="he-IL"/>
        </w:rPr>
        <w:t xml:space="preserve">(антимонопольного </w:t>
      </w:r>
      <w:proofErr w:type="spellStart"/>
      <w:r w:rsidRPr="005631D1">
        <w:rPr>
          <w:rFonts w:ascii="Times New Roman" w:hAnsi="Times New Roman" w:cs="Times New Roman"/>
          <w:b/>
          <w:w w:val="105"/>
          <w:sz w:val="20"/>
          <w:szCs w:val="20"/>
          <w:lang w:bidi="he-IL"/>
        </w:rPr>
        <w:t>комплаенса</w:t>
      </w:r>
      <w:proofErr w:type="spellEnd"/>
      <w:r w:rsidRPr="005631D1">
        <w:rPr>
          <w:rFonts w:ascii="Times New Roman" w:hAnsi="Times New Roman" w:cs="Times New Roman"/>
          <w:b/>
          <w:w w:val="105"/>
          <w:sz w:val="20"/>
          <w:szCs w:val="20"/>
          <w:lang w:bidi="he-IL"/>
        </w:rPr>
        <w:t>)</w:t>
      </w:r>
      <w:r w:rsidRPr="005631D1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</w:t>
      </w:r>
      <w:r w:rsidRPr="005631D1">
        <w:rPr>
          <w:rFonts w:ascii="Times New Roman" w:hAnsi="Times New Roman" w:cs="Times New Roman"/>
          <w:b/>
          <w:w w:val="105"/>
          <w:sz w:val="20"/>
          <w:szCs w:val="20"/>
          <w:lang w:bidi="he-IL"/>
        </w:rPr>
        <w:t xml:space="preserve">за </w:t>
      </w:r>
      <w:r w:rsidR="005631D1">
        <w:rPr>
          <w:rFonts w:ascii="Times New Roman" w:hAnsi="Times New Roman" w:cs="Times New Roman"/>
          <w:b/>
          <w:w w:val="105"/>
          <w:sz w:val="20"/>
          <w:szCs w:val="20"/>
          <w:lang w:bidi="he-IL"/>
        </w:rPr>
        <w:t xml:space="preserve">второе полугодие </w:t>
      </w:r>
      <w:r w:rsidRPr="005631D1">
        <w:rPr>
          <w:rFonts w:ascii="Times New Roman" w:hAnsi="Times New Roman" w:cs="Times New Roman"/>
          <w:b/>
          <w:w w:val="105"/>
          <w:sz w:val="20"/>
          <w:szCs w:val="20"/>
          <w:lang w:bidi="he-IL"/>
        </w:rPr>
        <w:t>2021 год</w:t>
      </w:r>
      <w:r w:rsidR="005631D1">
        <w:rPr>
          <w:rFonts w:ascii="Times New Roman" w:hAnsi="Times New Roman" w:cs="Times New Roman"/>
          <w:b/>
          <w:w w:val="105"/>
          <w:sz w:val="20"/>
          <w:szCs w:val="20"/>
          <w:lang w:bidi="he-IL"/>
        </w:rPr>
        <w:t>а</w:t>
      </w:r>
    </w:p>
    <w:bookmarkEnd w:id="1"/>
    <w:p w:rsidR="003B6744" w:rsidRPr="005631D1" w:rsidRDefault="003B6744" w:rsidP="003B6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a4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3233"/>
        <w:gridCol w:w="3687"/>
        <w:gridCol w:w="1555"/>
        <w:gridCol w:w="2410"/>
        <w:gridCol w:w="3856"/>
      </w:tblGrid>
      <w:tr w:rsidR="003B6744" w:rsidRPr="005631D1" w:rsidTr="005631D1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 w:rsidP="000A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об исполнении мероприятий </w:t>
            </w:r>
            <w:r w:rsidR="000A0D4D"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 год</w:t>
            </w:r>
            <w:r w:rsidR="000A0D4D"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3B6744" w:rsidRPr="005631D1" w:rsidTr="003F779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внутреннего контроля соблюдения антимонопольного законодательства</w:t>
            </w:r>
          </w:p>
        </w:tc>
      </w:tr>
      <w:tr w:rsidR="003B6744" w:rsidRPr="005631D1" w:rsidTr="003F779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Выявление и оценка рисков нарушения антимонопольного законодательства</w:t>
            </w:r>
          </w:p>
        </w:tc>
      </w:tr>
      <w:tr w:rsidR="003B6744" w:rsidRPr="005631D1" w:rsidTr="005631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1. Сбор сведений о наличии нарушений антимонопольного законодательства;</w:t>
            </w:r>
          </w:p>
          <w:p w:rsidR="003B6744" w:rsidRPr="005631D1" w:rsidRDefault="003B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2. Формирование Перечня нарушений антимонопольного законодательства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На постоянной основе</w:t>
            </w:r>
          </w:p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92" w:rsidRPr="005631D1" w:rsidRDefault="006C0292" w:rsidP="00256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Решением УФАС по РК от 02.12.2021 № 04-02/9176 действия АМР «Корткеросский» признаны противоречащими: 1) пункту 2 части 1 статьи 64, части 6 статьи 66 44-ФЗ (излишние требования к заявке); 2) части 1.1 статьи 31 44 ФЗ (установление излишних требований к участникам); 3) пункту 6 части 5 статьи 63 44-ФЗ (</w:t>
            </w:r>
            <w:proofErr w:type="spell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невключение</w:t>
            </w:r>
            <w:proofErr w:type="spell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извещение необходимой информации).</w:t>
            </w:r>
            <w:proofErr w:type="gram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 Выдано предписание об устранении нарушений путем аннулирования закупки</w:t>
            </w:r>
          </w:p>
        </w:tc>
      </w:tr>
      <w:tr w:rsidR="003B6744" w:rsidRPr="005631D1" w:rsidTr="005631D1">
        <w:trPr>
          <w:trHeight w:val="84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действующих нормативных правовых актов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с учетом предложений структурных подразделений  перечня нормативных правовых актов, затрагивающих вопросы антимонопольного законодательства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На постоянной основе</w:t>
            </w:r>
          </w:p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C24C95" w:rsidP="0049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Уведомление о начале сбора замечаний и предложений организаций и граждан по Перечню актов было размещено на официальном сайте администрации. В указанный в уведомлении период замечания и предложения организаций и граждан в адрес администрации</w:t>
            </w:r>
          </w:p>
        </w:tc>
      </w:tr>
      <w:tr w:rsidR="003B6744" w:rsidRPr="005631D1" w:rsidTr="005631D1">
        <w:trPr>
          <w:trHeight w:val="769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4" w:rsidRPr="005631D1" w:rsidRDefault="003B6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4" w:rsidRPr="005631D1" w:rsidRDefault="003B6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2. Осуществление сбора и проведение анализа представленных замечаний и предложений по Перечню актов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4" w:rsidRPr="005631D1" w:rsidRDefault="003B6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4" w:rsidRPr="005631D1" w:rsidRDefault="003B6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44" w:rsidRPr="005631D1" w:rsidRDefault="00C24C95" w:rsidP="00C24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Замечаний к перечню актов не поступало</w:t>
            </w:r>
          </w:p>
        </w:tc>
      </w:tr>
      <w:tr w:rsidR="003B6744" w:rsidRPr="005631D1" w:rsidTr="005631D1">
        <w:trPr>
          <w:trHeight w:val="709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4" w:rsidRPr="005631D1" w:rsidRDefault="003B6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4" w:rsidRPr="005631D1" w:rsidRDefault="003B6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4" w:rsidRPr="005631D1" w:rsidRDefault="003B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Направление в отделы рекомендаций по внесению изменений в нормативно-правовые акты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4" w:rsidRPr="005631D1" w:rsidRDefault="003B6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4" w:rsidRPr="005631D1" w:rsidRDefault="003B6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44" w:rsidRPr="005631D1" w:rsidRDefault="00C24C95" w:rsidP="00C24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Внесения изменений в правовые акты не требуется в связи с их соответствием законодательству </w:t>
            </w:r>
          </w:p>
        </w:tc>
      </w:tr>
      <w:tr w:rsidR="005631D1" w:rsidRPr="005631D1" w:rsidTr="00437F1A">
        <w:trPr>
          <w:trHeight w:val="7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 w:rsidP="006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 w:rsidP="006521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 w:rsidP="0065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1. Направление в Правовое управление администрации муниципального района «Корткеросский» проектов нормативных правовых актов,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 w:rsidP="006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По мере разработки проектов НПА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 w:rsidP="006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Правовое управление администрации муниципального района «Корткеросский»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 w:rsidP="006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проектов муниципальных нормативных правовых актов за отчетный период – 133 </w:t>
            </w:r>
          </w:p>
          <w:p w:rsidR="005631D1" w:rsidRPr="005631D1" w:rsidRDefault="005631D1" w:rsidP="006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(решений Совета района – 112, постановлений администрации</w:t>
            </w:r>
            <w:proofErr w:type="gramEnd"/>
          </w:p>
          <w:p w:rsidR="005631D1" w:rsidRPr="005631D1" w:rsidRDefault="005631D1" w:rsidP="006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района- 21), </w:t>
            </w:r>
          </w:p>
          <w:p w:rsidR="005631D1" w:rsidRPr="005631D1" w:rsidRDefault="005631D1" w:rsidP="006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Нарушений требований антимонопольного законодательства Российской Федерации и негативного влияни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на конкуренцию не установлено</w:t>
            </w:r>
          </w:p>
        </w:tc>
      </w:tr>
      <w:tr w:rsidR="005631D1" w:rsidRPr="005631D1" w:rsidTr="005631D1">
        <w:trPr>
          <w:trHeight w:val="938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 w:rsidP="006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В случае выявления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 w:rsidP="006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Правовое управление администрации муниципального района «Корткеросский»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1D1" w:rsidRPr="005631D1" w:rsidTr="00CE7EAB">
        <w:trPr>
          <w:trHeight w:val="90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Размещение на едином региональном интернет-портале в информационно-телекоммуникационной сети «Интернет» для общественного обсуждения (</w:t>
            </w:r>
            <w:hyperlink r:id="rId5" w:history="1">
              <w:r w:rsidRPr="005631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http://pravo.rkomi.ru/</w:t>
              </w:r>
            </w:hyperlink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) 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По мере разработки проектов НПА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</w:p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iCs/>
                <w:sz w:val="20"/>
                <w:szCs w:val="20"/>
              </w:rPr>
              <w:t>В 2021 году проекты МНПА не размещались</w:t>
            </w:r>
          </w:p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1D1" w:rsidRPr="005631D1" w:rsidTr="00CE7EAB">
        <w:trPr>
          <w:trHeight w:val="113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4. Организация сбора и оценки поступивших предложений и замечаний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В сроки, установленные для общественного обсуждения проектов НПА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1D1" w:rsidRPr="005631D1" w:rsidTr="00CE7EAB">
        <w:trPr>
          <w:trHeight w:val="113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 w:rsidP="003F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5. Формирование сводного перечня выявленных в проектах нормативных правовых актов противоречий антимонопольному законодательству и информации об их устранении в рамках доработки проектов.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В случае выявления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 w:rsidP="003F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1D1" w:rsidRPr="005631D1" w:rsidTr="005631D1">
        <w:trPr>
          <w:trHeight w:val="84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и анализа практики применения антимонопольного законодательства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 w:rsidP="003F7794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1.Сбор сведений о правоприменительной практике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Правовое управление администрации муниципального района «Корткеросский»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 w:rsidP="003F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По итогам рассмотрения решения УФАС по РК от 02.12.2021 № 04-02/9176, согласно которому действия АМР «Корткеросский» признаны противоречащими закону о контрактной системе, а именно: 1) пункту 2 части 1 статьи 64, части 6 статьи 66 44-ФЗ (излишние требования к заявке); 2) части 1.1 статьи 31 44 ФЗ (установление излишних требований к участникам);</w:t>
            </w:r>
            <w:proofErr w:type="gram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 3) </w:t>
            </w:r>
            <w:r w:rsidRPr="00563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пункту 6 части 5 статьи 63 44-ФЗ (</w:t>
            </w:r>
            <w:proofErr w:type="spell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невключение</w:t>
            </w:r>
            <w:proofErr w:type="spell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извещение необходимой информации), подготовлена справка и направлена в структурные подразделения АМР </w:t>
            </w:r>
          </w:p>
        </w:tc>
      </w:tr>
      <w:tr w:rsidR="005631D1" w:rsidRPr="005631D1" w:rsidTr="005631D1">
        <w:trPr>
          <w:trHeight w:val="151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2.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1D1" w:rsidRPr="005631D1" w:rsidRDefault="005631D1" w:rsidP="0028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1D1" w:rsidRPr="005631D1" w:rsidTr="005631D1">
        <w:trPr>
          <w:trHeight w:val="110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3. Ознакомление сотрудников, в </w:t>
            </w:r>
            <w:proofErr w:type="spell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. подведомственных учреждений с правоприменительной практикой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 w:rsidP="0028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1D1" w:rsidRPr="005631D1" w:rsidTr="005631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Выявление рисков нарушения антимонопольного законодательства.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1.Оценка рисков нарушения антимонопольного законодательства</w:t>
            </w:r>
          </w:p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2. Составление описания (карты) </w:t>
            </w:r>
            <w:proofErr w:type="gram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рисков</w:t>
            </w:r>
            <w:proofErr w:type="gram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  а также на основе анализа, проведенного по нарушениям антимонопольного законодательства, с учетом результатов мероприятий, предусмотренных п. 1.1.1-1.1.4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Правовое управление администрации муниципального района «Корткеросский»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 w:rsidP="003F77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631D1">
              <w:rPr>
                <w:rFonts w:ascii="Times New Roman" w:hAnsi="Times New Roman"/>
                <w:sz w:val="20"/>
              </w:rPr>
              <w:t xml:space="preserve">Принято распоряжение от 28.12.2021 № 371-р «Об утверждении </w:t>
            </w:r>
            <w:hyperlink w:anchor="P30" w:history="1">
              <w:r w:rsidRPr="005631D1">
                <w:rPr>
                  <w:rFonts w:ascii="Times New Roman" w:hAnsi="Times New Roman"/>
                  <w:sz w:val="20"/>
                </w:rPr>
                <w:t>Кар</w:t>
              </w:r>
            </w:hyperlink>
            <w:r w:rsidRPr="005631D1">
              <w:rPr>
                <w:rFonts w:ascii="Times New Roman" w:hAnsi="Times New Roman"/>
                <w:sz w:val="20"/>
              </w:rPr>
              <w:t xml:space="preserve">ты </w:t>
            </w:r>
            <w:proofErr w:type="spellStart"/>
            <w:r w:rsidRPr="005631D1">
              <w:rPr>
                <w:rFonts w:ascii="Times New Roman" w:hAnsi="Times New Roman"/>
                <w:sz w:val="20"/>
              </w:rPr>
              <w:t>комплаенс</w:t>
            </w:r>
            <w:proofErr w:type="spellEnd"/>
            <w:r w:rsidRPr="005631D1">
              <w:rPr>
                <w:rFonts w:ascii="Times New Roman" w:hAnsi="Times New Roman"/>
                <w:sz w:val="20"/>
              </w:rPr>
              <w:t>-рисков нарушений антимонопольного законодательства на 2022 год»</w:t>
            </w:r>
          </w:p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1D1" w:rsidRPr="005631D1" w:rsidTr="003F779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1.2. Мероприятия по снижению рисков нарушения антимонопольного законодательства</w:t>
            </w:r>
          </w:p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(мероприятия разрабатываются после выполнения мероприятий, указанных в пункте 1.1.)</w:t>
            </w:r>
          </w:p>
        </w:tc>
      </w:tr>
      <w:tr w:rsidR="005631D1" w:rsidRPr="005631D1" w:rsidTr="005631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сотрудников, организация и проведение рабочих совещаний по вопросам антимонопольного </w:t>
            </w:r>
            <w:proofErr w:type="spell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 и соблюдения антимонопольного законодательства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1. Ознакомление сотрудников с информацией ФАС России и его территориального органа по вопросам антимонопольного законодательства и антимонопольного </w:t>
            </w:r>
            <w:proofErr w:type="spell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2. Оказание устных консультаций</w:t>
            </w:r>
          </w:p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3. Проведение рабочих совещаний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Правовое управление администрации муниципального района «Корткеросский»</w:t>
            </w:r>
          </w:p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</w:t>
            </w:r>
          </w:p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 w:rsidP="003F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Сотрудники ознакомлены с решением УФАС по РК от 02.12.2021 № 04-02/9176</w:t>
            </w:r>
          </w:p>
        </w:tc>
      </w:tr>
      <w:tr w:rsidR="005631D1" w:rsidRPr="005631D1" w:rsidTr="005631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сотрудников,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сотрудников в  курсах повышения квалификации, переподготовке, семинарах и проч.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Не проводилось</w:t>
            </w:r>
          </w:p>
        </w:tc>
      </w:tr>
      <w:tr w:rsidR="005631D1" w:rsidRPr="005631D1" w:rsidTr="005631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Ознакомление сотрудников с актами, регулирующими вопросы организации и функционирования системы внутреннего обеспечения соответствия деятельности требованиям антимонопольного законодательства Российской Федерации</w:t>
            </w:r>
          </w:p>
          <w:p w:rsidR="005631D1" w:rsidRPr="005631D1" w:rsidRDefault="00563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Рассылка принятых актов в структурные подразделения в целях обеспечения ознакомления сотрудников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1" w:rsidRPr="005631D1" w:rsidRDefault="005631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 w:rsidP="003F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АМР ознакомлены с правовыми актами в установленной сфере </w:t>
            </w:r>
          </w:p>
        </w:tc>
      </w:tr>
      <w:tr w:rsidR="005631D1" w:rsidRPr="005631D1" w:rsidTr="003F779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1.3. Оценка эффективности функционирования антимонопольного </w:t>
            </w:r>
            <w:proofErr w:type="spellStart"/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комплаенса</w:t>
            </w:r>
            <w:proofErr w:type="spellEnd"/>
          </w:p>
        </w:tc>
      </w:tr>
      <w:tr w:rsidR="005631D1" w:rsidRPr="005631D1" w:rsidTr="005631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оценки достижения ключевых показателей эффективности реализации </w:t>
            </w:r>
            <w:r w:rsidRPr="00563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антимонопольного</w:t>
            </w:r>
            <w:proofErr w:type="gram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proofErr w:type="gram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достижения ключевых показателей эффективности реализации мероприятий антимонопольного</w:t>
            </w:r>
            <w:proofErr w:type="gram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комплаенса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 w:rsidP="00D9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Отдел по муниципальным закупкам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 w:rsidP="00D91CB8">
            <w:pPr>
              <w:tabs>
                <w:tab w:val="left" w:pos="4536"/>
                <w:tab w:val="left" w:pos="4678"/>
              </w:tabs>
              <w:suppressAutoHyphens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 соответствии с постановлением от 14.07.21 № 1126 «О</w:t>
            </w: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б утверждении методики</w:t>
            </w:r>
          </w:p>
          <w:p w:rsidR="005631D1" w:rsidRPr="005631D1" w:rsidRDefault="005631D1" w:rsidP="00D91CB8">
            <w:pPr>
              <w:tabs>
                <w:tab w:val="left" w:pos="4536"/>
                <w:tab w:val="left" w:pos="4678"/>
              </w:tabs>
              <w:suppressAutoHyphens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расчета ключевых показателей эффективности функционирования антимонопольного </w:t>
            </w:r>
            <w:proofErr w:type="spell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муниципального района «Корткеросский»</w:t>
            </w:r>
          </w:p>
          <w:p w:rsidR="005631D1" w:rsidRPr="005631D1" w:rsidRDefault="005631D1" w:rsidP="00256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оценка достижения ключевых показателей, которая </w:t>
            </w: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свидетельствует об эффективном функционировании в администрации антимонопольного </w:t>
            </w:r>
            <w:proofErr w:type="spell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631D1" w:rsidRPr="005631D1" w:rsidTr="003F779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Подготовка доклада об </w:t>
            </w:r>
            <w:proofErr w:type="gramStart"/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антимонопольном</w:t>
            </w:r>
            <w:proofErr w:type="gramEnd"/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31D1"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комплаенсе</w:t>
            </w:r>
            <w:proofErr w:type="spellEnd"/>
          </w:p>
        </w:tc>
      </w:tr>
      <w:tr w:rsidR="005631D1" w:rsidRPr="005631D1" w:rsidTr="005631D1">
        <w:trPr>
          <w:trHeight w:val="119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доклада об </w:t>
            </w:r>
            <w:proofErr w:type="gram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антимонопольном</w:t>
            </w:r>
            <w:proofErr w:type="gram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комплаенсе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D1" w:rsidRPr="005631D1" w:rsidRDefault="005631D1" w:rsidP="00386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утвержденного доклада об антимонопольном </w:t>
            </w:r>
            <w:proofErr w:type="spellStart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комплаенсе</w:t>
            </w:r>
            <w:proofErr w:type="spellEnd"/>
            <w:r w:rsidRPr="005631D1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администрации муниципального района «Корткеросский»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D1">
              <w:rPr>
                <w:rFonts w:ascii="Times New Roman" w:hAnsi="Times New Roman" w:cs="Times New Roman"/>
                <w:sz w:val="20"/>
                <w:szCs w:val="20"/>
              </w:rPr>
              <w:t>Правовое управление администрации муниципального района «Корткеросский»</w:t>
            </w:r>
          </w:p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D1" w:rsidRPr="005631D1" w:rsidRDefault="0056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07FE" w:rsidRPr="005631D1" w:rsidRDefault="00BA07FE">
      <w:pPr>
        <w:rPr>
          <w:sz w:val="20"/>
          <w:szCs w:val="20"/>
        </w:rPr>
      </w:pPr>
    </w:p>
    <w:sectPr w:rsidR="00BA07FE" w:rsidRPr="005631D1" w:rsidSect="005631D1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1A"/>
    <w:rsid w:val="0006264A"/>
    <w:rsid w:val="000A0D4D"/>
    <w:rsid w:val="00193155"/>
    <w:rsid w:val="00230EB9"/>
    <w:rsid w:val="002565D1"/>
    <w:rsid w:val="00273F1A"/>
    <w:rsid w:val="00387CC1"/>
    <w:rsid w:val="003B6744"/>
    <w:rsid w:val="003F7794"/>
    <w:rsid w:val="00495469"/>
    <w:rsid w:val="005631D1"/>
    <w:rsid w:val="005D3591"/>
    <w:rsid w:val="005E3843"/>
    <w:rsid w:val="006C0292"/>
    <w:rsid w:val="008D5C47"/>
    <w:rsid w:val="00BA07FE"/>
    <w:rsid w:val="00C24C95"/>
    <w:rsid w:val="00C63DC7"/>
    <w:rsid w:val="00D91CB8"/>
    <w:rsid w:val="00E5063A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44"/>
    <w:pPr>
      <w:spacing w:after="160"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7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6744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779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44"/>
    <w:pPr>
      <w:spacing w:after="160"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7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6744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779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rko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2021-12-30T07:06:00Z</dcterms:created>
  <dcterms:modified xsi:type="dcterms:W3CDTF">2022-01-11T09:38:00Z</dcterms:modified>
</cp:coreProperties>
</file>