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19" w:rsidRDefault="00C126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2619" w:rsidRDefault="00C12619">
      <w:pPr>
        <w:pStyle w:val="ConsPlusNormal"/>
        <w:jc w:val="both"/>
        <w:outlineLvl w:val="0"/>
      </w:pPr>
    </w:p>
    <w:p w:rsidR="00C12619" w:rsidRDefault="00C1261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12619" w:rsidRDefault="00C12619">
      <w:pPr>
        <w:pStyle w:val="ConsPlusTitle"/>
        <w:jc w:val="both"/>
      </w:pPr>
    </w:p>
    <w:p w:rsidR="00C12619" w:rsidRDefault="00C12619">
      <w:pPr>
        <w:pStyle w:val="ConsPlusTitle"/>
        <w:jc w:val="center"/>
      </w:pPr>
      <w:r>
        <w:t>ПОСТАНОВЛЕНИЕ</w:t>
      </w:r>
    </w:p>
    <w:p w:rsidR="00C12619" w:rsidRDefault="00C12619">
      <w:pPr>
        <w:pStyle w:val="ConsPlusTitle"/>
        <w:jc w:val="center"/>
      </w:pPr>
      <w:r>
        <w:t>от 18 сентября 2019 г. N 1212</w:t>
      </w:r>
    </w:p>
    <w:p w:rsidR="00C12619" w:rsidRDefault="00C12619">
      <w:pPr>
        <w:pStyle w:val="ConsPlusTitle"/>
        <w:jc w:val="both"/>
      </w:pPr>
    </w:p>
    <w:p w:rsidR="00C12619" w:rsidRDefault="00C12619">
      <w:pPr>
        <w:pStyle w:val="ConsPlusTitle"/>
        <w:jc w:val="center"/>
      </w:pPr>
      <w:r>
        <w:t>ОБ УТВЕРЖДЕНИИ ПЕРЕЧНЯ</w:t>
      </w:r>
    </w:p>
    <w:p w:rsidR="00C12619" w:rsidRDefault="00C12619">
      <w:pPr>
        <w:pStyle w:val="ConsPlusTitle"/>
        <w:jc w:val="center"/>
      </w:pPr>
      <w:r>
        <w:t>СЛУЧАЕВ, ПРИ КОТОРЫХ ДОПУСКАЕТСЯ ИСПОЛЬЗОВАНИЕ ЖИВОТНЫХ</w:t>
      </w:r>
    </w:p>
    <w:p w:rsidR="00C12619" w:rsidRDefault="00C12619">
      <w:pPr>
        <w:pStyle w:val="ConsPlusTitle"/>
        <w:jc w:val="center"/>
      </w:pPr>
      <w:r>
        <w:t>В КУЛЬТУРНО-ЗРЕЛИЩНЫХ ЦЕЛЯХ ВНЕ МЕСТ ИХ СОДЕРЖАНИЯ ИЛИ</w:t>
      </w:r>
    </w:p>
    <w:p w:rsidR="00C12619" w:rsidRDefault="00C12619">
      <w:pPr>
        <w:pStyle w:val="ConsPlusTitle"/>
        <w:jc w:val="center"/>
      </w:pPr>
      <w:r>
        <w:t>ЗА ПРЕДЕЛАМИ СПЕЦИАЛЬНО ПРЕДНАЗНАЧЕННЫХ ДЛЯ ЭТОГО ЗДАНИЙ,</w:t>
      </w:r>
    </w:p>
    <w:p w:rsidR="00C12619" w:rsidRDefault="00C12619">
      <w:pPr>
        <w:pStyle w:val="ConsPlusTitle"/>
        <w:jc w:val="center"/>
      </w:pPr>
      <w:r>
        <w:t>СООРУЖЕНИЙ, А ТАКЖЕ НА НЕОБОСОБЛЕННЫХ ТЕРРИТОРИЯХ</w:t>
      </w:r>
    </w:p>
    <w:p w:rsidR="00C12619" w:rsidRDefault="00C12619">
      <w:pPr>
        <w:pStyle w:val="ConsPlusNormal"/>
        <w:jc w:val="both"/>
      </w:pPr>
    </w:p>
    <w:p w:rsidR="00C12619" w:rsidRDefault="00C1261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части 1 статьи 5</w:t>
        </w:r>
      </w:hyperlink>
      <w:r>
        <w:t xml:space="preserve"> и </w:t>
      </w:r>
      <w:hyperlink r:id="rId6">
        <w:r>
          <w:rPr>
            <w:color w:val="0000FF"/>
          </w:rPr>
          <w:t>частью 3 статьи 15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12619" w:rsidRDefault="00C12619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перечень</w:t>
        </w:r>
      </w:hyperlink>
      <w:r>
        <w:t xml:space="preserve">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территориях.</w:t>
      </w:r>
    </w:p>
    <w:p w:rsidR="00C12619" w:rsidRDefault="00C12619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2020 г.</w:t>
      </w:r>
    </w:p>
    <w:p w:rsidR="00C12619" w:rsidRDefault="00C12619">
      <w:pPr>
        <w:pStyle w:val="ConsPlusNormal"/>
        <w:jc w:val="both"/>
      </w:pPr>
    </w:p>
    <w:p w:rsidR="00C12619" w:rsidRDefault="00C12619">
      <w:pPr>
        <w:pStyle w:val="ConsPlusNormal"/>
        <w:jc w:val="right"/>
      </w:pPr>
      <w:r>
        <w:t>Председатель Правительства</w:t>
      </w:r>
    </w:p>
    <w:p w:rsidR="00C12619" w:rsidRDefault="00C12619">
      <w:pPr>
        <w:pStyle w:val="ConsPlusNormal"/>
        <w:jc w:val="right"/>
      </w:pPr>
      <w:r>
        <w:t>Российской Федерации</w:t>
      </w:r>
    </w:p>
    <w:p w:rsidR="00C12619" w:rsidRDefault="00C12619">
      <w:pPr>
        <w:pStyle w:val="ConsPlusNormal"/>
        <w:jc w:val="right"/>
      </w:pPr>
      <w:r>
        <w:t>Д.МЕДВЕДЕВ</w:t>
      </w:r>
    </w:p>
    <w:p w:rsidR="00C12619" w:rsidRDefault="00C12619">
      <w:pPr>
        <w:pStyle w:val="ConsPlusNormal"/>
        <w:jc w:val="both"/>
      </w:pPr>
    </w:p>
    <w:p w:rsidR="00C12619" w:rsidRDefault="00C12619">
      <w:pPr>
        <w:pStyle w:val="ConsPlusNormal"/>
        <w:jc w:val="both"/>
      </w:pPr>
    </w:p>
    <w:p w:rsidR="00C12619" w:rsidRDefault="00C12619">
      <w:pPr>
        <w:pStyle w:val="ConsPlusNormal"/>
        <w:jc w:val="both"/>
      </w:pPr>
    </w:p>
    <w:p w:rsidR="00C12619" w:rsidRDefault="00C12619">
      <w:pPr>
        <w:pStyle w:val="ConsPlusNormal"/>
        <w:jc w:val="both"/>
      </w:pPr>
    </w:p>
    <w:p w:rsidR="00C12619" w:rsidRDefault="00C12619">
      <w:pPr>
        <w:pStyle w:val="ConsPlusNormal"/>
        <w:jc w:val="both"/>
      </w:pPr>
    </w:p>
    <w:p w:rsidR="00C12619" w:rsidRDefault="00C12619">
      <w:pPr>
        <w:pStyle w:val="ConsPlusNormal"/>
        <w:jc w:val="right"/>
        <w:outlineLvl w:val="0"/>
      </w:pPr>
      <w:r>
        <w:t>Утвержден</w:t>
      </w:r>
    </w:p>
    <w:p w:rsidR="00C12619" w:rsidRDefault="00C12619">
      <w:pPr>
        <w:pStyle w:val="ConsPlusNormal"/>
        <w:jc w:val="right"/>
      </w:pPr>
      <w:r>
        <w:t>постановлением Правительства</w:t>
      </w:r>
    </w:p>
    <w:p w:rsidR="00C12619" w:rsidRDefault="00C12619">
      <w:pPr>
        <w:pStyle w:val="ConsPlusNormal"/>
        <w:jc w:val="right"/>
      </w:pPr>
      <w:r>
        <w:t>Российской Федерации</w:t>
      </w:r>
    </w:p>
    <w:p w:rsidR="00C12619" w:rsidRDefault="00C12619">
      <w:pPr>
        <w:pStyle w:val="ConsPlusNormal"/>
        <w:jc w:val="right"/>
      </w:pPr>
      <w:r>
        <w:t>от 18 сентября 2019 г. N 1212</w:t>
      </w:r>
    </w:p>
    <w:p w:rsidR="00C12619" w:rsidRDefault="00C12619">
      <w:pPr>
        <w:pStyle w:val="ConsPlusNormal"/>
        <w:jc w:val="both"/>
      </w:pPr>
    </w:p>
    <w:p w:rsidR="00C12619" w:rsidRDefault="00C12619">
      <w:pPr>
        <w:pStyle w:val="ConsPlusTitle"/>
        <w:jc w:val="center"/>
      </w:pPr>
      <w:bookmarkStart w:id="0" w:name="P29"/>
      <w:bookmarkEnd w:id="0"/>
      <w:r>
        <w:t>ПЕРЕЧЕНЬ</w:t>
      </w:r>
    </w:p>
    <w:p w:rsidR="00C12619" w:rsidRDefault="00C12619">
      <w:pPr>
        <w:pStyle w:val="ConsPlusTitle"/>
        <w:jc w:val="center"/>
      </w:pPr>
      <w:r>
        <w:t>СЛУЧАЕВ, ПРИ КОТОРЫХ ДОПУСКАЕТСЯ ИСПОЛЬЗОВАНИЕ ЖИВОТНЫХ</w:t>
      </w:r>
    </w:p>
    <w:p w:rsidR="00C12619" w:rsidRDefault="00C12619">
      <w:pPr>
        <w:pStyle w:val="ConsPlusTitle"/>
        <w:jc w:val="center"/>
      </w:pPr>
      <w:r>
        <w:t>В КУЛЬТУРНО-ЗРЕЛИЩНЫХ ЦЕЛЯХ ВНЕ МЕСТ ИХ СОДЕРЖАНИЯ ИЛИ</w:t>
      </w:r>
    </w:p>
    <w:p w:rsidR="00C12619" w:rsidRDefault="00C12619">
      <w:pPr>
        <w:pStyle w:val="ConsPlusTitle"/>
        <w:jc w:val="center"/>
      </w:pPr>
      <w:r>
        <w:t>ЗА ПРЕДЕЛАМИ СПЕЦИАЛЬНО ПРЕДНАЗНАЧЕННЫХ ДЛЯ ЭТОГО ЗДАНИЙ,</w:t>
      </w:r>
    </w:p>
    <w:p w:rsidR="00C12619" w:rsidRDefault="00C12619">
      <w:pPr>
        <w:pStyle w:val="ConsPlusTitle"/>
        <w:jc w:val="center"/>
      </w:pPr>
      <w:r>
        <w:t>СООРУЖЕНИЙ, А ТАКЖЕ НА НЕОБОСОБЛЕННЫХ ТЕРРИТОРИЯХ</w:t>
      </w:r>
    </w:p>
    <w:p w:rsidR="00C12619" w:rsidRDefault="00C12619">
      <w:pPr>
        <w:pStyle w:val="ConsPlusNormal"/>
        <w:jc w:val="both"/>
      </w:pPr>
    </w:p>
    <w:p w:rsidR="00C12619" w:rsidRDefault="00C12619">
      <w:pPr>
        <w:pStyle w:val="ConsPlusNormal"/>
        <w:ind w:firstLine="540"/>
        <w:jc w:val="both"/>
      </w:pPr>
      <w:r>
        <w:t>1. Организация и проведение федеральными органами государственной власти, органами государственной власти субъектов Российской Федерации и органами местного самоуправления официальных церемоний и других торжественных мероприятий, посвященных праздникам, установленным федеральными законами, законами субъектов Российской Федерации или нормативными правовыми актами органов местного самоуправления.</w:t>
      </w:r>
    </w:p>
    <w:p w:rsidR="00C12619" w:rsidRDefault="00C12619">
      <w:pPr>
        <w:pStyle w:val="ConsPlusNormal"/>
        <w:spacing w:before="200"/>
        <w:ind w:firstLine="540"/>
        <w:jc w:val="both"/>
      </w:pPr>
      <w:r>
        <w:t>2. Производство фильмов организациями кинематографии.</w:t>
      </w:r>
    </w:p>
    <w:p w:rsidR="00C12619" w:rsidRDefault="00C12619">
      <w:pPr>
        <w:pStyle w:val="ConsPlusNormal"/>
        <w:spacing w:before="200"/>
        <w:ind w:firstLine="540"/>
        <w:jc w:val="both"/>
      </w:pPr>
      <w:r>
        <w:t>3. Производство продукции средств массовой информации.</w:t>
      </w:r>
    </w:p>
    <w:p w:rsidR="00C12619" w:rsidRDefault="00C12619">
      <w:pPr>
        <w:pStyle w:val="ConsPlusNormal"/>
        <w:spacing w:before="200"/>
        <w:ind w:firstLine="540"/>
        <w:jc w:val="both"/>
      </w:pPr>
      <w:r>
        <w:t>4. Производство рекламы в соответствии с требованиями, установленными законодательством Российской Федерации о рекламе.</w:t>
      </w:r>
    </w:p>
    <w:p w:rsidR="00C12619" w:rsidRDefault="00C12619">
      <w:pPr>
        <w:pStyle w:val="ConsPlusNormal"/>
        <w:spacing w:before="200"/>
        <w:ind w:firstLine="540"/>
        <w:jc w:val="both"/>
      </w:pPr>
      <w:r>
        <w:t>5. Организация и проведение цирковых представлений с участием животных в рамках гастрольной деятельности цирков и зоотеатров.</w:t>
      </w:r>
    </w:p>
    <w:p w:rsidR="00C12619" w:rsidRDefault="00C12619">
      <w:pPr>
        <w:pStyle w:val="ConsPlusNormal"/>
        <w:spacing w:before="200"/>
        <w:ind w:firstLine="540"/>
        <w:jc w:val="both"/>
      </w:pPr>
      <w:r>
        <w:t>6. Организация и проведение спортивных соревнований, в которых в соответствии с правилами видов спорта участвуют животные.</w:t>
      </w:r>
    </w:p>
    <w:p w:rsidR="00C12619" w:rsidRDefault="00C12619">
      <w:pPr>
        <w:pStyle w:val="ConsPlusNormal"/>
        <w:spacing w:before="200"/>
        <w:ind w:firstLine="540"/>
        <w:jc w:val="both"/>
      </w:pPr>
      <w:r>
        <w:t>7. Организация и проведение выставок животных, а также мероприятий научной, образовательной и просветительской направленности с демонстрацией животных.</w:t>
      </w:r>
    </w:p>
    <w:p w:rsidR="00C12619" w:rsidRDefault="00C12619">
      <w:pPr>
        <w:pStyle w:val="ConsPlusNormal"/>
        <w:jc w:val="both"/>
      </w:pPr>
    </w:p>
    <w:p w:rsidR="00C12619" w:rsidRDefault="00C12619">
      <w:pPr>
        <w:pStyle w:val="ConsPlusNormal"/>
        <w:jc w:val="both"/>
      </w:pPr>
    </w:p>
    <w:p w:rsidR="00C12619" w:rsidRDefault="00C126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6B9" w:rsidRDefault="00CC36B9">
      <w:bookmarkStart w:id="1" w:name="_GoBack"/>
      <w:bookmarkEnd w:id="1"/>
    </w:p>
    <w:sectPr w:rsidR="00CC36B9" w:rsidSect="0043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19"/>
    <w:rsid w:val="00C12619"/>
    <w:rsid w:val="00C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92CF3-E1B8-4662-93BE-2A39C25F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26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26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E74638F32AFF3663297EDA85B68C2FB98C4F3D98C9769B15A091C82E9F29A6004249B37131D01578A9C506D686DC8A9790F474FE8907FQEx5I" TargetMode="External"/><Relationship Id="rId5" Type="http://schemas.openxmlformats.org/officeDocument/2006/relationships/hyperlink" Target="consultantplus://offline/ref=5C1E74638F32AFF3663297EDA85B68C2FB98C4F3D98C9769B15A091C82E9F29A6004249B37131C04508A9C506D686DC8A9790F474FE8907FQEx5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2022-11-25T08:49:00Z</dcterms:created>
  <dcterms:modified xsi:type="dcterms:W3CDTF">2022-11-25T08:49:00Z</dcterms:modified>
</cp:coreProperties>
</file>