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50" w:rsidRPr="00394AAB" w:rsidRDefault="00E7582F" w:rsidP="003C24E8">
      <w:pPr>
        <w:spacing w:before="270" w:after="27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Информация по и</w:t>
      </w:r>
      <w:r w:rsidR="00A22150" w:rsidRPr="00394AAB">
        <w:rPr>
          <w:rFonts w:ascii="Times New Roman" w:eastAsia="Times New Roman" w:hAnsi="Times New Roman" w:cs="Times New Roman"/>
          <w:b/>
          <w:lang w:eastAsia="ru-RU"/>
        </w:rPr>
        <w:t>зменени</w:t>
      </w:r>
      <w:r>
        <w:rPr>
          <w:rFonts w:ascii="Times New Roman" w:eastAsia="Times New Roman" w:hAnsi="Times New Roman" w:cs="Times New Roman"/>
          <w:b/>
          <w:lang w:eastAsia="ru-RU"/>
        </w:rPr>
        <w:t>ю</w:t>
      </w:r>
      <w:bookmarkStart w:id="0" w:name="_GoBack"/>
      <w:bookmarkEnd w:id="0"/>
      <w:r w:rsidR="00A22150" w:rsidRPr="00394AAB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образования, на территории которого гражданин подлежит обеспечению жилым помещением специализированного жилищного фонда</w:t>
      </w:r>
    </w:p>
    <w:p w:rsidR="003C24E8" w:rsidRDefault="00A22150" w:rsidP="003C24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Заявителями на получение  услуги являются физические лица граждане Российской Федерации – зарегистрированные в установленном порядке по месту жительства (пребывания) на территории </w:t>
      </w:r>
      <w:proofErr w:type="spellStart"/>
      <w:r w:rsidR="003C24E8">
        <w:rPr>
          <w:rFonts w:ascii="Times New Roman" w:eastAsia="Times New Roman" w:hAnsi="Times New Roman" w:cs="Times New Roman"/>
          <w:lang w:eastAsia="ru-RU"/>
        </w:rPr>
        <w:t>Корткеросского</w:t>
      </w:r>
      <w:proofErr w:type="spellEnd"/>
      <w:r w:rsidR="003C24E8">
        <w:rPr>
          <w:rFonts w:ascii="Times New Roman" w:eastAsia="Times New Roman" w:hAnsi="Times New Roman" w:cs="Times New Roman"/>
          <w:lang w:eastAsia="ru-RU"/>
        </w:rPr>
        <w:t xml:space="preserve"> района, </w:t>
      </w:r>
      <w:r w:rsidRPr="00394AAB">
        <w:rPr>
          <w:rFonts w:ascii="Times New Roman" w:eastAsia="Times New Roman" w:hAnsi="Times New Roman" w:cs="Times New Roman"/>
          <w:lang w:eastAsia="ru-RU"/>
        </w:rPr>
        <w:t>относящиеся к категориям:</w:t>
      </w:r>
    </w:p>
    <w:p w:rsidR="00077A5B" w:rsidRDefault="00A22150" w:rsidP="00077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4AAB">
        <w:rPr>
          <w:rFonts w:ascii="Times New Roman" w:eastAsia="Times New Roman" w:hAnsi="Times New Roman" w:cs="Times New Roman"/>
          <w:lang w:eastAsia="ru-RU"/>
        </w:rPr>
        <w:t>— дети-сироты и дети, оставшиеся без попечения родителей, которые не являются 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 а также дети-сироты и дети, оставшиеся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</w:t>
      </w:r>
      <w:proofErr w:type="gramEnd"/>
      <w:r w:rsidRPr="00394AAB">
        <w:rPr>
          <w:rFonts w:ascii="Times New Roman" w:eastAsia="Times New Roman" w:hAnsi="Times New Roman" w:cs="Times New Roman"/>
          <w:lang w:eastAsia="ru-RU"/>
        </w:rPr>
        <w:t xml:space="preserve"> собственниками жилых помещений, если их проживание в ранее занимаемых жилых помещениях признано невозможным;</w:t>
      </w:r>
      <w:r w:rsidRPr="00394AAB">
        <w:rPr>
          <w:rFonts w:ascii="Times New Roman" w:eastAsia="Times New Roman" w:hAnsi="Times New Roman" w:cs="Times New Roman"/>
          <w:lang w:eastAsia="ru-RU"/>
        </w:rPr>
        <w:br/>
        <w:t>— </w:t>
      </w:r>
      <w:proofErr w:type="gramStart"/>
      <w:r w:rsidRPr="00394AAB">
        <w:rPr>
          <w:rFonts w:ascii="Times New Roman" w:eastAsia="Times New Roman" w:hAnsi="Times New Roman" w:cs="Times New Roman"/>
          <w:lang w:eastAsia="ru-RU"/>
        </w:rPr>
        <w:t>лица из числа детей-сирот и детей, оставшихся без попечения родителей, которые не являются 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 а также лица из числа детей-сирот и детей, оставшихся без попечения родителей, которые являются нанимателями жилых помещений по договорам социального найма или членами семьи нанимателя жилого</w:t>
      </w:r>
      <w:proofErr w:type="gramEnd"/>
      <w:r w:rsidRPr="00394AAB">
        <w:rPr>
          <w:rFonts w:ascii="Times New Roman" w:eastAsia="Times New Roman" w:hAnsi="Times New Roman" w:cs="Times New Roman"/>
          <w:lang w:eastAsia="ru-RU"/>
        </w:rPr>
        <w:t xml:space="preserve"> помещения по договору социального найма либо собственниками жилых помещений, если их проживание в ранее занимаемых жилых помещениях признано невозможным;</w:t>
      </w:r>
    </w:p>
    <w:p w:rsidR="00A22150" w:rsidRPr="00394AAB" w:rsidRDefault="00A22150" w:rsidP="00077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4AAB">
        <w:rPr>
          <w:rFonts w:ascii="Times New Roman" w:eastAsia="Times New Roman" w:hAnsi="Times New Roman" w:cs="Times New Roman"/>
          <w:lang w:eastAsia="ru-RU"/>
        </w:rPr>
        <w:t>— лица, которые достигли возраста 23 лет, если они относились к категории детей-сирот и детей, оставшихся без попечения родителей, и в соответствии с законодательством Российской Федерации имели право на внеочередное обеспечение жилыми помещениями по договору социального найма, но в установленном порядке не были поставлены на учет в качестве нуждающихся в улучшении жилищных условий или нуждающихся в жилых помещениях и не реализовали</w:t>
      </w:r>
      <w:proofErr w:type="gramEnd"/>
      <w:r w:rsidRPr="00394AAB">
        <w:rPr>
          <w:rFonts w:ascii="Times New Roman" w:eastAsia="Times New Roman" w:hAnsi="Times New Roman" w:cs="Times New Roman"/>
          <w:lang w:eastAsia="ru-RU"/>
        </w:rPr>
        <w:t> это право по состоянию на 1 января 2013 г. или после 1 января 2013 г. имели право на обеспечение жилыми помещениями из специализированного жилищного фонда по договорам найма специализированных жилых помещений, но не были включены в соответствующий список.</w:t>
      </w:r>
    </w:p>
    <w:p w:rsidR="00A22150" w:rsidRPr="00394AAB" w:rsidRDefault="00A22150" w:rsidP="00394AA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От имени заявителя для получения услуги может выступать лицо, имеющее такое право в соответствии с законодательством Российской Федерации, либо в силу наделения его заявителем в порядке, установленном законодательством Российской Федерации, соответствующими полномочиями.</w:t>
      </w:r>
    </w:p>
    <w:p w:rsidR="00A22150" w:rsidRPr="00394AAB" w:rsidRDefault="00A22150" w:rsidP="00394AAB">
      <w:pPr>
        <w:spacing w:before="270"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Необходимые документы:</w:t>
      </w:r>
    </w:p>
    <w:p w:rsidR="00A22150" w:rsidRPr="004E363C" w:rsidRDefault="00A22150" w:rsidP="00394AAB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br/>
      </w:r>
      <w:r w:rsidRPr="004E363C">
        <w:rPr>
          <w:rFonts w:ascii="Times New Roman" w:eastAsia="Times New Roman" w:hAnsi="Times New Roman" w:cs="Times New Roman"/>
          <w:b/>
          <w:lang w:eastAsia="ru-RU"/>
        </w:rPr>
        <w:t>I. Документы, представляемые заявителем в обязательном порядке:</w:t>
      </w:r>
    </w:p>
    <w:p w:rsidR="00A22150" w:rsidRPr="00394AAB" w:rsidRDefault="00A22150" w:rsidP="00394AAB">
      <w:pPr>
        <w:numPr>
          <w:ilvl w:val="0"/>
          <w:numId w:val="2"/>
        </w:numPr>
        <w:spacing w:before="135" w:after="135" w:line="240" w:lineRule="auto"/>
        <w:ind w:left="-60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Заявление (запрос) о предоставлении услуги по установленной форме.</w:t>
      </w:r>
    </w:p>
    <w:p w:rsidR="00A22150" w:rsidRPr="00394AAB" w:rsidRDefault="00A22150" w:rsidP="00394AAB">
      <w:pPr>
        <w:numPr>
          <w:ilvl w:val="0"/>
          <w:numId w:val="2"/>
        </w:numPr>
        <w:spacing w:before="135" w:after="135" w:line="240" w:lineRule="auto"/>
        <w:ind w:left="-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4AAB">
        <w:rPr>
          <w:rFonts w:ascii="Times New Roman" w:eastAsia="Times New Roman" w:hAnsi="Times New Roman" w:cs="Times New Roman"/>
          <w:lang w:eastAsia="ru-RU"/>
        </w:rPr>
        <w:t>Доверенность, оформленная в соответствии с действующим законодательством, и (или) иной документ, подтверждающий полномочия представителя (законного представителя.</w:t>
      </w:r>
      <w:proofErr w:type="gramEnd"/>
    </w:p>
    <w:p w:rsidR="00A22150" w:rsidRPr="00394AAB" w:rsidRDefault="00A22150" w:rsidP="00394AAB">
      <w:pPr>
        <w:numPr>
          <w:ilvl w:val="0"/>
          <w:numId w:val="2"/>
        </w:numPr>
        <w:spacing w:before="135" w:after="135" w:line="240" w:lineRule="auto"/>
        <w:ind w:left="-60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Паспорт или иные документы, удостоверяющие личность законного представителя гражданина.</w:t>
      </w:r>
    </w:p>
    <w:p w:rsidR="00A22150" w:rsidRPr="00394AAB" w:rsidRDefault="00A22150" w:rsidP="00394AAB">
      <w:pPr>
        <w:numPr>
          <w:ilvl w:val="0"/>
          <w:numId w:val="2"/>
        </w:numPr>
        <w:spacing w:before="135" w:after="135" w:line="240" w:lineRule="auto"/>
        <w:ind w:left="-60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Свидетельство о рождении, паспорт или иные документы, удостоверяющие личность и подтверждающие гражданство Российской Федерации гражданина.</w:t>
      </w:r>
    </w:p>
    <w:p w:rsidR="00A22150" w:rsidRPr="00394AAB" w:rsidRDefault="00A22150" w:rsidP="00394AAB">
      <w:pPr>
        <w:numPr>
          <w:ilvl w:val="0"/>
          <w:numId w:val="2"/>
        </w:numPr>
        <w:spacing w:before="135" w:after="135" w:line="240" w:lineRule="auto"/>
        <w:ind w:left="-60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Документы, подтверждающие факт постоянного проживания гражданина по новому месту жительства (в случае отсутствия в паспорте или ином документе удостоверяющем личность, отметки о регистрации по новому месту жительства).</w:t>
      </w:r>
    </w:p>
    <w:p w:rsidR="00A22150" w:rsidRPr="00394AAB" w:rsidRDefault="00A22150" w:rsidP="00394AAB">
      <w:pPr>
        <w:spacing w:before="270"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Результат предоставления услуги:</w:t>
      </w:r>
    </w:p>
    <w:p w:rsidR="00A22150" w:rsidRPr="00394AAB" w:rsidRDefault="00A22150" w:rsidP="00394AAB">
      <w:pPr>
        <w:numPr>
          <w:ilvl w:val="0"/>
          <w:numId w:val="3"/>
        </w:numPr>
        <w:spacing w:before="135" w:after="135" w:line="240" w:lineRule="auto"/>
        <w:ind w:left="-60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lastRenderedPageBreak/>
        <w:t>Выдача уведомления об изменении муниципального образования, на территории которого гражданин подлежит обеспечению жилым помещением специализированного жилищного фонда.</w:t>
      </w:r>
    </w:p>
    <w:p w:rsidR="00A22150" w:rsidRPr="00394AAB" w:rsidRDefault="00A22150" w:rsidP="00394AAB">
      <w:pPr>
        <w:numPr>
          <w:ilvl w:val="0"/>
          <w:numId w:val="3"/>
        </w:numPr>
        <w:spacing w:before="135" w:after="135" w:line="240" w:lineRule="auto"/>
        <w:ind w:left="-60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Выдача уведомления об отказе в предоставлении  услуги.</w:t>
      </w:r>
    </w:p>
    <w:p w:rsidR="00A22150" w:rsidRPr="00394AAB" w:rsidRDefault="00A22150" w:rsidP="00394AAB">
      <w:pPr>
        <w:spacing w:before="270"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Нормативные правовые акты:</w:t>
      </w:r>
    </w:p>
    <w:p w:rsidR="00A22150" w:rsidRPr="00394AAB" w:rsidRDefault="00A22150" w:rsidP="00394AAB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Жилищный кодекс Российской Федерации от 29.12.2004 N 188-ФЗ</w:t>
      </w:r>
    </w:p>
    <w:p w:rsidR="00564A3F" w:rsidRPr="00394AAB" w:rsidRDefault="00564A3F" w:rsidP="00394AAB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</w:r>
    </w:p>
    <w:p w:rsidR="00A22150" w:rsidRPr="00394AAB" w:rsidRDefault="00A22150" w:rsidP="00394AAB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Федеральный закон от 29.12.2004 N 189-ФЗ «О введении в действие Жилищного кодекса Российской Федерации»</w:t>
      </w:r>
    </w:p>
    <w:p w:rsidR="00A22150" w:rsidRPr="00394AAB" w:rsidRDefault="00A22150" w:rsidP="00394AAB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Закон Республики Коми от 25.12.2015 N 134-РЗ «О некоторых вопросах, связанных с предоставлением мер социальной поддержки по обеспечению жильем (жилыми помещениями) отдельных категорий граждан»</w:t>
      </w:r>
    </w:p>
    <w:p w:rsidR="00A22150" w:rsidRPr="00394AAB" w:rsidRDefault="00A22150" w:rsidP="00394AAB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4AAB">
        <w:rPr>
          <w:rFonts w:ascii="Times New Roman" w:eastAsia="Times New Roman" w:hAnsi="Times New Roman" w:cs="Times New Roman"/>
          <w:lang w:eastAsia="ru-RU"/>
        </w:rPr>
        <w:t>Постановление Правительства Республики Коми от 28.03.2016 N 152 «О мерах по реализации статей 2, 3 и 7 Закона Республики Коми «О некоторых вопросах, связанных с предоставлением мер социальной поддержки по обеспечению жильем (жилыми помещениями) отдельных категорий граждан»</w:t>
      </w:r>
    </w:p>
    <w:p w:rsidR="000463EA" w:rsidRPr="00394AAB" w:rsidRDefault="000463EA" w:rsidP="00394AAB">
      <w:pPr>
        <w:jc w:val="both"/>
        <w:rPr>
          <w:rFonts w:ascii="Times New Roman" w:hAnsi="Times New Roman" w:cs="Times New Roman"/>
        </w:rPr>
      </w:pPr>
    </w:p>
    <w:sectPr w:rsidR="000463EA" w:rsidRPr="0039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8E0"/>
    <w:multiLevelType w:val="multilevel"/>
    <w:tmpl w:val="0070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712C6"/>
    <w:multiLevelType w:val="multilevel"/>
    <w:tmpl w:val="AFF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264D4"/>
    <w:multiLevelType w:val="multilevel"/>
    <w:tmpl w:val="EE0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50"/>
    <w:rsid w:val="000463EA"/>
    <w:rsid w:val="00077A5B"/>
    <w:rsid w:val="00394AAB"/>
    <w:rsid w:val="003C24E8"/>
    <w:rsid w:val="004E363C"/>
    <w:rsid w:val="00564A3F"/>
    <w:rsid w:val="00A22150"/>
    <w:rsid w:val="00B85181"/>
    <w:rsid w:val="00E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3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0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5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87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2024-03-06T07:45:00Z</dcterms:created>
  <dcterms:modified xsi:type="dcterms:W3CDTF">2024-03-06T11:35:00Z</dcterms:modified>
</cp:coreProperties>
</file>