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8" w:rsidRPr="00FF52DA" w:rsidRDefault="00234B58" w:rsidP="00234B58">
      <w:pPr>
        <w:pStyle w:val="ConsPlusTitle"/>
        <w:widowControl/>
        <w:jc w:val="center"/>
        <w:outlineLvl w:val="0"/>
      </w:pPr>
      <w:r w:rsidRPr="00FF52DA">
        <w:t>Квалификационные требовани</w:t>
      </w:r>
      <w:r w:rsidR="00FF52DA" w:rsidRPr="00FF52DA">
        <w:t>я</w:t>
      </w:r>
      <w:r w:rsidRPr="00FF52DA">
        <w:t xml:space="preserve"> к должностяммуниципальной службы администрации муниципального района «Корткеросский»</w:t>
      </w:r>
    </w:p>
    <w:p w:rsidR="00234B58" w:rsidRPr="00FF52DA" w:rsidRDefault="00234B58" w:rsidP="00234B5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669"/>
        <w:gridCol w:w="4123"/>
        <w:gridCol w:w="3206"/>
        <w:gridCol w:w="3389"/>
        <w:gridCol w:w="3399"/>
      </w:tblGrid>
      <w:tr w:rsidR="00FF52DA" w:rsidRPr="00550CD8" w:rsidTr="00FF52DA">
        <w:tc>
          <w:tcPr>
            <w:tcW w:w="675" w:type="dxa"/>
            <w:vMerge w:val="restart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6" w:type="dxa"/>
            <w:vMerge w:val="restart"/>
          </w:tcPr>
          <w:p w:rsidR="00FF52DA" w:rsidRPr="00550CD8" w:rsidRDefault="00FF52DA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F52DA" w:rsidRPr="00550CD8" w:rsidRDefault="00FF52DA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F52DA" w:rsidRPr="00550CD8" w:rsidRDefault="00FF52DA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9935" w:type="dxa"/>
            <w:gridSpan w:val="3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Требования к должности</w:t>
            </w:r>
          </w:p>
        </w:tc>
      </w:tr>
      <w:tr w:rsidR="00FF52DA" w:rsidRPr="00550CD8" w:rsidTr="00FF52DA">
        <w:tc>
          <w:tcPr>
            <w:tcW w:w="675" w:type="dxa"/>
            <w:vMerge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:rsidR="00FF52DA" w:rsidRPr="00550CD8" w:rsidRDefault="00FF52DA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F52DA" w:rsidRPr="00550CD8" w:rsidRDefault="00FF52DA" w:rsidP="008272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Требования, предъявляемые к уровню профессионального образования</w:t>
            </w:r>
          </w:p>
        </w:tc>
        <w:tc>
          <w:tcPr>
            <w:tcW w:w="3420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>Требования</w:t>
            </w:r>
          </w:p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cs="Times New Roman"/>
                <w:b/>
                <w:sz w:val="24"/>
                <w:szCs w:val="24"/>
              </w:rPr>
              <w:t xml:space="preserve"> к стажу работы</w:t>
            </w:r>
          </w:p>
        </w:tc>
        <w:tc>
          <w:tcPr>
            <w:tcW w:w="3287" w:type="dxa"/>
          </w:tcPr>
          <w:p w:rsidR="00FF52DA" w:rsidRPr="00550CD8" w:rsidRDefault="00FF52DA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0C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область, направление подгтовки</w:t>
            </w: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8272A1">
            <w:pPr>
              <w:pStyle w:val="ConsPlusNormal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pStyle w:val="ConsPlusNormal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550CD8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550CD8">
              <w:rPr>
                <w:sz w:val="24"/>
                <w:szCs w:val="24"/>
              </w:rPr>
              <w:t xml:space="preserve"> Управления по капитальному строительству и территориальному развитию</w:t>
            </w:r>
          </w:p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9F1813" w:rsidRPr="00550CD8" w:rsidRDefault="009F1813" w:rsidP="007D23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«Промышленное и гражданское строительство»</w:t>
            </w:r>
          </w:p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1813" w:rsidRPr="00C832A1" w:rsidTr="00FF52DA">
        <w:tc>
          <w:tcPr>
            <w:tcW w:w="675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</w:t>
            </w:r>
            <w:r w:rsidRPr="00550CD8">
              <w:rPr>
                <w:rFonts w:cs="Times New Roman"/>
                <w:sz w:val="24"/>
                <w:szCs w:val="24"/>
              </w:rPr>
              <w:t>начальник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50CD8">
              <w:rPr>
                <w:rFonts w:cs="Times New Roman"/>
                <w:sz w:val="24"/>
                <w:szCs w:val="24"/>
              </w:rPr>
              <w:t xml:space="preserve"> Управления имущественных и земельных отношений</w:t>
            </w: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C832A1" w:rsidRPr="00C832A1" w:rsidRDefault="00C832A1" w:rsidP="00C832A1">
            <w:pPr>
              <w:jc w:val="center"/>
              <w:rPr>
                <w:sz w:val="24"/>
                <w:szCs w:val="24"/>
              </w:rPr>
            </w:pPr>
            <w:r w:rsidRPr="00C832A1">
              <w:rPr>
                <w:sz w:val="24"/>
                <w:szCs w:val="24"/>
              </w:rPr>
              <w:t>«Землеустройство и кадастры»</w:t>
            </w:r>
          </w:p>
          <w:p w:rsidR="009F1813" w:rsidRPr="00C832A1" w:rsidRDefault="009F1813" w:rsidP="00C832A1">
            <w:pPr>
              <w:jc w:val="center"/>
              <w:rPr>
                <w:sz w:val="24"/>
                <w:szCs w:val="24"/>
              </w:rPr>
            </w:pPr>
            <w:r w:rsidRPr="00C832A1">
              <w:rPr>
                <w:sz w:val="24"/>
                <w:szCs w:val="24"/>
              </w:rPr>
              <w:t>«Инженерное дело, технологии и технические науки»</w:t>
            </w:r>
          </w:p>
          <w:p w:rsidR="009F1813" w:rsidRPr="00C832A1" w:rsidRDefault="009F1813" w:rsidP="00C832A1">
            <w:pPr>
              <w:jc w:val="center"/>
              <w:rPr>
                <w:sz w:val="24"/>
                <w:szCs w:val="24"/>
              </w:rPr>
            </w:pPr>
            <w:r w:rsidRPr="00C832A1">
              <w:rPr>
                <w:sz w:val="24"/>
                <w:szCs w:val="24"/>
              </w:rPr>
              <w:t>«Экономика и управление»</w:t>
            </w:r>
          </w:p>
          <w:p w:rsidR="009F1813" w:rsidRPr="00C832A1" w:rsidRDefault="009F1813" w:rsidP="00C832A1">
            <w:pPr>
              <w:jc w:val="center"/>
              <w:rPr>
                <w:sz w:val="24"/>
                <w:szCs w:val="24"/>
              </w:rPr>
            </w:pPr>
            <w:r w:rsidRPr="00C832A1">
              <w:rPr>
                <w:sz w:val="24"/>
                <w:szCs w:val="24"/>
              </w:rPr>
              <w:t>«Науки об обществе»</w:t>
            </w:r>
          </w:p>
          <w:p w:rsidR="009F1813" w:rsidRPr="00C832A1" w:rsidRDefault="009F1813" w:rsidP="00C832A1">
            <w:pPr>
              <w:jc w:val="center"/>
              <w:rPr>
                <w:sz w:val="24"/>
                <w:szCs w:val="24"/>
              </w:rPr>
            </w:pPr>
            <w:r w:rsidRPr="00C832A1">
              <w:rPr>
                <w:sz w:val="24"/>
                <w:szCs w:val="24"/>
              </w:rPr>
              <w:t>«Математические и естественные науки»</w:t>
            </w: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</w:t>
            </w:r>
            <w:r w:rsidRPr="00550CD8">
              <w:rPr>
                <w:rFonts w:cs="Times New Roman"/>
                <w:sz w:val="24"/>
                <w:szCs w:val="24"/>
              </w:rPr>
              <w:t>начальник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50CD8">
              <w:rPr>
                <w:rFonts w:cs="Times New Roman"/>
                <w:sz w:val="24"/>
                <w:szCs w:val="24"/>
              </w:rPr>
              <w:t xml:space="preserve"> Управления жилищно-коммунального, дорожного хозяйства и транспорта</w:t>
            </w: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 xml:space="preserve">не менее двух лет стажа муниципальной службы или стажа работы по </w:t>
            </w:r>
            <w:r w:rsidRPr="009F18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специальности, направлению подготовки.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C832A1" w:rsidRDefault="00C832A1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«Автомобильные дороги»</w:t>
            </w:r>
          </w:p>
          <w:p w:rsidR="009F1813" w:rsidRPr="00550CD8" w:rsidRDefault="009F1813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 xml:space="preserve">«Инженерное дело, технологии и технические </w:t>
            </w:r>
            <w:r w:rsidRPr="00550CD8">
              <w:rPr>
                <w:rFonts w:cs="Times New Roman"/>
                <w:sz w:val="24"/>
                <w:szCs w:val="24"/>
              </w:rPr>
              <w:lastRenderedPageBreak/>
              <w:t>науки»</w:t>
            </w:r>
          </w:p>
          <w:p w:rsidR="009F1813" w:rsidRPr="00550CD8" w:rsidRDefault="009F1813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«Экология и природопользование»</w:t>
            </w:r>
          </w:p>
          <w:p w:rsidR="009F1813" w:rsidRPr="00550CD8" w:rsidRDefault="009F1813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F1813" w:rsidRPr="00550CD8" w:rsidRDefault="009F1813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9F1813" w:rsidRPr="00550CD8" w:rsidRDefault="009F1813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  <w:p w:rsidR="009F1813" w:rsidRPr="00550CD8" w:rsidRDefault="009F1813" w:rsidP="004060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заведующий отделом архитектуры и строительства</w:t>
            </w:r>
          </w:p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9F1813" w:rsidRPr="00550CD8" w:rsidRDefault="009F1813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  <w:r w:rsidRPr="00550CD8">
              <w:rPr>
                <w:sz w:val="24"/>
                <w:szCs w:val="24"/>
              </w:rPr>
              <w:t xml:space="preserve"> отделом архитектуры и строительства</w:t>
            </w:r>
          </w:p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9F1813" w:rsidRPr="00550CD8" w:rsidRDefault="009F1813" w:rsidP="00F22F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ез предъявления требований к стажу работы.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 xml:space="preserve">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- не менее одного </w:t>
            </w:r>
            <w:r w:rsidRPr="009F18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C832A1" w:rsidRPr="00550CD8" w:rsidRDefault="00C832A1" w:rsidP="00C832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«Промышленное и гражданское строительство»</w:t>
            </w:r>
          </w:p>
          <w:p w:rsidR="009F1813" w:rsidRPr="00550CD8" w:rsidRDefault="009F1813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550CD8">
              <w:rPr>
                <w:rFonts w:cs="Times New Roman"/>
                <w:sz w:val="24"/>
                <w:szCs w:val="24"/>
              </w:rPr>
              <w:t>«Инженерное дело, технологии и технические науки»</w:t>
            </w: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FE44CF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заведующий отделом экономической политики</w:t>
            </w:r>
          </w:p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9F1813" w:rsidRPr="00550CD8" w:rsidRDefault="009F1813" w:rsidP="00FE44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 «Экономика и управление»</w:t>
            </w:r>
          </w:p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«Сельское хозяйство и сельскохозяйственные науки»</w:t>
            </w:r>
          </w:p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</w:t>
            </w:r>
            <w:r w:rsidRPr="00550CD8">
              <w:rPr>
                <w:rFonts w:cs="Times New Roman"/>
                <w:sz w:val="24"/>
                <w:szCs w:val="24"/>
              </w:rPr>
              <w:t>заведующ</w:t>
            </w:r>
            <w:r>
              <w:rPr>
                <w:rFonts w:cs="Times New Roman"/>
                <w:sz w:val="24"/>
                <w:szCs w:val="24"/>
              </w:rPr>
              <w:t>его</w:t>
            </w:r>
            <w:r w:rsidRPr="00550CD8">
              <w:rPr>
                <w:rFonts w:cs="Times New Roman"/>
                <w:sz w:val="24"/>
                <w:szCs w:val="24"/>
              </w:rPr>
              <w:t xml:space="preserve"> отделом опеки и попечительства</w:t>
            </w:r>
          </w:p>
        </w:tc>
        <w:tc>
          <w:tcPr>
            <w:tcW w:w="3228" w:type="dxa"/>
          </w:tcPr>
          <w:p w:rsidR="009F1813" w:rsidRPr="00550CD8" w:rsidRDefault="009F1813" w:rsidP="00467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bCs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420" w:type="dxa"/>
          </w:tcPr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ез предъявления требований к стажу работы.</w:t>
            </w:r>
          </w:p>
          <w:p w:rsidR="009F1813" w:rsidRPr="009F1813" w:rsidRDefault="009F1813" w:rsidP="00F22F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1813">
              <w:rPr>
                <w:rFonts w:eastAsia="Times New Roman"/>
                <w:sz w:val="24"/>
                <w:szCs w:val="24"/>
                <w:lang w:eastAsia="ru-RU"/>
              </w:rPr>
              <w:t>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3287" w:type="dxa"/>
          </w:tcPr>
          <w:p w:rsidR="009F1813" w:rsidRPr="00550CD8" w:rsidRDefault="009F1813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F1813" w:rsidRPr="00550CD8" w:rsidRDefault="009F1813" w:rsidP="00966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9F1813" w:rsidRPr="00550CD8" w:rsidRDefault="009F1813" w:rsidP="009668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9F1813" w:rsidRPr="00550CD8" w:rsidRDefault="009F1813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966846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руководитель сектором по архивной работе</w:t>
            </w: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 xml:space="preserve">наличие высшего образования либо наличие среднего </w:t>
            </w:r>
            <w:r w:rsidRPr="00550CD8">
              <w:rPr>
                <w:rFonts w:cs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3420" w:type="dxa"/>
          </w:tcPr>
          <w:p w:rsidR="009F1813" w:rsidRPr="00550CD8" w:rsidRDefault="009F1813" w:rsidP="00FF52DA">
            <w:pPr>
              <w:autoSpaceDE w:val="0"/>
              <w:autoSpaceDN w:val="0"/>
              <w:adjustRightInd w:val="0"/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без предъявления требований к стажу работы</w:t>
            </w:r>
          </w:p>
          <w:p w:rsidR="009F1813" w:rsidRPr="00550CD8" w:rsidRDefault="009F1813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F1813" w:rsidRPr="00550CD8" w:rsidRDefault="009F1813" w:rsidP="00705E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lastRenderedPageBreak/>
              <w:t>«Экономика и управление»</w:t>
            </w:r>
          </w:p>
          <w:p w:rsidR="009F1813" w:rsidRPr="00550CD8" w:rsidRDefault="009F1813" w:rsidP="009668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«Образование и педагогические науки»</w:t>
            </w:r>
          </w:p>
        </w:tc>
      </w:tr>
      <w:tr w:rsidR="009F1813" w:rsidRPr="00550CD8" w:rsidTr="00FF52DA">
        <w:tc>
          <w:tcPr>
            <w:tcW w:w="675" w:type="dxa"/>
          </w:tcPr>
          <w:p w:rsidR="009F1813" w:rsidRPr="00550CD8" w:rsidRDefault="009F1813" w:rsidP="00F121AB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76" w:type="dxa"/>
          </w:tcPr>
          <w:p w:rsidR="009F1813" w:rsidRPr="00550CD8" w:rsidRDefault="009F1813" w:rsidP="00496F80">
            <w:pPr>
              <w:pStyle w:val="ConsPlusNormal"/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50CD8">
              <w:rPr>
                <w:sz w:val="24"/>
                <w:szCs w:val="24"/>
              </w:rPr>
              <w:t>руководитель сектором по мобилизационной работе</w:t>
            </w:r>
          </w:p>
        </w:tc>
        <w:tc>
          <w:tcPr>
            <w:tcW w:w="3228" w:type="dxa"/>
          </w:tcPr>
          <w:p w:rsidR="009F1813" w:rsidRPr="00550CD8" w:rsidRDefault="009F1813" w:rsidP="00D3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3420" w:type="dxa"/>
          </w:tcPr>
          <w:p w:rsidR="009F1813" w:rsidRPr="00550CD8" w:rsidRDefault="009F1813" w:rsidP="00FF52DA">
            <w:pPr>
              <w:autoSpaceDE w:val="0"/>
              <w:autoSpaceDN w:val="0"/>
              <w:adjustRightInd w:val="0"/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без предъявления требований к стажу работы</w:t>
            </w:r>
          </w:p>
          <w:p w:rsidR="009F1813" w:rsidRPr="00550CD8" w:rsidRDefault="009F1813" w:rsidP="00F12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50CD8">
              <w:rPr>
                <w:rFonts w:cs="Times New Roman"/>
                <w:sz w:val="24"/>
                <w:szCs w:val="24"/>
                <w:shd w:val="clear" w:color="auto" w:fill="FFFFFF"/>
              </w:rPr>
              <w:t>«Юриспруденция»</w:t>
            </w:r>
          </w:p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«Науки об обществе»</w:t>
            </w:r>
          </w:p>
          <w:p w:rsidR="009F1813" w:rsidRPr="00550CD8" w:rsidRDefault="009F1813" w:rsidP="00705E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«Гуманитарные науки»</w:t>
            </w:r>
          </w:p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«Юриспруденция»</w:t>
            </w:r>
          </w:p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«Экономика и управление»</w:t>
            </w:r>
          </w:p>
          <w:p w:rsidR="009F1813" w:rsidRPr="00550CD8" w:rsidRDefault="009F1813" w:rsidP="00705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50CD8">
              <w:rPr>
                <w:rFonts w:cs="Times New Roman"/>
                <w:sz w:val="24"/>
                <w:szCs w:val="24"/>
              </w:rPr>
              <w:t>«Математические и естественные науки»</w:t>
            </w:r>
          </w:p>
        </w:tc>
      </w:tr>
    </w:tbl>
    <w:p w:rsidR="00FC5C72" w:rsidRPr="00C0453F" w:rsidRDefault="00FC5C72" w:rsidP="00FC5C72">
      <w:pPr>
        <w:pStyle w:val="ConsPlusNormal"/>
        <w:tabs>
          <w:tab w:val="left" w:pos="567"/>
          <w:tab w:val="left" w:pos="851"/>
        </w:tabs>
        <w:ind w:left="360"/>
        <w:jc w:val="both"/>
        <w:rPr>
          <w:b/>
          <w:szCs w:val="28"/>
        </w:rPr>
      </w:pPr>
    </w:p>
    <w:sectPr w:rsidR="00FC5C72" w:rsidRPr="00C0453F" w:rsidSect="0096684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3BF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718DA"/>
    <w:rsid w:val="00170E25"/>
    <w:rsid w:val="001718DA"/>
    <w:rsid w:val="00211332"/>
    <w:rsid w:val="00226C67"/>
    <w:rsid w:val="00230EB9"/>
    <w:rsid w:val="00234B58"/>
    <w:rsid w:val="002E00C0"/>
    <w:rsid w:val="00351D3E"/>
    <w:rsid w:val="0036303B"/>
    <w:rsid w:val="00387CC1"/>
    <w:rsid w:val="004060B5"/>
    <w:rsid w:val="004146F2"/>
    <w:rsid w:val="00496F80"/>
    <w:rsid w:val="00550CD8"/>
    <w:rsid w:val="005D3591"/>
    <w:rsid w:val="005E3843"/>
    <w:rsid w:val="006C18C7"/>
    <w:rsid w:val="00705E4D"/>
    <w:rsid w:val="007D23ED"/>
    <w:rsid w:val="008272A1"/>
    <w:rsid w:val="008B2616"/>
    <w:rsid w:val="008D5C47"/>
    <w:rsid w:val="008F15EE"/>
    <w:rsid w:val="00966846"/>
    <w:rsid w:val="009F1813"/>
    <w:rsid w:val="00B81309"/>
    <w:rsid w:val="00B9126E"/>
    <w:rsid w:val="00BA07FE"/>
    <w:rsid w:val="00C177B1"/>
    <w:rsid w:val="00C63DC7"/>
    <w:rsid w:val="00C832A1"/>
    <w:rsid w:val="00D63A7B"/>
    <w:rsid w:val="00DE202B"/>
    <w:rsid w:val="00E1198E"/>
    <w:rsid w:val="00E571C0"/>
    <w:rsid w:val="00F121AB"/>
    <w:rsid w:val="00FC1500"/>
    <w:rsid w:val="00FC5C72"/>
    <w:rsid w:val="00FC72C5"/>
    <w:rsid w:val="00FE44CF"/>
    <w:rsid w:val="00FF4B26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B"/>
  </w:style>
  <w:style w:type="paragraph" w:styleId="1">
    <w:name w:val="heading 1"/>
    <w:basedOn w:val="a"/>
    <w:next w:val="a"/>
    <w:link w:val="10"/>
    <w:uiPriority w:val="9"/>
    <w:qFormat/>
    <w:rsid w:val="008B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34B5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C7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C5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4B5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234B5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3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26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5">
    <w:name w:val="Hyperlink"/>
    <w:basedOn w:val="a0"/>
    <w:uiPriority w:val="99"/>
    <w:semiHidden/>
    <w:unhideWhenUsed/>
    <w:rsid w:val="00FF4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34B5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C7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C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4B5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234B5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3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26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5">
    <w:name w:val="Hyperlink"/>
    <w:basedOn w:val="a0"/>
    <w:uiPriority w:val="99"/>
    <w:semiHidden/>
    <w:unhideWhenUsed/>
    <w:rsid w:val="00FF4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2C1A-E5FF-4281-85DA-69818704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2</cp:revision>
  <cp:lastPrinted>2021-05-18T12:20:00Z</cp:lastPrinted>
  <dcterms:created xsi:type="dcterms:W3CDTF">2022-08-29T11:07:00Z</dcterms:created>
  <dcterms:modified xsi:type="dcterms:W3CDTF">2022-08-29T11:07:00Z</dcterms:modified>
</cp:coreProperties>
</file>