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362B11" w:rsidRPr="00833B7F" w:rsidTr="00BB1EE3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362B11" w:rsidRPr="00833B7F" w:rsidRDefault="00362B11" w:rsidP="0036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362B11" w:rsidRPr="00833B7F" w:rsidRDefault="00362B11" w:rsidP="00362B1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362B11" w:rsidRPr="00833B7F" w:rsidRDefault="00362B11" w:rsidP="00362B1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B7F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362B11" w:rsidRDefault="00362B11" w:rsidP="00362B1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B7F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62B11" w:rsidRPr="00833B7F" w:rsidRDefault="00362B11" w:rsidP="00362B1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B7F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362B11" w:rsidRPr="00833B7F" w:rsidRDefault="00362B11" w:rsidP="00362B11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62B11" w:rsidRDefault="00362B11" w:rsidP="0036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3B7F">
        <w:rPr>
          <w:rFonts w:ascii="Times New Roman" w:hAnsi="Times New Roman"/>
          <w:b/>
          <w:sz w:val="32"/>
          <w:szCs w:val="32"/>
        </w:rPr>
        <w:t>ШУÖМ</w:t>
      </w:r>
    </w:p>
    <w:p w:rsidR="00362B11" w:rsidRPr="00833B7F" w:rsidRDefault="00362B11" w:rsidP="0036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62B11" w:rsidRDefault="00362B11" w:rsidP="0036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3B7F">
        <w:rPr>
          <w:rFonts w:ascii="Times New Roman" w:hAnsi="Times New Roman"/>
          <w:b/>
          <w:sz w:val="32"/>
          <w:szCs w:val="32"/>
        </w:rPr>
        <w:t>ПОСТАНОВЛЕНИЕ</w:t>
      </w:r>
    </w:p>
    <w:p w:rsidR="00362B11" w:rsidRPr="00833B7F" w:rsidRDefault="00362B11" w:rsidP="0036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62B11" w:rsidRPr="00833B7F" w:rsidRDefault="00362B11" w:rsidP="00362B1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Pr="00833B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.05.2021                                             </w:t>
      </w:r>
      <w:bookmarkStart w:id="0" w:name="_GoBack"/>
      <w:bookmarkEnd w:id="0"/>
      <w:r w:rsidRPr="00833B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839</w:t>
      </w:r>
    </w:p>
    <w:p w:rsidR="00362B11" w:rsidRPr="00833B7F" w:rsidRDefault="00362B11" w:rsidP="00362B11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62B11" w:rsidRPr="00833B7F" w:rsidRDefault="00362B11" w:rsidP="00362B11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B7F">
        <w:rPr>
          <w:rFonts w:ascii="Times New Roman" w:eastAsia="Times New Roman" w:hAnsi="Times New Roman"/>
          <w:sz w:val="28"/>
          <w:szCs w:val="28"/>
          <w:lang w:eastAsia="ru-RU"/>
        </w:rPr>
        <w:t>с.Корткерос, Корткеросский р-н,</w:t>
      </w:r>
    </w:p>
    <w:p w:rsidR="00362B11" w:rsidRPr="00833B7F" w:rsidRDefault="00362B11" w:rsidP="00362B11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B7F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362B11" w:rsidRDefault="00362B11" w:rsidP="00362B11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DB773F" w:rsidRPr="00DB773F" w:rsidRDefault="00DB773F" w:rsidP="0036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DB77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района «Корткеросский» от 24 декабря 2013 года № 2629 «Об утверждении муниципальной программы муниципального образования муниципального района «Корткеросский» «Р</w:t>
      </w:r>
      <w:r w:rsidRPr="00DB773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азвити</w:t>
      </w:r>
      <w:r w:rsidRPr="00DB77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Pr="00DB773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экономики»</w:t>
      </w:r>
    </w:p>
    <w:p w:rsidR="00DB773F" w:rsidRPr="00DB773F" w:rsidRDefault="008A5D08" w:rsidP="0036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на период до 2023</w:t>
      </w:r>
      <w:r w:rsidR="00DB773F" w:rsidRPr="00DB773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года</w:t>
      </w:r>
      <w:r w:rsidR="00DB773F" w:rsidRPr="00DB77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DB773F" w:rsidRPr="00362B11" w:rsidRDefault="00DB773F" w:rsidP="0036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F" w:rsidRPr="00DB773F" w:rsidRDefault="00DB773F" w:rsidP="0036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24 июля 2007 года № 209-ФЗ «О развитии малого и среднего предпринимательства в Российской Федерации»,</w:t>
      </w:r>
      <w:r w:rsidRPr="00DB773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«Корткеросский» постановляет: </w:t>
      </w:r>
    </w:p>
    <w:p w:rsidR="00DB773F" w:rsidRPr="00362B11" w:rsidRDefault="00DB773F" w:rsidP="00362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6FA" w:rsidRDefault="00DB773F" w:rsidP="0036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муниципального района «Корткеросский» от 24 декабря 2013 года № 2629 «Об утверждении муниципальной программы муниципального образования муниципального района «Корткеросский» «Р</w:t>
      </w:r>
      <w:r w:rsidRPr="00DB77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азвити</w:t>
      </w:r>
      <w:r w:rsidRPr="00DB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B77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экономики» </w:t>
      </w:r>
      <w:r w:rsidR="008A5D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период до 2023</w:t>
      </w:r>
      <w:r w:rsidRPr="00DB77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</w:t>
      </w:r>
      <w:r w:rsidRPr="00DB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 – Программа) следующие изменения:</w:t>
      </w:r>
    </w:p>
    <w:p w:rsidR="00362B11" w:rsidRDefault="00B42730" w:rsidP="0036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730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5 пункта 1 раздела 3 подпрограммы 1 «Малое и среднее предпринимательство в муниципальном районе «Корткеросский» изложить в следующей редакции:</w:t>
      </w:r>
      <w:r w:rsidR="00362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2730" w:rsidRPr="00B42730" w:rsidRDefault="00B42730" w:rsidP="0036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73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в аренду муниципального имущества во владение и (или) пользование на долгосрочной основе субъектам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 в порядке, определённом в приложении 12 к Программе;»;</w:t>
      </w:r>
    </w:p>
    <w:p w:rsidR="007E5E2C" w:rsidRDefault="00B42730" w:rsidP="00362B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4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таблице 5 </w:t>
      </w:r>
      <w:r w:rsidRPr="00B42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 к Программе:</w:t>
      </w:r>
    </w:p>
    <w:p w:rsidR="00B42730" w:rsidRPr="00B42730" w:rsidRDefault="00B42730" w:rsidP="00362B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1.1.6 изложить в следующей редакции:</w:t>
      </w:r>
    </w:p>
    <w:p w:rsidR="00362B11" w:rsidRDefault="00362B11" w:rsidP="0036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11" w:rsidRDefault="00362B11" w:rsidP="0036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11" w:rsidRDefault="00362B11" w:rsidP="0036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11" w:rsidRDefault="00362B11" w:rsidP="0036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11" w:rsidRDefault="00362B11" w:rsidP="0036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30" w:rsidRPr="00B42730" w:rsidRDefault="00B42730" w:rsidP="0036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9356" w:type="dxa"/>
        <w:tblInd w:w="-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370"/>
        <w:gridCol w:w="1275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0D26FA" w:rsidRPr="00B42730" w:rsidTr="000D26FA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730" w:rsidRPr="00B42730" w:rsidRDefault="000D26FA" w:rsidP="0036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730" w:rsidRPr="00B42730" w:rsidRDefault="000D26FA" w:rsidP="0036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 аренду муниципального имущества во владение и (или) пользование на долгосрочной основе субъектам малого и среднего         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730" w:rsidRPr="00B42730" w:rsidRDefault="000D26FA" w:rsidP="0036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района «Корткеросский»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B42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и земельных отношений)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730" w:rsidRPr="00B42730" w:rsidRDefault="000D26FA" w:rsidP="0036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6FA" w:rsidRPr="00B42730" w:rsidRDefault="000D26FA" w:rsidP="0036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6FA" w:rsidRPr="00B42730" w:rsidRDefault="000D26FA" w:rsidP="0036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26FA" w:rsidRPr="00B42730" w:rsidRDefault="000D26FA" w:rsidP="0036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730" w:rsidRPr="00B42730" w:rsidRDefault="000D26FA" w:rsidP="0036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26FA" w:rsidRPr="00B42730" w:rsidRDefault="000D26FA" w:rsidP="0036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730" w:rsidRPr="00B42730" w:rsidRDefault="000D26FA" w:rsidP="0036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730" w:rsidRPr="00B42730" w:rsidRDefault="000D26FA" w:rsidP="0036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730" w:rsidRPr="00B42730" w:rsidRDefault="000D26FA" w:rsidP="0036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730" w:rsidRPr="00B42730" w:rsidRDefault="000D26FA" w:rsidP="0036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D26FA" w:rsidRPr="000D26FA" w:rsidRDefault="00B42730" w:rsidP="00362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773F" w:rsidRPr="00DB773F" w:rsidRDefault="00B00535" w:rsidP="0036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B773F"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D2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«Порядок </w:t>
      </w:r>
      <w:r w:rsidR="00D26D2B" w:rsidRPr="00D26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 аренду муниципального имущества во владение и (или) пользование на долгосрочной основе субъе</w:t>
      </w:r>
      <w:r w:rsidR="00D2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ктам малого и среднего </w:t>
      </w:r>
      <w:r w:rsidR="00D26D2B" w:rsidRPr="00D26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D26D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редакции согласно приложению</w:t>
      </w:r>
      <w:r w:rsidR="00D2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B773F" w:rsidRPr="00DB773F" w:rsidRDefault="00DB773F" w:rsidP="00362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773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распространяется на правоо</w:t>
      </w:r>
      <w:r w:rsidR="00D26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 возникающие с 1 января 2021</w:t>
      </w: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B773F" w:rsidRPr="00DB773F" w:rsidRDefault="00DB773F" w:rsidP="0036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</w:t>
      </w:r>
      <w:r w:rsidR="003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B11"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«Корткеросский»</w:t>
      </w:r>
      <w:r w:rsidR="003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(</w:t>
      </w:r>
      <w:r w:rsidR="00D26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Андрееву Е.Н.</w:t>
      </w: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3BB7" w:rsidRDefault="00C23BB7" w:rsidP="00362B11">
      <w:pPr>
        <w:pStyle w:val="a7"/>
        <w:rPr>
          <w:sz w:val="28"/>
        </w:rPr>
      </w:pPr>
    </w:p>
    <w:p w:rsidR="00362B11" w:rsidRDefault="00362B11" w:rsidP="00362B11">
      <w:pPr>
        <w:pStyle w:val="a7"/>
        <w:rPr>
          <w:sz w:val="28"/>
        </w:rPr>
      </w:pPr>
    </w:p>
    <w:p w:rsidR="00362B11" w:rsidRDefault="00B63356" w:rsidP="00362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1" w:name="Par31"/>
      <w:bookmarkEnd w:id="1"/>
      <w:r>
        <w:rPr>
          <w:rFonts w:ascii="Times New Roman" w:hAnsi="Times New Roman" w:cs="Times New Roman"/>
          <w:b/>
          <w:sz w:val="28"/>
        </w:rPr>
        <w:t>Глава муниципального района</w:t>
      </w:r>
      <w:r w:rsidR="00362B1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«Корткеросский»-</w:t>
      </w:r>
    </w:p>
    <w:p w:rsidR="008B05D9" w:rsidRPr="00B63356" w:rsidRDefault="00B63356" w:rsidP="00362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</w:t>
      </w:r>
      <w:r w:rsidR="00362B11">
        <w:rPr>
          <w:rFonts w:ascii="Times New Roman" w:hAnsi="Times New Roman" w:cs="Times New Roman"/>
          <w:b/>
          <w:sz w:val="28"/>
        </w:rPr>
        <w:t xml:space="preserve"> </w:t>
      </w:r>
      <w:r w:rsidR="008B05D9" w:rsidRPr="008B05D9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362B11">
        <w:rPr>
          <w:rFonts w:ascii="Times New Roman" w:hAnsi="Times New Roman" w:cs="Times New Roman"/>
          <w:b/>
          <w:sz w:val="28"/>
        </w:rPr>
        <w:t xml:space="preserve">     </w:t>
      </w:r>
      <w:r w:rsidR="008B05D9" w:rsidRPr="008B05D9"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="00362B11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="008B05D9" w:rsidRPr="008B05D9">
        <w:rPr>
          <w:rFonts w:ascii="Times New Roman" w:hAnsi="Times New Roman" w:cs="Times New Roman"/>
          <w:b/>
          <w:sz w:val="28"/>
        </w:rPr>
        <w:t>К.Сажин</w:t>
      </w:r>
    </w:p>
    <w:p w:rsidR="00D26D2B" w:rsidRDefault="00D26D2B" w:rsidP="006952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A7C4C" w:rsidRDefault="005A7C4C" w:rsidP="006952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A7C4C" w:rsidRDefault="005A7C4C" w:rsidP="006952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5A7C4C" w:rsidSect="00362B11">
          <w:pgSz w:w="11905" w:h="16838"/>
          <w:pgMar w:top="1135" w:right="848" w:bottom="709" w:left="1701" w:header="720" w:footer="720" w:gutter="0"/>
          <w:cols w:space="720"/>
          <w:noEndnote/>
          <w:docGrid w:linePitch="299"/>
        </w:sectPr>
      </w:pPr>
    </w:p>
    <w:p w:rsidR="00D26D2B" w:rsidRDefault="00D26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735"/>
      </w:tblGrid>
      <w:tr w:rsidR="008A5D08" w:rsidRPr="008A5D08" w:rsidTr="00F44306">
        <w:tc>
          <w:tcPr>
            <w:tcW w:w="4785" w:type="dxa"/>
          </w:tcPr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«Корткеросский»</w:t>
            </w:r>
          </w:p>
          <w:p w:rsidR="008A5D08" w:rsidRPr="008A5D08" w:rsidRDefault="00362B11" w:rsidP="00D2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27.05.2021 № 839</w:t>
            </w:r>
            <w:r w:rsidR="008A5D08" w:rsidRPr="008A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5D08" w:rsidRPr="008A5D08" w:rsidTr="00F44306">
        <w:tc>
          <w:tcPr>
            <w:tcW w:w="4785" w:type="dxa"/>
          </w:tcPr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D08" w:rsidRPr="008A5D08" w:rsidRDefault="008A5D08" w:rsidP="008A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12</w:t>
      </w:r>
    </w:p>
    <w:p w:rsidR="008A5D08" w:rsidRPr="008A5D08" w:rsidRDefault="008A5D08" w:rsidP="008A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8A5D08" w:rsidRPr="008A5D08" w:rsidRDefault="008A5D08" w:rsidP="008A5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A5D08" w:rsidRPr="008A5D08" w:rsidRDefault="008A5D08" w:rsidP="008A5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«Корткеросский»</w:t>
      </w:r>
    </w:p>
    <w:p w:rsidR="008A5D08" w:rsidRPr="008A5D08" w:rsidRDefault="008A5D08" w:rsidP="008A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</w:t>
      </w:r>
      <w:r w:rsidR="00D26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экономики» на период до 2023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A5D08" w:rsidRPr="008A5D08" w:rsidRDefault="008A5D08" w:rsidP="008A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D08" w:rsidRPr="008A5D08" w:rsidRDefault="008A5D08" w:rsidP="008A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D08" w:rsidRPr="008A5D08" w:rsidRDefault="008A5D08" w:rsidP="008A5D0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8A5D08" w:rsidRPr="008A5D08" w:rsidRDefault="008A5D08" w:rsidP="008A5D0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в аренду муниципального имущества во владение и (или) пользование на долгосрочной основе субъектам малого и среднего          предпринимательства</w:t>
      </w:r>
      <w:r w:rsidR="00D2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5E4C" w:rsidRPr="007E5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8A5D08" w:rsidRPr="008A5D08" w:rsidRDefault="008A5D08" w:rsidP="008A5D0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(далее – Порядок)</w:t>
      </w:r>
    </w:p>
    <w:p w:rsidR="008A5D08" w:rsidRPr="008A5D08" w:rsidRDefault="008A5D08" w:rsidP="008A5D0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D08" w:rsidRPr="008A5D08" w:rsidRDefault="008A5D08" w:rsidP="008A5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A5D08" w:rsidRPr="008A5D08" w:rsidRDefault="008A5D08" w:rsidP="008A5D0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D08" w:rsidRPr="008A5D08" w:rsidRDefault="008A5D08" w:rsidP="008A5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федеральными законами от 24 июля 2007 г. № 209-ФЗ «О развитии малого и среднего предпринимательства в Российской Федерации» (далее – Федеральный закон), от 26 июля 2006 г. № 135-ФЗ «О защите конкуренции», 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Совета МО муниципального района </w:t>
      </w:r>
      <w:r w:rsidR="00362B1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>Корткеросский</w:t>
      </w:r>
      <w:r w:rsidR="00362B1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23.12.2014 </w:t>
      </w:r>
      <w:r w:rsidR="00362B1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V-35/3 «Об утверждении Порядка предоставления в аренду муниципального имущества муниципального района </w:t>
      </w:r>
      <w:r w:rsidR="00362B1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>Корткеросский</w:t>
      </w:r>
      <w:r w:rsidR="00362B1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>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малого и среднего предпринимательства (в том числе по льготным ставкам арендной платы)» (далее-Перечень)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муниципального образования муниципального района «Корткеросский» «Разви</w:t>
      </w:r>
      <w:r w:rsid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экономики» на период до 2023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A5D0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и определяет порядок и условия оказания имущественной поддержки субъектам малого и среднего предпринимательства</w:t>
      </w:r>
      <w:r w:rsidR="007E5E4C" w:rsidRPr="007E5E4C">
        <w:t xml:space="preserve"> </w:t>
      </w:r>
      <w:r w:rsidR="007E5E4C" w:rsidRPr="007E5E4C">
        <w:rPr>
          <w:rFonts w:ascii="Times New Roman" w:eastAsia="Times New Roman" w:hAnsi="Times New Roman" w:cs="Times New Roman"/>
          <w:sz w:val="28"/>
          <w:szCs w:val="28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(далее- имущественная поддержка).</w:t>
      </w:r>
    </w:p>
    <w:p w:rsidR="008A5D08" w:rsidRPr="008A5D08" w:rsidRDefault="008A5D08" w:rsidP="008A5D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Предоставление субъектам малого и среднего предпринимательства</w:t>
      </w:r>
      <w:r w:rsidR="007E5E4C" w:rsidRPr="007E5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E4C">
        <w:rPr>
          <w:rFonts w:ascii="Times New Roman" w:hAnsi="Times New Roman" w:cs="Times New Roman"/>
          <w:bCs/>
          <w:sz w:val="28"/>
          <w:szCs w:val="28"/>
        </w:rPr>
        <w:t xml:space="preserve">и физическим лицам, не являющимися </w:t>
      </w:r>
      <w:r w:rsidR="007E5E4C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индивидуальными предпринимателями и применяющим специальный налоговый режим «Налог на профессиональный доход</w:t>
      </w:r>
      <w:r w:rsidR="007E5E4C" w:rsidRPr="008A7017">
        <w:rPr>
          <w:rFonts w:ascii="Times New Roman" w:hAnsi="Times New Roman" w:cs="Times New Roman"/>
          <w:bCs/>
          <w:sz w:val="28"/>
          <w:szCs w:val="28"/>
        </w:rPr>
        <w:t>»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муниципального имущества муниципального района «Корткеросский», в соответствии с Порядком, является муниципальной преференцией.</w:t>
      </w:r>
    </w:p>
    <w:p w:rsidR="008A5D08" w:rsidRPr="008A5D08" w:rsidRDefault="008A5D08" w:rsidP="008A5D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случае если одновременно поступает несколько заявлений от субъектов малого и среднего предпринимательства</w:t>
      </w:r>
      <w:r w:rsidR="007E5E4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E5E4C">
        <w:rPr>
          <w:rFonts w:ascii="Times New Roman" w:hAnsi="Times New Roman" w:cs="Times New Roman"/>
          <w:bCs/>
          <w:sz w:val="28"/>
          <w:szCs w:val="28"/>
        </w:rPr>
        <w:t>и физических лиц, не являющимися индивидуальными предпринимателями и применяющим специальный налоговый режим «Налог на профессиональный доход</w:t>
      </w:r>
      <w:r w:rsidR="007E5E4C" w:rsidRPr="008A7017">
        <w:rPr>
          <w:rFonts w:ascii="Times New Roman" w:hAnsi="Times New Roman" w:cs="Times New Roman"/>
          <w:bCs/>
          <w:sz w:val="28"/>
          <w:szCs w:val="28"/>
        </w:rPr>
        <w:t>»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– МСП</w:t>
      </w:r>
      <w:r w:rsidR="007E5E4C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7E5E4C" w:rsidRPr="007E5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E4C">
        <w:rPr>
          <w:rFonts w:ascii="Times New Roman" w:hAnsi="Times New Roman" w:cs="Times New Roman"/>
          <w:bCs/>
          <w:sz w:val="28"/>
          <w:szCs w:val="28"/>
        </w:rPr>
        <w:t>физические лица, применяющие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) на предоставление имущественной поддержки включенной в Перечень, то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аукцион.</w:t>
      </w:r>
    </w:p>
    <w:p w:rsidR="008A5D08" w:rsidRPr="008A5D08" w:rsidRDefault="008A5D08" w:rsidP="008A5D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 проводится в соответствии с </w:t>
      </w:r>
      <w:hyperlink r:id="rId9" w:history="1">
        <w:r w:rsidRPr="008A5D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антимонопольной службы Российской Федерации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Совета МО муниципального района "Корткеросский" от 23.12.2014 N V-35/3 «Об утверждении Порядка предоставления в аренду муниципального имущества муниципального района "Корткеросский",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малого и среднего предпринимательства (в том числе по льготным ставкам арендной платы)»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D08" w:rsidRPr="008A5D08" w:rsidRDefault="008A5D08" w:rsidP="008A5D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1.3. Получателями имущественной поддержки являются субъекты малого и среднего предпринимательства –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хозяйствующие субъекты (юридические лица и индивидуальные</w:t>
      </w:r>
      <w:r w:rsid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предприниматели) и </w:t>
      </w:r>
      <w:r w:rsidR="007E5E4C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применяющие специальный налоговый режим</w:t>
      </w:r>
      <w:r w:rsidR="00E42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отнесенные в соответствии с условиями, установленными Федеральным </w:t>
      </w:r>
      <w:hyperlink r:id="rId10" w:history="1">
        <w:r w:rsidRPr="008A5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года №</w:t>
      </w:r>
      <w:r w:rsidR="003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внесенные в Единый реестр субъектов малого и среднего предпринимательства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(далее – субъекты МСП)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D08" w:rsidRPr="008A5D08" w:rsidRDefault="008A5D08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1.4. Муниципальное имущество, включенное в Перечень, предоставляется во временное владение и (или) в пользование субъектам МСП</w:t>
      </w:r>
      <w:r w:rsidR="00A31B10" w:rsidRPr="00A3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B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</w:t>
      </w:r>
      <w:r w:rsidR="00A31B1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A3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5D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применяющих</w:t>
      </w:r>
      <w:r w:rsidR="00A31B1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на срок не менее чем 5 (пять) лет, с соблюдением требований, установленных Федеральным законом от 26 июля 2006 г. № 135-ФЗ «О защите конкуренции». Срок договора может быть уменьшен на основании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lastRenderedPageBreak/>
        <w:t>поданного до заключения такого договора заявления лица, приобретающего права владения и (или) пользования.</w:t>
      </w:r>
    </w:p>
    <w:p w:rsidR="008A5D08" w:rsidRPr="008A5D08" w:rsidRDefault="008A5D08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1.5. Субъект МСП</w:t>
      </w:r>
      <w:r w:rsidR="00885DCC" w:rsidRPr="00885DCC">
        <w:t xml:space="preserve"> </w:t>
      </w:r>
      <w:r w:rsidR="00885DCC">
        <w:rPr>
          <w:rFonts w:ascii="Times New Roman" w:eastAsia="Times New Roman" w:hAnsi="Times New Roman" w:cs="Times New Roman"/>
          <w:sz w:val="28"/>
          <w:szCs w:val="28"/>
        </w:rPr>
        <w:t>и физическое лицо</w:t>
      </w:r>
      <w:r w:rsidR="00885DCC" w:rsidRPr="00885DCC">
        <w:rPr>
          <w:rFonts w:ascii="Times New Roman" w:eastAsia="Times New Roman" w:hAnsi="Times New Roman" w:cs="Times New Roman"/>
          <w:sz w:val="28"/>
          <w:szCs w:val="28"/>
        </w:rPr>
        <w:t>, примен</w:t>
      </w:r>
      <w:r w:rsidR="00885DCC">
        <w:rPr>
          <w:rFonts w:ascii="Times New Roman" w:eastAsia="Times New Roman" w:hAnsi="Times New Roman" w:cs="Times New Roman"/>
          <w:sz w:val="28"/>
          <w:szCs w:val="28"/>
        </w:rPr>
        <w:t>яющий</w:t>
      </w:r>
      <w:r w:rsidR="00885DCC" w:rsidRPr="00885DCC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может обратиться за предоставлением имущественной поддержки один раз в текущем финансовом году.</w:t>
      </w:r>
    </w:p>
    <w:p w:rsidR="008A5D08" w:rsidRPr="008A5D08" w:rsidRDefault="008A5D08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D08" w:rsidRPr="008A5D08" w:rsidRDefault="008A5D08" w:rsidP="008A5D08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2. Условия и порядок предоставления имущественной поддержки, заключения договора аренды</w:t>
      </w:r>
    </w:p>
    <w:p w:rsidR="008A5D08" w:rsidRPr="008A5D08" w:rsidRDefault="008A5D08" w:rsidP="008A5D08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8A5D08" w:rsidRPr="008A5D08" w:rsidRDefault="008A5D08" w:rsidP="008C0AC8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Порядком имущественная поддержк</w:t>
      </w:r>
      <w:r w:rsidR="00205F62">
        <w:rPr>
          <w:rFonts w:ascii="Times New Roman" w:eastAsia="Times New Roman" w:hAnsi="Times New Roman" w:cs="Times New Roman"/>
          <w:sz w:val="28"/>
          <w:szCs w:val="28"/>
        </w:rPr>
        <w:t>а предоставляется субъектам МСП</w:t>
      </w:r>
      <w:r w:rsidR="00205F62" w:rsidRPr="002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F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</w:t>
      </w:r>
      <w:r w:rsidR="00205F6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205F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5F6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специальный налоговый режим</w:t>
      </w:r>
      <w:r w:rsidR="00205F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 условиям и целям, установленным статьей 4 Федерального закона «О развитии малого и среднего предпринимательства в Российской Федерации», частью 1 статьи 19 Федерального закона от 26 июля 2006 г. № 135-ФЗ «О защите конкуренции», а также: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2.1.1. субъект МСП </w:t>
      </w:r>
      <w:r w:rsid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физическое лицо, применяющий</w:t>
      </w:r>
      <w:r w:rsidR="00A30178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178" w:rsidRPr="008A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должен быть зарегистрирован в установленном порядке на территории муниципального района «Корткеросский», осуществляющим деятельность на территории муниципального района представившим необходимые документы в соответствии с пунктом 2.3 настоящего раздела;</w:t>
      </w:r>
    </w:p>
    <w:p w:rsidR="008A5D08" w:rsidRPr="002F5F3C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2.1.3. субъект МСП</w:t>
      </w:r>
      <w:r w:rsidR="00A30178" w:rsidRP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0178" w:rsidRPr="002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применяющий специальный налоговый режим</w:t>
      </w:r>
      <w:r w:rsidRPr="002F5F3C">
        <w:rPr>
          <w:rFonts w:ascii="Times New Roman" w:eastAsia="Times New Roman" w:hAnsi="Times New Roman" w:cs="Times New Roman"/>
          <w:sz w:val="28"/>
          <w:szCs w:val="28"/>
        </w:rPr>
        <w:t xml:space="preserve"> не должен: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3C">
        <w:rPr>
          <w:rFonts w:ascii="Times New Roman" w:eastAsia="Times New Roman" w:hAnsi="Times New Roman" w:cs="Times New Roman"/>
          <w:sz w:val="28"/>
          <w:szCs w:val="28"/>
        </w:rPr>
        <w:t>1) находиться в стадии реорганизации, ликвидации или банкротства в соответствии с законодательством Российской Федерации;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2) иметь задолженность по налоговым и неналоговым платежам в бюджеты всех уровней и во внебюджетные фонды;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3) иметь задолженность по платежам за аренду муниципального имущества;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2.1.4. Имущественная поддержка не может быть предоставлена следующим субъектам МСП</w:t>
      </w:r>
      <w:r w:rsidR="00A30178" w:rsidRP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</w:t>
      </w:r>
      <w:r w:rsidR="00A30178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30178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занимающимся деятельностью, определенной в </w:t>
      </w:r>
      <w:hyperlink r:id="rId11" w:history="1">
        <w:r w:rsidRPr="008A5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3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8A5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14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2007 года №</w:t>
      </w:r>
      <w:r w:rsidR="00B2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209-ФЗ «О развитии малого и среднего предпринимательства в Российской Федерации»:</w:t>
      </w:r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являющимся участниками соглашений о разделе продукции;</w:t>
      </w:r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осуществляющим предпринимательскую деятельность в сфере игорного бизнеса;</w:t>
      </w:r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осуществляющим производство и (или) реализацию подакцизных товаров;</w:t>
      </w:r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осуществляющим добычу и (или) реализацию полезных ископаемых, за исключением общераспространенных полезных ископаемых.</w:t>
      </w:r>
    </w:p>
    <w:p w:rsidR="008A5D08" w:rsidRPr="008A5D08" w:rsidRDefault="008A5D08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2.2. В предоставлении имущественной поддержки должно быть отказано в случае, если: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1) не представлены документы, определенные настоящим Порядком, или представлены недостоверные сведения и документы;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2) не выполнены условия оказания имущественной поддержки;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3) ранее в отношении заявителя – субъекта МСП </w:t>
      </w:r>
      <w:r w:rsid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A30178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применяющий</w:t>
      </w:r>
      <w:r w:rsidR="00A30178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178" w:rsidRPr="008A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было принято решение об оказании аналогичной поддержки, и срок ее оказания не истек;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4) с момента признания субъекта МСП</w:t>
      </w:r>
      <w:r w:rsidR="008D5C20" w:rsidRP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физического</w:t>
      </w:r>
      <w:r w:rsidR="008D5C2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применяюще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D5C2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, допустившим нарушение порядка и условий оказания имущественной поддержки, в том числе не обеспечившим целевого использования муниципального имущества, прошло менее 3-х лет.</w:t>
      </w:r>
    </w:p>
    <w:p w:rsidR="00466820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DC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466820" w:rsidRPr="002608DC">
        <w:rPr>
          <w:rFonts w:ascii="Times New Roman" w:eastAsia="Times New Roman" w:hAnsi="Times New Roman" w:cs="Times New Roman"/>
          <w:sz w:val="28"/>
          <w:szCs w:val="28"/>
        </w:rPr>
        <w:tab/>
      </w:r>
      <w:r w:rsidR="009636D1" w:rsidRPr="002608D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 правовом актом для предоставления имущественной поддержки субъектам МСП и физическим лицам, применяю</w:t>
      </w:r>
      <w:r w:rsidR="00B215E1">
        <w:rPr>
          <w:rFonts w:ascii="Times New Roman" w:eastAsia="Times New Roman" w:hAnsi="Times New Roman" w:cs="Times New Roman"/>
          <w:sz w:val="28"/>
          <w:szCs w:val="28"/>
        </w:rPr>
        <w:t>щим специальный налоговый режим</w:t>
      </w:r>
      <w:r w:rsidR="00466820" w:rsidRPr="002608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1) заявление о предоставлении имущественной поддержки по форме согласно приложению  1 к настоящему Порядку (далее – заявление). </w:t>
      </w:r>
    </w:p>
    <w:p w:rsidR="008A5D08" w:rsidRPr="008A5D08" w:rsidRDefault="009A4EAF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066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документ удостоверяющий личность, и документ подтверждаю</w:t>
      </w:r>
      <w:r>
        <w:rPr>
          <w:rFonts w:ascii="Times New Roman" w:eastAsia="Times New Roman" w:hAnsi="Times New Roman" w:cs="Times New Roman"/>
          <w:sz w:val="28"/>
          <w:szCs w:val="28"/>
        </w:rPr>
        <w:t>щий соответствующие полномочия.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В случае если от имени субъекта МСП</w:t>
      </w:r>
      <w:r w:rsidR="008D5C20" w:rsidRP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физического</w:t>
      </w:r>
      <w:r w:rsidR="008D5C2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применяющего</w:t>
      </w:r>
      <w:r w:rsidR="008D5C2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полномочия;</w:t>
      </w:r>
    </w:p>
    <w:p w:rsidR="008A5D08" w:rsidRPr="008A5D08" w:rsidRDefault="009A4EAF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) перечень видов деятельности, осуществляемых и (или) осуществлявшихся субъектом МСП</w:t>
      </w:r>
      <w:r w:rsidR="008D5C20" w:rsidRP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физическим лицом, применяющий</w:t>
      </w:r>
      <w:r w:rsidR="008D5C2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A5D08" w:rsidRPr="008A5D08" w:rsidRDefault="00105F4A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) наименование видов товаров, объем товаров, произведенных и (или) реализованных субъектом МСП</w:t>
      </w:r>
      <w:r w:rsidR="002949FE" w:rsidRP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физическим лицом, применяющий</w:t>
      </w:r>
      <w:r w:rsidR="002949FE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A5D08" w:rsidRPr="008A5D08" w:rsidRDefault="00105F4A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8A5D08" w:rsidRPr="008A5D08" w:rsidRDefault="00105F4A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A5D08" w:rsidRPr="002F5F3C">
        <w:rPr>
          <w:rFonts w:ascii="Times New Roman" w:eastAsia="Times New Roman" w:hAnsi="Times New Roman" w:cs="Times New Roman"/>
          <w:sz w:val="28"/>
          <w:szCs w:val="28"/>
        </w:rPr>
        <w:t>) перечень лиц, входящих в одну группу лиц с субъектом МСП, с указанием основания для вхождения таких лиц в эту группу;</w:t>
      </w:r>
    </w:p>
    <w:p w:rsidR="008A5D08" w:rsidRPr="008A5D08" w:rsidRDefault="00105F4A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лиц; </w:t>
      </w:r>
    </w:p>
    <w:p w:rsidR="008A5D08" w:rsidRPr="008A5D08" w:rsidRDefault="00105F4A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предпринимателей; </w:t>
      </w:r>
    </w:p>
    <w:p w:rsidR="008A5D08" w:rsidRPr="008A5D08" w:rsidRDefault="00105F4A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) сведения о постановке на учет в налоговом органе;</w:t>
      </w:r>
    </w:p>
    <w:p w:rsidR="008A5D08" w:rsidRPr="008A5D08" w:rsidRDefault="00105F4A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hyperlink r:id="rId13" w:history="1">
        <w:r w:rsidR="008A5D08" w:rsidRPr="008A5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</w:t>
        </w:r>
      </w:hyperlink>
      <w:r w:rsidR="008A5D08"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D08" w:rsidRPr="008A5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8A5D08" w:rsidRPr="008A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5D08"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приказом Федеральной налоговой службы, сформированная не ранее чем за месяц до дня представления заявления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5D08" w:rsidRDefault="00105F4A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) сведения о том, что юридическое лицо (индивидуальный предприниматель) не находится в с</w:t>
      </w:r>
      <w:r w:rsidR="006515D2">
        <w:rPr>
          <w:rFonts w:ascii="Times New Roman" w:eastAsia="Times New Roman" w:hAnsi="Times New Roman" w:cs="Times New Roman"/>
          <w:sz w:val="28"/>
          <w:szCs w:val="28"/>
        </w:rPr>
        <w:t>тадии ликвидации (банкротства);</w:t>
      </w:r>
    </w:p>
    <w:p w:rsidR="00106657" w:rsidRDefault="00105F4A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106657">
        <w:rPr>
          <w:rFonts w:ascii="Times New Roman" w:eastAsia="Times New Roman" w:hAnsi="Times New Roman" w:cs="Times New Roman"/>
          <w:sz w:val="28"/>
          <w:szCs w:val="28"/>
        </w:rPr>
        <w:t xml:space="preserve">) уведомление о </w:t>
      </w:r>
      <w:r w:rsidR="002949FE">
        <w:rPr>
          <w:rFonts w:ascii="Times New Roman" w:eastAsia="Times New Roman" w:hAnsi="Times New Roman" w:cs="Times New Roman"/>
          <w:sz w:val="28"/>
          <w:szCs w:val="28"/>
        </w:rPr>
        <w:t>постановке</w:t>
      </w:r>
      <w:r w:rsidR="0010665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949FE">
        <w:rPr>
          <w:rFonts w:ascii="Times New Roman" w:eastAsia="Times New Roman" w:hAnsi="Times New Roman" w:cs="Times New Roman"/>
          <w:sz w:val="28"/>
          <w:szCs w:val="28"/>
        </w:rPr>
        <w:t xml:space="preserve">учет физического лица в налоговом органе на основании сведений мобильного приложения «Мой налог» содержащихся в заявлении о постановке на учет в качестве плательщика налога на </w:t>
      </w:r>
      <w:r w:rsidR="006515D2">
        <w:rPr>
          <w:rFonts w:ascii="Times New Roman" w:eastAsia="Times New Roman" w:hAnsi="Times New Roman" w:cs="Times New Roman"/>
          <w:sz w:val="28"/>
          <w:szCs w:val="28"/>
        </w:rPr>
        <w:t>профессиональный доход;</w:t>
      </w:r>
    </w:p>
    <w:p w:rsidR="006515D2" w:rsidRPr="008A5D08" w:rsidRDefault="006515D2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</w:t>
      </w:r>
      <w:r>
        <w:t xml:space="preserve"> 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D08" w:rsidRDefault="006515D2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) нотариально заверенные копии учредительных документов субъекта МСП.</w:t>
      </w:r>
    </w:p>
    <w:p w:rsidR="00105F4A" w:rsidRDefault="00105F4A" w:rsidP="00105F4A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3.2.1 Для заключения договора аренды в отношении имущества, составляющего муниципальную казну 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района «Корткеросский», 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подпунктах 1 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</w:rPr>
        <w:t>– 6,</w:t>
      </w:r>
      <w:r w:rsidR="00B509F8">
        <w:rPr>
          <w:rFonts w:ascii="Times New Roman" w:eastAsia="Times New Roman" w:hAnsi="Times New Roman" w:cs="Times New Roman"/>
          <w:sz w:val="28"/>
          <w:szCs w:val="28"/>
        </w:rPr>
        <w:t>11,</w:t>
      </w:r>
      <w:r w:rsidR="006515D2">
        <w:rPr>
          <w:rFonts w:ascii="Times New Roman" w:eastAsia="Times New Roman" w:hAnsi="Times New Roman" w:cs="Times New Roman"/>
          <w:sz w:val="28"/>
          <w:szCs w:val="28"/>
        </w:rPr>
        <w:t>12,14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</w:rPr>
        <w:t xml:space="preserve"> пункта 2.3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представляются субъектами малого и среднего предпринимательства 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071C6" w:rsidRPr="0065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лицами, применяющие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в адрес администрации муниципального района «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» самостоятельно.</w:t>
      </w:r>
    </w:p>
    <w:p w:rsidR="006515D2" w:rsidRPr="006515D2" w:rsidRDefault="006515D2" w:rsidP="00105F4A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3.2.2 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ведения, указанные в подпункте 13 пункта 3.2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самостоятельно выгружаются Правообладателем с официального сайта Федеральной налоговой службы в информационно-телекоммуникационной сети </w:t>
      </w:r>
      <w:r w:rsidR="00B215E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B215E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D08" w:rsidRPr="00105F4A" w:rsidRDefault="00105F4A" w:rsidP="0010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5D2">
        <w:rPr>
          <w:rFonts w:ascii="Times New Roman" w:eastAsia="Calibri" w:hAnsi="Times New Roman" w:cs="Times New Roman"/>
          <w:sz w:val="28"/>
          <w:szCs w:val="28"/>
        </w:rPr>
        <w:t>3.2.1.</w:t>
      </w:r>
      <w:r w:rsidR="008A5D08" w:rsidRPr="00651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D08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Сведения, содержащиеся в документах, указанных в подпунктах </w:t>
      </w:r>
      <w:hyperlink w:anchor="P33" w:history="1">
        <w:r w:rsidRPr="006515D2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7,</w:t>
        </w:r>
        <w:r w:rsidR="00B215E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6515D2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8</w:t>
        </w:r>
        <w:r w:rsidR="008A5D08" w:rsidRPr="006515D2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,</w:t>
        </w:r>
        <w:r w:rsidR="00B215E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8A5D08" w:rsidRPr="006515D2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9</w:t>
        </w:r>
      </w:hyperlink>
      <w:r w:rsidRPr="006515D2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,</w:t>
      </w:r>
      <w:r w:rsidR="00B215E1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515D2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10</w:t>
      </w:r>
      <w:r w:rsidR="008A5D08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24BA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>пункта 3.2</w:t>
      </w:r>
      <w:r w:rsidR="008A5D08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>, запрашиваются Администрацией в течение 5 рабочих дней со дня поступления запроса в порядке межведомственного информационного взаимодействия в организациях, уполномоч</w:t>
      </w:r>
      <w:r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енных на выдачу таких сведений, </w:t>
      </w:r>
      <w:r w:rsidR="008A5D08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субъект малого и среднего предпринимательства </w:t>
      </w:r>
      <w:r w:rsidR="002949FE" w:rsidRPr="006515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физическое лицо, применяющий специальный налоговый режим</w:t>
      </w:r>
      <w:r w:rsidR="002949FE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D08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>не представил указанные документы самостоятельно.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2.4. </w:t>
      </w:r>
      <w:r w:rsidR="00E650D1">
        <w:rPr>
          <w:rFonts w:ascii="Times New Roman" w:eastAsia="Times New Roman" w:hAnsi="Times New Roman" w:cs="Times New Roman"/>
          <w:bCs/>
          <w:iCs/>
          <w:sz w:val="28"/>
          <w:szCs w:val="28"/>
        </w:rPr>
        <w:t>Заявления и документы регистрируются</w:t>
      </w:r>
      <w:r w:rsidR="00B60B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</w:t>
      </w:r>
      <w:r w:rsidR="00E650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дминистрацией в день их получения. </w:t>
      </w:r>
      <w:r w:rsidR="00E650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течение 7 рабочих дней со дня </w:t>
      </w:r>
      <w:r w:rsidR="008500E5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заявления </w:t>
      </w:r>
      <w:r w:rsidR="00B60B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50D1" w:rsidRPr="008A5D0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рассматривает представленные документы на предмет их соответствия Порядку и требованиям Федерального закона направляет в Комиссию по передаче в аренду муниципального имущества, включенного в Перечень муниципального имущества муниципального района «Корткеросский»,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949FE" w:rsidRP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физических лиц, применяющих</w:t>
      </w:r>
      <w:r w:rsidR="002949FE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МР «Корткеросский» (далее – Комиссия), уведомление о 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поступивших заявлениях с указанием даты поступления, места и времени ознакомления с полным пакетом документов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неполноты (некомплектности), несоответствия представленных субъектами малого и среднего предпринимательства </w:t>
      </w:r>
      <w:r w:rsidR="002949FE" w:rsidRP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физическим лицом, применяющий специальный налоговый режим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требованиям, установленным </w:t>
      </w:r>
      <w:hyperlink w:anchor="P30" w:history="1">
        <w:r w:rsidRPr="008A5D0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в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2.1,2.2 настоящего раздела к их оформлению, Администрация возвращает указанные документы субъекту малого и среднего предпринимательства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физическому лицу, применяющего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A12E82"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14 рабочих дней с даты регистрации в Администрации представленных документов с указанием причин возврата. 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2.5. При распределении в полном объеме муниципального имущества, предусмотренного на предоставление субъектам МСП</w:t>
      </w:r>
      <w:r w:rsidR="00A12E82"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физическим лицам, применяющий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текущем финансовом году, прекращаются: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прием документов от субъектов МСП</w:t>
      </w:r>
      <w:r w:rsidR="00A12E82"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физических лиц, применяющих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A5D08" w:rsidRPr="008A5D08" w:rsidRDefault="008A5D08" w:rsidP="008A5D08">
      <w:pPr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2.6. Заявление и документы субъектов МСП</w:t>
      </w:r>
      <w:r w:rsidR="00A12E82"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физических лиц, применяющих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, соответствующих условиям, указанным в пунктах 2.1, 2.2 настоящего раздела, рассматриваются Комиссией на предмет соответствия субъекта МСП</w:t>
      </w:r>
      <w:r w:rsidR="00A12E82"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физического лица, применяющего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условиям, указанным в настоящем Порядке, а также осуществляется оценка документов в течении 10 рабочих дней с даты поступления документов в Комиссию. 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2.7. Субъект МСП</w:t>
      </w:r>
      <w:r w:rsidR="00A12E82"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физическое лицо, применяющий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вправе отозвать свое заявление и отказаться от предоставления имущественной поддержки  как до рассмотрения заявления и заключения договора аренды, так и после рассмотрения заявления Комиссией и заключения договора аренды, в соответствии с условиями установленными договором аренды.</w:t>
      </w:r>
    </w:p>
    <w:p w:rsidR="008A5D08" w:rsidRPr="008A5D08" w:rsidRDefault="008A5D08" w:rsidP="008A5D08">
      <w:pPr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2.8. Документы субъектов МСП</w:t>
      </w:r>
      <w:r w:rsidR="00A12E82"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физических лиц, применяющих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не соответствующие условиям, указанным в настоящем Порядке, отклоняются и возвращаются последним.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В случае решения Комиссии об 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отклонении заявления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, субъект МСП</w:t>
      </w:r>
      <w:r w:rsidR="00D43F43" w:rsidRP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физическое </w:t>
      </w:r>
      <w:r w:rsid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применяющий</w:t>
      </w:r>
      <w:r w:rsidR="00D43F43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доработать пакет документов и подать документы повторно</w:t>
      </w:r>
      <w:bookmarkStart w:id="2" w:name="l725"/>
      <w:bookmarkEnd w:id="2"/>
      <w:r w:rsidRPr="008A5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2.9. По результатам оценки документов Комиссия принимает мотивированное  заключение: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о предоставлении имущественной поддержки;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об отказе в предоставлении имущественной поддержки.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2.10. Заключение Комиссии оформляется протоколом, который размещается на официальном сайте Администрации www.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kortkeros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ru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течение 3 рабочих дней со дня проведения заседания Комиссии и передается в </w:t>
      </w:r>
      <w:r w:rsidR="00D43F43">
        <w:rPr>
          <w:rFonts w:ascii="Times New Roman" w:eastAsia="Times New Roman" w:hAnsi="Times New Roman" w:cs="Times New Roman"/>
          <w:iCs/>
          <w:sz w:val="28"/>
          <w:szCs w:val="28"/>
        </w:rPr>
        <w:t>управление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имущественных и земельных отношений Администрации для подготовки проекта постановления Администрации о предоставлении имущественной поддержки либо об отказе в предоставлении имущественной поддержки.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2.11. Администрация в течение 3 рабочих дней со дня принятия заключения Комиссией осуществляет подготовку проекта постановления Администрации: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1) о предоставлении имущественной поддержки;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2) об отказе в предоставлении имущественной поддержки.</w:t>
      </w:r>
    </w:p>
    <w:p w:rsidR="008A5D08" w:rsidRPr="008A5D08" w:rsidRDefault="008A5D08" w:rsidP="008A5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Calibri" w:hAnsi="Times New Roman" w:cs="Times New Roman"/>
          <w:iCs/>
          <w:sz w:val="28"/>
          <w:szCs w:val="28"/>
        </w:rPr>
        <w:t xml:space="preserve">2.12. 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>Срок рассмотрения Комиссией представленных субъектами МСП</w:t>
      </w:r>
      <w:r w:rsidR="00D43F43" w:rsidRP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физическими лицами, применяющими</w:t>
      </w:r>
      <w:r w:rsidR="00D43F43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и принятия решения не может превышать 25 </w:t>
      </w:r>
      <w:r w:rsidR="008500E5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с даты регистрации в Администрации представленных документов.</w:t>
      </w:r>
    </w:p>
    <w:p w:rsidR="008A5D08" w:rsidRPr="008A5D08" w:rsidRDefault="008A5D08" w:rsidP="008A5D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принятым решением Администрация письменно уведомляет субъект МСП</w:t>
      </w:r>
      <w:r w:rsidR="00D43F43" w:rsidRP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физическое лицо, применяющего</w:t>
      </w:r>
      <w:r w:rsidR="00D43F43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принятом в отношении него решении в течение 5  дней со дня принятия такого решения (с указанием причин отказа в случае принятия решения об отказе в предоставлении в аренду государственного имущества, включенного в Перечень).</w:t>
      </w:r>
    </w:p>
    <w:p w:rsidR="008A5D08" w:rsidRPr="008A5D08" w:rsidRDefault="008A5D08" w:rsidP="008A5D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предоставлении в аренду муниципального имущества, включенного в </w:t>
      </w:r>
      <w:hyperlink r:id="rId14" w:history="1">
        <w:r w:rsidRPr="008A5D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одновременно с письменным уведомлением направляет проект договора аренды имущества.</w:t>
      </w:r>
    </w:p>
    <w:p w:rsidR="008A5D08" w:rsidRPr="008A5D08" w:rsidRDefault="008A5D08" w:rsidP="008A5D08">
      <w:pPr>
        <w:tabs>
          <w:tab w:val="left" w:pos="0"/>
          <w:tab w:val="left" w:pos="1276"/>
        </w:tabs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2.13. Контроль за использованием переданного в аренду муниципального имущества по целевому назначению осуществляется Администрацией  в течение всего срока действия договора аренды. Субъект МСП</w:t>
      </w:r>
      <w:r w:rsidR="00D43F43" w:rsidRP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физическое лицо, применяющего</w:t>
      </w:r>
      <w:r w:rsidR="00D43F43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обязан обеспечить доступ к арендуемому муниципальному имуществу.</w:t>
      </w:r>
    </w:p>
    <w:p w:rsidR="008A5D08" w:rsidRPr="008A5D08" w:rsidRDefault="008A5D08" w:rsidP="008A5D08">
      <w:pPr>
        <w:tabs>
          <w:tab w:val="left" w:pos="0"/>
          <w:tab w:val="left" w:pos="1276"/>
        </w:tabs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5D08" w:rsidRPr="008A5D08" w:rsidRDefault="008A5D08" w:rsidP="008A5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5D08" w:rsidRPr="008A5D08" w:rsidRDefault="008A5D08" w:rsidP="008A5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D08" w:rsidRDefault="008A5D08" w:rsidP="008A5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5E1" w:rsidRDefault="00B215E1" w:rsidP="008A5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5E1" w:rsidRPr="008A5D08" w:rsidRDefault="00B215E1" w:rsidP="008A5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D08" w:rsidRDefault="008A5D08" w:rsidP="008A5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80D" w:rsidRPr="008A5D08" w:rsidRDefault="0081580D" w:rsidP="008A5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D08" w:rsidRPr="008A5D08" w:rsidRDefault="008A5D08" w:rsidP="008A5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Приложение 1 </w:t>
      </w: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 xml:space="preserve">к Порядку </w:t>
      </w:r>
      <w:r w:rsidRPr="008A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в аренду муниципального </w:t>
      </w: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во владение и (или) пользование </w:t>
      </w: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долгосрочной основе субъектам </w:t>
      </w:r>
    </w:p>
    <w:p w:rsidR="00D43F43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="00D43F43" w:rsidRPr="00D43F43">
        <w:t xml:space="preserve"> </w:t>
      </w:r>
      <w:r w:rsidR="00D43F43" w:rsidRPr="00D4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физическим лицам, </w:t>
      </w:r>
    </w:p>
    <w:p w:rsidR="00D43F43" w:rsidRDefault="00D43F43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являющимися индивидуальными предпринимателями</w:t>
      </w:r>
    </w:p>
    <w:p w:rsidR="00D43F43" w:rsidRDefault="00D43F43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применяющим специальный налоговый режим </w:t>
      </w:r>
    </w:p>
    <w:p w:rsidR="008A5D08" w:rsidRPr="008A5D08" w:rsidRDefault="00D43F43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3F4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«Налог на профессиональный доход»</w:t>
      </w: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8A5D08" w:rsidRPr="008A5D08" w:rsidRDefault="008A5D08" w:rsidP="008A5D08">
      <w:pPr>
        <w:keepNext/>
        <w:tabs>
          <w:tab w:val="left" w:pos="0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sz w:val="24"/>
          <w:szCs w:val="24"/>
        </w:rPr>
        <w:t>Бланк заявления для предоставления Муниципальной преференции</w:t>
      </w: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36646" w:rsidRDefault="00F36646" w:rsidP="008A5D08">
      <w:pPr>
        <w:tabs>
          <w:tab w:val="left" w:pos="1418"/>
        </w:tabs>
        <w:spacing w:after="0" w:line="240" w:lineRule="auto"/>
        <w:jc w:val="right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Главе муниципального района «Корткеросский»-</w:t>
      </w:r>
    </w:p>
    <w:p w:rsidR="008A5D08" w:rsidRPr="008A5D08" w:rsidRDefault="00F36646" w:rsidP="008A5D08">
      <w:pPr>
        <w:tabs>
          <w:tab w:val="left" w:pos="1418"/>
        </w:tabs>
        <w:spacing w:after="0" w:line="240" w:lineRule="auto"/>
        <w:jc w:val="right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8A5D08" w:rsidRPr="008A5D08">
        <w:rPr>
          <w:rFonts w:ascii="Times New Roman" w:eastAsia="Times New Roman" w:hAnsi="Times New Roman" w:cs="Times New Roman"/>
          <w:iCs/>
          <w:sz w:val="24"/>
          <w:szCs w:val="24"/>
        </w:rPr>
        <w:t>уководителю администрации</w:t>
      </w:r>
    </w:p>
    <w:p w:rsidR="008A5D08" w:rsidRPr="008A5D08" w:rsidRDefault="008A5D08" w:rsidP="008A5D08">
      <w:pPr>
        <w:tabs>
          <w:tab w:val="left" w:pos="1418"/>
        </w:tabs>
        <w:spacing w:after="0" w:line="240" w:lineRule="auto"/>
        <w:ind w:left="5387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</w:t>
      </w:r>
    </w:p>
    <w:p w:rsidR="008A5D08" w:rsidRPr="008A5D08" w:rsidRDefault="008A5D08" w:rsidP="008A5D0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8A5D08" w:rsidRPr="008A5D08" w:rsidRDefault="008A5D08" w:rsidP="008A5D0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5D08">
        <w:rPr>
          <w:rFonts w:ascii="Times New Roman" w:eastAsia="Times New Roman" w:hAnsi="Times New Roman" w:cs="Times New Roman"/>
          <w:sz w:val="20"/>
          <w:szCs w:val="20"/>
        </w:rPr>
        <w:t>(указывается наименование юридического лица</w:t>
      </w:r>
    </w:p>
    <w:p w:rsidR="008A5D08" w:rsidRPr="008A5D08" w:rsidRDefault="008A5D08" w:rsidP="008A5D0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5D08">
        <w:rPr>
          <w:rFonts w:ascii="Times New Roman" w:eastAsia="Times New Roman" w:hAnsi="Times New Roman" w:cs="Times New Roman"/>
          <w:sz w:val="20"/>
          <w:szCs w:val="20"/>
        </w:rPr>
        <w:t>или ИП, его ИНН, адрес регистрации/</w:t>
      </w:r>
    </w:p>
    <w:p w:rsidR="008A5D08" w:rsidRPr="008A5D08" w:rsidRDefault="008A5D08" w:rsidP="008A5D0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5D08">
        <w:rPr>
          <w:rFonts w:ascii="Times New Roman" w:eastAsia="Times New Roman" w:hAnsi="Times New Roman" w:cs="Times New Roman"/>
          <w:sz w:val="20"/>
          <w:szCs w:val="20"/>
        </w:rPr>
        <w:t>проживания, контактный телефон)</w:t>
      </w:r>
    </w:p>
    <w:p w:rsidR="008A5D08" w:rsidRPr="008A5D08" w:rsidRDefault="008A5D08" w:rsidP="008A5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F43" w:rsidRDefault="008A5D08" w:rsidP="00D43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З А Я В Л Е Н И Е</w:t>
      </w:r>
    </w:p>
    <w:p w:rsidR="0081580D" w:rsidRPr="0081580D" w:rsidRDefault="008A5D08" w:rsidP="00815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о предоставлении в аренду муниципального</w:t>
      </w:r>
      <w:r w:rsidR="0081580D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имущества путем предоставлении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имущественной поддержке, не требующей предварительного согласия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письменной форме антимонопольного органа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_____________________________________________________, прошу предоставить</w:t>
      </w:r>
    </w:p>
    <w:p w:rsidR="008A5D08" w:rsidRPr="008A5D08" w:rsidRDefault="008A5D08" w:rsidP="00F36646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center"/>
        <w:textAlignment w:val="top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sz w:val="20"/>
          <w:szCs w:val="20"/>
        </w:rPr>
        <w:t>(наименование    юридического   лица   или   индивидуального предпринимателя</w:t>
      </w:r>
      <w:r w:rsidR="00F36646">
        <w:rPr>
          <w:rFonts w:ascii="Times New Roman" w:eastAsia="Times New Roman" w:hAnsi="Times New Roman" w:cs="Times New Roman"/>
          <w:sz w:val="20"/>
          <w:szCs w:val="20"/>
        </w:rPr>
        <w:t xml:space="preserve"> или</w:t>
      </w:r>
      <w:r w:rsidR="00F36646" w:rsidRPr="00F36646">
        <w:t xml:space="preserve"> </w:t>
      </w:r>
      <w:r w:rsidR="00F36646">
        <w:rPr>
          <w:rFonts w:ascii="Times New Roman" w:eastAsia="Times New Roman" w:hAnsi="Times New Roman" w:cs="Times New Roman"/>
          <w:sz w:val="20"/>
          <w:szCs w:val="20"/>
        </w:rPr>
        <w:t>физического            лица</w:t>
      </w:r>
      <w:r w:rsidR="00F36646" w:rsidRPr="00F36646">
        <w:rPr>
          <w:rFonts w:ascii="Times New Roman" w:eastAsia="Times New Roman" w:hAnsi="Times New Roman" w:cs="Times New Roman"/>
          <w:sz w:val="20"/>
          <w:szCs w:val="20"/>
        </w:rPr>
        <w:t>, применяющего специальный налоговый режим</w:t>
      </w:r>
      <w:r w:rsidR="00F366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5D0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Имущественную поддержку и заключить договор аренды муниципального имущества,  на имущество, расположенное по адресу:________________________________________________, сроком  на  _________  лет  (в  соответствии  с  Перечнем  имущества, предназначенного для  предоставления в аренду субъектам МСП</w:t>
      </w:r>
      <w:r w:rsidR="00F36646">
        <w:rPr>
          <w:rFonts w:ascii="Times New Roman" w:eastAsia="Times New Roman" w:hAnsi="Times New Roman" w:cs="Times New Roman"/>
          <w:iCs/>
          <w:sz w:val="24"/>
          <w:szCs w:val="24"/>
        </w:rPr>
        <w:t xml:space="preserve"> или</w:t>
      </w:r>
      <w:r w:rsidR="00F36646" w:rsidRPr="00F36646">
        <w:t xml:space="preserve"> </w:t>
      </w:r>
      <w:r w:rsidR="00F36646">
        <w:rPr>
          <w:rFonts w:ascii="Times New Roman" w:eastAsia="Times New Roman" w:hAnsi="Times New Roman" w:cs="Times New Roman"/>
          <w:iCs/>
          <w:sz w:val="24"/>
          <w:szCs w:val="24"/>
        </w:rPr>
        <w:t>физическим лицам, применяющим</w:t>
      </w:r>
      <w:r w:rsidR="00F36646" w:rsidRPr="00F36646">
        <w:rPr>
          <w:rFonts w:ascii="Times New Roman" w:eastAsia="Times New Roman" w:hAnsi="Times New Roman" w:cs="Times New Roman"/>
          <w:iCs/>
          <w:sz w:val="24"/>
          <w:szCs w:val="24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) в целях использования _____________________________________________________________.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В настоящее время отсутствует: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решение о ликвидации, решение арбитражного суда о признании банкротом, 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правонарушениях_________________________________________________________.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A5D08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(наименование    юридического   лица   или   индивидуального предпринимателя)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В  случае  предоставления  в аренду имущества обязуюсь использовать его по вышеуказанному целевому назначению, не передавать права и обязанности по договору  аренды  третьим  лицам, своевременно и в полном объеме оплачивать арендную плату.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Приложение:   _____________________________________________________________________________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(указываются   наименование   и   реквизиты   прилагаемых документов в соответствии с пунктом 2.3  Порядка.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Дата         _________________                                 __________________________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0"/>
          <w:szCs w:val="20"/>
        </w:rPr>
        <w:t>(подпись)(Ф.И.О. лица, подписавшего заявление)</w:t>
      </w:r>
    </w:p>
    <w:sectPr w:rsidR="008A5D08" w:rsidRPr="008A5D08" w:rsidSect="005A7C4C">
      <w:pgSz w:w="11905" w:h="16838"/>
      <w:pgMar w:top="709" w:right="992" w:bottom="709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4E" w:rsidRDefault="0075704E" w:rsidP="007A6ED8">
      <w:pPr>
        <w:spacing w:after="0" w:line="240" w:lineRule="auto"/>
      </w:pPr>
      <w:r>
        <w:separator/>
      </w:r>
    </w:p>
  </w:endnote>
  <w:endnote w:type="continuationSeparator" w:id="0">
    <w:p w:rsidR="0075704E" w:rsidRDefault="0075704E" w:rsidP="007A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4E" w:rsidRDefault="0075704E" w:rsidP="007A6ED8">
      <w:pPr>
        <w:spacing w:after="0" w:line="240" w:lineRule="auto"/>
      </w:pPr>
      <w:r>
        <w:separator/>
      </w:r>
    </w:p>
  </w:footnote>
  <w:footnote w:type="continuationSeparator" w:id="0">
    <w:p w:rsidR="0075704E" w:rsidRDefault="0075704E" w:rsidP="007A6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92ACA"/>
    <w:multiLevelType w:val="multilevel"/>
    <w:tmpl w:val="5FB4FE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3D"/>
    <w:rsid w:val="000136EF"/>
    <w:rsid w:val="00037FDB"/>
    <w:rsid w:val="000D26FA"/>
    <w:rsid w:val="00105F4A"/>
    <w:rsid w:val="00106657"/>
    <w:rsid w:val="001130A7"/>
    <w:rsid w:val="001425CB"/>
    <w:rsid w:val="00157866"/>
    <w:rsid w:val="00174825"/>
    <w:rsid w:val="00192798"/>
    <w:rsid w:val="00205F62"/>
    <w:rsid w:val="002347CD"/>
    <w:rsid w:val="00243404"/>
    <w:rsid w:val="002608DC"/>
    <w:rsid w:val="00277770"/>
    <w:rsid w:val="002949FE"/>
    <w:rsid w:val="00296015"/>
    <w:rsid w:val="002F5F3C"/>
    <w:rsid w:val="003621F4"/>
    <w:rsid w:val="00362B11"/>
    <w:rsid w:val="00395764"/>
    <w:rsid w:val="0039590C"/>
    <w:rsid w:val="003C5A87"/>
    <w:rsid w:val="00407AF1"/>
    <w:rsid w:val="00466820"/>
    <w:rsid w:val="00484EEB"/>
    <w:rsid w:val="004A0D10"/>
    <w:rsid w:val="005071C6"/>
    <w:rsid w:val="00516C12"/>
    <w:rsid w:val="0058485A"/>
    <w:rsid w:val="005A3CEA"/>
    <w:rsid w:val="005A7C4C"/>
    <w:rsid w:val="005C481E"/>
    <w:rsid w:val="005F4C79"/>
    <w:rsid w:val="00630568"/>
    <w:rsid w:val="006515D2"/>
    <w:rsid w:val="00687E04"/>
    <w:rsid w:val="0069221B"/>
    <w:rsid w:val="00695219"/>
    <w:rsid w:val="006B7692"/>
    <w:rsid w:val="00704146"/>
    <w:rsid w:val="00735C71"/>
    <w:rsid w:val="0075704E"/>
    <w:rsid w:val="007745BD"/>
    <w:rsid w:val="007A6ED8"/>
    <w:rsid w:val="007B0B52"/>
    <w:rsid w:val="007E570C"/>
    <w:rsid w:val="007E5E2C"/>
    <w:rsid w:val="007E5E4C"/>
    <w:rsid w:val="007F0E56"/>
    <w:rsid w:val="0081580D"/>
    <w:rsid w:val="00823030"/>
    <w:rsid w:val="00841FC5"/>
    <w:rsid w:val="008439FB"/>
    <w:rsid w:val="008464FB"/>
    <w:rsid w:val="008500E5"/>
    <w:rsid w:val="00885DCC"/>
    <w:rsid w:val="008A5D08"/>
    <w:rsid w:val="008A7017"/>
    <w:rsid w:val="008B05D9"/>
    <w:rsid w:val="008C0AC8"/>
    <w:rsid w:val="008C4E8D"/>
    <w:rsid w:val="008D5C20"/>
    <w:rsid w:val="00905F15"/>
    <w:rsid w:val="00907ED0"/>
    <w:rsid w:val="009636D1"/>
    <w:rsid w:val="009A3B29"/>
    <w:rsid w:val="009A4EAF"/>
    <w:rsid w:val="009C3954"/>
    <w:rsid w:val="009C50F4"/>
    <w:rsid w:val="00A12E82"/>
    <w:rsid w:val="00A30178"/>
    <w:rsid w:val="00A31B10"/>
    <w:rsid w:val="00A320B5"/>
    <w:rsid w:val="00A61818"/>
    <w:rsid w:val="00A627C8"/>
    <w:rsid w:val="00AA5878"/>
    <w:rsid w:val="00AC0305"/>
    <w:rsid w:val="00B00535"/>
    <w:rsid w:val="00B201D7"/>
    <w:rsid w:val="00B215E1"/>
    <w:rsid w:val="00B324BA"/>
    <w:rsid w:val="00B4208A"/>
    <w:rsid w:val="00B42730"/>
    <w:rsid w:val="00B50420"/>
    <w:rsid w:val="00B509F8"/>
    <w:rsid w:val="00B60B37"/>
    <w:rsid w:val="00B6329F"/>
    <w:rsid w:val="00B63356"/>
    <w:rsid w:val="00B70706"/>
    <w:rsid w:val="00B82CA0"/>
    <w:rsid w:val="00BA3EEE"/>
    <w:rsid w:val="00BF5574"/>
    <w:rsid w:val="00C23BB7"/>
    <w:rsid w:val="00C60EE9"/>
    <w:rsid w:val="00C62CC0"/>
    <w:rsid w:val="00C64468"/>
    <w:rsid w:val="00C72663"/>
    <w:rsid w:val="00CB69E7"/>
    <w:rsid w:val="00D146A5"/>
    <w:rsid w:val="00D17330"/>
    <w:rsid w:val="00D216CD"/>
    <w:rsid w:val="00D26D2B"/>
    <w:rsid w:val="00D43F43"/>
    <w:rsid w:val="00D60B84"/>
    <w:rsid w:val="00D92FA0"/>
    <w:rsid w:val="00DB773F"/>
    <w:rsid w:val="00DD079C"/>
    <w:rsid w:val="00DF7833"/>
    <w:rsid w:val="00E158C9"/>
    <w:rsid w:val="00E243F3"/>
    <w:rsid w:val="00E27638"/>
    <w:rsid w:val="00E27CE7"/>
    <w:rsid w:val="00E30ED5"/>
    <w:rsid w:val="00E426A2"/>
    <w:rsid w:val="00E650D1"/>
    <w:rsid w:val="00EA56D4"/>
    <w:rsid w:val="00EC2745"/>
    <w:rsid w:val="00EF099C"/>
    <w:rsid w:val="00EF6170"/>
    <w:rsid w:val="00EF7ACD"/>
    <w:rsid w:val="00F048B0"/>
    <w:rsid w:val="00F07141"/>
    <w:rsid w:val="00F36646"/>
    <w:rsid w:val="00F43CA9"/>
    <w:rsid w:val="00F91799"/>
    <w:rsid w:val="00F951D2"/>
    <w:rsid w:val="00FB123D"/>
    <w:rsid w:val="00FB4E0A"/>
    <w:rsid w:val="00FB74D3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AE425-76E9-4ECD-AB90-3C06B00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951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D8"/>
  </w:style>
  <w:style w:type="paragraph" w:styleId="a5">
    <w:name w:val="footer"/>
    <w:basedOn w:val="a"/>
    <w:link w:val="a6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D8"/>
  </w:style>
  <w:style w:type="character" w:customStyle="1" w:styleId="40">
    <w:name w:val="Заголовок 4 Знак"/>
    <w:basedOn w:val="a0"/>
    <w:link w:val="4"/>
    <w:rsid w:val="00F95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F07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C60EE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48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50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B5042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50420"/>
  </w:style>
  <w:style w:type="character" w:customStyle="1" w:styleId="10">
    <w:name w:val="Заголовок 1 Знак"/>
    <w:basedOn w:val="a0"/>
    <w:link w:val="1"/>
    <w:uiPriority w:val="9"/>
    <w:rsid w:val="008A5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7E7DF797F3F8727E7FA8C92C46916FF3ADFCB0FC7140371F4D5291714FFABC02959567F95FA90CAQ2J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6F6F375EBC232F925B4F2BD08197EC773BE3A85A23F945E8E16D1193530FA54946479E0F332E27x6I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6F6F375EBC232F925B4F2BD08197EC773BE3A85A23F945E8E16D1193530FA54946479E0F332D21x6I2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6F6F375EBC232F925B4F2BD08197EC773BE3A85A23F945E8E16D1193x5I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A94D05956D554F3ED3BEF5E3F0DFFE5C70A52BF369EB961AC3F7DBk4SFG" TargetMode="External"/><Relationship Id="rId14" Type="http://schemas.openxmlformats.org/officeDocument/2006/relationships/hyperlink" Target="consultantplus://offline/ref=0BA94D05956D554F3ECDB3E38FAEDBFA5027AB2FF065B4C84EC5A0841FBF667C4D1909027247253227D2B3k8S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E748-D107-4E09-B14A-3C6AE4F2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Ирина Владимировна</dc:creator>
  <cp:lastModifiedBy>Мишарина Надежда</cp:lastModifiedBy>
  <cp:revision>2</cp:revision>
  <cp:lastPrinted>2021-05-28T12:17:00Z</cp:lastPrinted>
  <dcterms:created xsi:type="dcterms:W3CDTF">2021-05-28T12:17:00Z</dcterms:created>
  <dcterms:modified xsi:type="dcterms:W3CDTF">2021-05-28T12:17:00Z</dcterms:modified>
</cp:coreProperties>
</file>