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86"/>
      </w:tblGrid>
      <w:tr w:rsidR="00F322E4" w:rsidRPr="00F322E4" w:rsidTr="009D159D">
        <w:trPr>
          <w:trHeight w:val="983"/>
          <w:jc w:val="center"/>
        </w:trPr>
        <w:tc>
          <w:tcPr>
            <w:tcW w:w="3685" w:type="dxa"/>
            <w:hideMark/>
          </w:tcPr>
          <w:p w:rsidR="00F322E4" w:rsidRPr="00F322E4" w:rsidRDefault="00F322E4" w:rsidP="00F3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3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F322E4" w:rsidRPr="00F322E4" w:rsidRDefault="00F322E4" w:rsidP="00F322E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F322E4" w:rsidRPr="00F322E4" w:rsidRDefault="00F322E4" w:rsidP="00F322E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2E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58C51C" wp14:editId="6E8E9943">
                  <wp:extent cx="668020" cy="683895"/>
                  <wp:effectExtent l="0" t="0" r="0" b="1905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hideMark/>
          </w:tcPr>
          <w:p w:rsidR="00F322E4" w:rsidRPr="00F322E4" w:rsidRDefault="00F322E4" w:rsidP="00F322E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F322E4" w:rsidRPr="00F322E4" w:rsidRDefault="00F322E4" w:rsidP="00F322E4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22E4" w:rsidRPr="00F322E4" w:rsidRDefault="00F322E4" w:rsidP="00F32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22E4">
        <w:rPr>
          <w:rFonts w:ascii="Times New Roman" w:eastAsia="Calibri" w:hAnsi="Times New Roman" w:cs="Times New Roman"/>
          <w:b/>
          <w:sz w:val="32"/>
          <w:szCs w:val="32"/>
        </w:rPr>
        <w:t>ШУÖМ</w:t>
      </w:r>
    </w:p>
    <w:p w:rsidR="00F322E4" w:rsidRPr="00F322E4" w:rsidRDefault="00F322E4" w:rsidP="00F32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322E4" w:rsidRPr="00F322E4" w:rsidRDefault="00F322E4" w:rsidP="00F32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22E4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F322E4" w:rsidRPr="00F322E4" w:rsidRDefault="00F322E4" w:rsidP="00F32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322E4" w:rsidRPr="00F322E4" w:rsidRDefault="00F322E4" w:rsidP="00F322E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12</w:t>
      </w:r>
      <w:r w:rsidRPr="00F322E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.03.2025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</w:t>
      </w:r>
      <w:r w:rsidRPr="00F322E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№ 3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50</w:t>
      </w:r>
    </w:p>
    <w:p w:rsidR="00F322E4" w:rsidRPr="00F322E4" w:rsidRDefault="00F322E4" w:rsidP="00F322E4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22E4" w:rsidRPr="00F322E4" w:rsidRDefault="00F322E4" w:rsidP="00F322E4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:rsidR="00F322E4" w:rsidRPr="00F322E4" w:rsidRDefault="00F322E4" w:rsidP="00F322E4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43688D" w:rsidRPr="00F23C20" w:rsidRDefault="0043688D" w:rsidP="0060777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88D" w:rsidRPr="0060777C" w:rsidRDefault="0043688D" w:rsidP="00BC5AEB">
      <w:pPr>
        <w:pStyle w:val="ConsPlusNormal0"/>
        <w:jc w:val="center"/>
        <w:rPr>
          <w:rFonts w:ascii="Times New Roman" w:hAnsi="Times New Roman" w:cs="Times New Roman"/>
          <w:sz w:val="32"/>
          <w:szCs w:val="32"/>
        </w:rPr>
      </w:pPr>
      <w:r w:rsidRPr="0060777C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 w:rsidR="00BC5AEB">
        <w:rPr>
          <w:rFonts w:ascii="Times New Roman" w:hAnsi="Times New Roman" w:cs="Times New Roman"/>
          <w:b/>
          <w:sz w:val="32"/>
          <w:szCs w:val="32"/>
        </w:rPr>
        <w:t xml:space="preserve">состава </w:t>
      </w:r>
      <w:r w:rsidR="006078FC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6078FC" w:rsidRPr="006078FC">
        <w:rPr>
          <w:rFonts w:ascii="Times New Roman" w:hAnsi="Times New Roman" w:cs="Times New Roman"/>
          <w:b/>
          <w:sz w:val="32"/>
          <w:szCs w:val="32"/>
        </w:rPr>
        <w:t>регламент</w:t>
      </w:r>
      <w:r w:rsidR="006078FC">
        <w:rPr>
          <w:rFonts w:ascii="Times New Roman" w:hAnsi="Times New Roman" w:cs="Times New Roman"/>
          <w:b/>
          <w:sz w:val="32"/>
          <w:szCs w:val="32"/>
        </w:rPr>
        <w:t>а</w:t>
      </w:r>
      <w:r w:rsidR="006078FC" w:rsidRPr="006078FC">
        <w:rPr>
          <w:rFonts w:ascii="Times New Roman" w:hAnsi="Times New Roman" w:cs="Times New Roman"/>
          <w:b/>
          <w:sz w:val="32"/>
          <w:szCs w:val="32"/>
        </w:rPr>
        <w:t xml:space="preserve"> работы </w:t>
      </w:r>
      <w:r w:rsidR="00BC5AEB">
        <w:rPr>
          <w:rFonts w:ascii="Times New Roman" w:hAnsi="Times New Roman" w:cs="Times New Roman"/>
          <w:b/>
          <w:sz w:val="32"/>
          <w:szCs w:val="32"/>
        </w:rPr>
        <w:t>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района «Корткеросский»</w:t>
      </w:r>
    </w:p>
    <w:p w:rsidR="0043688D" w:rsidRPr="0043688D" w:rsidRDefault="0043688D" w:rsidP="0060777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DC318D" w:rsidRDefault="00BC5AEB" w:rsidP="006077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42.10</w:t>
      </w:r>
      <w:r w:rsidR="0043688D" w:rsidRPr="0043688D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3688D" w:rsidRPr="0043688D">
        <w:rPr>
          <w:rFonts w:ascii="Times New Roman" w:hAnsi="Times New Roman" w:cs="Times New Roman"/>
          <w:sz w:val="28"/>
          <w:szCs w:val="28"/>
        </w:rPr>
        <w:t xml:space="preserve"> </w:t>
      </w:r>
      <w:r w:rsidRPr="00BC5AEB">
        <w:rPr>
          <w:rFonts w:ascii="Times New Roman" w:hAnsi="Times New Roman" w:cs="Times New Roman"/>
          <w:sz w:val="28"/>
          <w:szCs w:val="28"/>
        </w:rPr>
        <w:t>закона</w:t>
      </w:r>
      <w:r w:rsidR="0043688D" w:rsidRPr="00DC318D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24.07.2007</w:t>
      </w:r>
      <w:r w:rsidR="0043688D" w:rsidRPr="00DC318D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DC318D">
        <w:rPr>
          <w:rFonts w:ascii="Times New Roman" w:hAnsi="Times New Roman" w:cs="Times New Roman"/>
          <w:sz w:val="28"/>
          <w:szCs w:val="28"/>
        </w:rPr>
        <w:t>№</w:t>
      </w:r>
      <w:r w:rsidR="0043688D" w:rsidRPr="00DC318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3688D" w:rsidRPr="00DC318D">
        <w:rPr>
          <w:rFonts w:ascii="Times New Roman" w:hAnsi="Times New Roman" w:cs="Times New Roman"/>
          <w:sz w:val="28"/>
          <w:szCs w:val="28"/>
        </w:rPr>
        <w:t xml:space="preserve">-ФЗ </w:t>
      </w:r>
      <w:r w:rsidR="00DC318D" w:rsidRPr="00DC31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DC318D" w:rsidRPr="00DC318D">
        <w:rPr>
          <w:rFonts w:ascii="Times New Roman" w:hAnsi="Times New Roman" w:cs="Times New Roman"/>
          <w:sz w:val="28"/>
          <w:szCs w:val="28"/>
        </w:rPr>
        <w:t>»</w:t>
      </w:r>
      <w:r w:rsidR="0043688D" w:rsidRPr="00DC318D">
        <w:rPr>
          <w:rFonts w:ascii="Times New Roman" w:hAnsi="Times New Roman" w:cs="Times New Roman"/>
          <w:sz w:val="28"/>
          <w:szCs w:val="28"/>
        </w:rPr>
        <w:t xml:space="preserve">, </w:t>
      </w:r>
      <w:r w:rsidR="00B13040">
        <w:rPr>
          <w:rFonts w:ascii="Times New Roman" w:hAnsi="Times New Roman" w:cs="Times New Roman"/>
          <w:sz w:val="28"/>
          <w:szCs w:val="28"/>
        </w:rPr>
        <w:t>администрация муниципального района «Корткеросский»</w:t>
      </w:r>
      <w:r w:rsidR="0043688D" w:rsidRPr="00DC318D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B13040">
        <w:rPr>
          <w:rFonts w:ascii="Times New Roman" w:hAnsi="Times New Roman" w:cs="Times New Roman"/>
          <w:sz w:val="28"/>
          <w:szCs w:val="28"/>
        </w:rPr>
        <w:t>ет</w:t>
      </w:r>
      <w:r w:rsidR="0043688D" w:rsidRPr="00DC318D">
        <w:rPr>
          <w:rFonts w:ascii="Times New Roman" w:hAnsi="Times New Roman" w:cs="Times New Roman"/>
          <w:sz w:val="28"/>
          <w:szCs w:val="28"/>
        </w:rPr>
        <w:t>:</w:t>
      </w:r>
    </w:p>
    <w:p w:rsidR="0060777C" w:rsidRDefault="0060777C" w:rsidP="006077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88D" w:rsidRDefault="0043688D" w:rsidP="006077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8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C5AEB" w:rsidRPr="00BC5AEB">
        <w:rPr>
          <w:rFonts w:ascii="Times New Roman" w:hAnsi="Times New Roman" w:cs="Times New Roman"/>
          <w:sz w:val="28"/>
          <w:szCs w:val="28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района «Корткеросский»</w:t>
      </w:r>
      <w:r w:rsidRPr="0043688D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F322E4">
        <w:rPr>
          <w:rFonts w:ascii="Times New Roman" w:hAnsi="Times New Roman" w:cs="Times New Roman"/>
          <w:sz w:val="28"/>
          <w:szCs w:val="28"/>
        </w:rPr>
        <w:t xml:space="preserve"> 1</w:t>
      </w:r>
      <w:r w:rsidRPr="0043688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0045C" w:rsidRPr="0043688D" w:rsidRDefault="00C0045C" w:rsidP="006077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045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регламент работы</w:t>
      </w:r>
      <w:r w:rsidRPr="00C0045C">
        <w:rPr>
          <w:rFonts w:ascii="Times New Roman" w:hAnsi="Times New Roman" w:cs="Times New Roman"/>
          <w:sz w:val="28"/>
          <w:szCs w:val="28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района «Корткеросский», согласно приложению</w:t>
      </w:r>
      <w:r w:rsidR="00F322E4">
        <w:rPr>
          <w:rFonts w:ascii="Times New Roman" w:hAnsi="Times New Roman" w:cs="Times New Roman"/>
          <w:sz w:val="28"/>
          <w:szCs w:val="28"/>
        </w:rPr>
        <w:t xml:space="preserve"> 2</w:t>
      </w:r>
      <w:r w:rsidRPr="00C0045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3688D" w:rsidRPr="0043688D" w:rsidRDefault="00C0045C" w:rsidP="006077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469D" w:rsidRPr="00F23C2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8B469D">
        <w:rPr>
          <w:rFonts w:ascii="Times New Roman" w:hAnsi="Times New Roman"/>
          <w:sz w:val="28"/>
          <w:szCs w:val="28"/>
        </w:rPr>
        <w:t xml:space="preserve">его </w:t>
      </w:r>
      <w:r w:rsidR="00E46330">
        <w:rPr>
          <w:rFonts w:ascii="Times New Roman" w:hAnsi="Times New Roman"/>
          <w:sz w:val="28"/>
          <w:szCs w:val="28"/>
        </w:rPr>
        <w:t>принятия.</w:t>
      </w:r>
    </w:p>
    <w:p w:rsidR="0043688D" w:rsidRDefault="0043688D" w:rsidP="0060777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F322E4" w:rsidRPr="0043688D" w:rsidRDefault="00F322E4" w:rsidP="0060777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8B469D" w:rsidRPr="008B469D" w:rsidRDefault="0043688D" w:rsidP="0060777C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="008B469D" w:rsidRPr="008B4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18D" w:rsidRPr="008B469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DC318D" w:rsidRPr="008B469D">
        <w:rPr>
          <w:rFonts w:ascii="Times New Roman" w:hAnsi="Times New Roman" w:cs="Times New Roman"/>
          <w:b/>
          <w:sz w:val="28"/>
          <w:szCs w:val="28"/>
        </w:rPr>
        <w:t>Корткеросский»</w:t>
      </w:r>
      <w:r w:rsidRPr="008B469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</w:p>
    <w:p w:rsidR="0043688D" w:rsidRPr="0043688D" w:rsidRDefault="0043688D" w:rsidP="0060777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руководитель администрации</w:t>
      </w:r>
      <w:r w:rsidR="00F322E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B469D" w:rsidRPr="008B469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077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B469D" w:rsidRPr="008B46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8B469D" w:rsidRPr="008B469D">
        <w:rPr>
          <w:rFonts w:ascii="Times New Roman" w:hAnsi="Times New Roman" w:cs="Times New Roman"/>
          <w:b/>
          <w:sz w:val="28"/>
          <w:szCs w:val="28"/>
        </w:rPr>
        <w:t>К.Сажин</w:t>
      </w:r>
      <w:proofErr w:type="spellEnd"/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330" w:rsidRDefault="00E46330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0045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0777C" w:rsidRDefault="0043688D" w:rsidP="0060777C">
      <w:pPr>
        <w:pStyle w:val="ConsPlusNormal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к </w:t>
      </w:r>
      <w:r w:rsidR="008B469D">
        <w:rPr>
          <w:rFonts w:ascii="Times New Roman" w:hAnsi="Times New Roman" w:cs="Times New Roman"/>
          <w:sz w:val="28"/>
          <w:szCs w:val="28"/>
        </w:rPr>
        <w:t>п</w:t>
      </w:r>
      <w:r w:rsidRPr="0043688D">
        <w:rPr>
          <w:rFonts w:ascii="Times New Roman" w:hAnsi="Times New Roman" w:cs="Times New Roman"/>
          <w:sz w:val="28"/>
          <w:szCs w:val="28"/>
        </w:rPr>
        <w:t>остановлению</w:t>
      </w:r>
      <w:r w:rsidR="0060777C">
        <w:rPr>
          <w:rFonts w:ascii="Times New Roman" w:hAnsi="Times New Roman" w:cs="Times New Roman"/>
          <w:sz w:val="28"/>
          <w:szCs w:val="28"/>
        </w:rPr>
        <w:t xml:space="preserve"> </w:t>
      </w:r>
      <w:r w:rsidRPr="0043688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3688D" w:rsidRPr="0043688D" w:rsidRDefault="0043688D" w:rsidP="0060777C">
      <w:pPr>
        <w:pStyle w:val="ConsPlusNormal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3688D" w:rsidRPr="0043688D" w:rsidRDefault="00DC318D" w:rsidP="0060777C">
      <w:pPr>
        <w:pStyle w:val="ConsPlusNormal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43688D" w:rsidRPr="0043688D" w:rsidRDefault="00E46330" w:rsidP="0060777C">
      <w:pPr>
        <w:pStyle w:val="ConsPlusNormal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</w:t>
      </w:r>
      <w:r w:rsidR="00C0045C">
        <w:rPr>
          <w:rFonts w:ascii="Times New Roman" w:hAnsi="Times New Roman" w:cs="Times New Roman"/>
          <w:sz w:val="28"/>
          <w:szCs w:val="28"/>
        </w:rPr>
        <w:t>25</w:t>
      </w:r>
      <w:r w:rsidR="0043688D" w:rsidRPr="0043688D">
        <w:rPr>
          <w:rFonts w:ascii="Times New Roman" w:hAnsi="Times New Roman" w:cs="Times New Roman"/>
          <w:sz w:val="28"/>
          <w:szCs w:val="28"/>
        </w:rPr>
        <w:t xml:space="preserve"> </w:t>
      </w:r>
      <w:r w:rsidR="00DC318D">
        <w:rPr>
          <w:rFonts w:ascii="Times New Roman" w:hAnsi="Times New Roman" w:cs="Times New Roman"/>
          <w:sz w:val="28"/>
          <w:szCs w:val="28"/>
        </w:rPr>
        <w:t>№</w:t>
      </w:r>
      <w:r w:rsidR="0043688D" w:rsidRPr="0043688D">
        <w:rPr>
          <w:rFonts w:ascii="Times New Roman" w:hAnsi="Times New Roman" w:cs="Times New Roman"/>
          <w:sz w:val="28"/>
          <w:szCs w:val="28"/>
        </w:rPr>
        <w:t xml:space="preserve"> </w:t>
      </w:r>
      <w:r w:rsidR="00730DA2">
        <w:rPr>
          <w:rFonts w:ascii="Times New Roman" w:hAnsi="Times New Roman" w:cs="Times New Roman"/>
          <w:sz w:val="28"/>
          <w:szCs w:val="28"/>
        </w:rPr>
        <w:t>350</w:t>
      </w:r>
    </w:p>
    <w:p w:rsidR="006078FC" w:rsidRDefault="006078FC" w:rsidP="00606E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013901" w:rsidRDefault="00CF7385" w:rsidP="00AF4FC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C0045C" w:rsidRPr="00C00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901" w:rsidRDefault="00C0045C" w:rsidP="00AF4FC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0045C">
        <w:rPr>
          <w:rFonts w:ascii="Times New Roman" w:hAnsi="Times New Roman" w:cs="Times New Roman"/>
          <w:sz w:val="28"/>
          <w:szCs w:val="28"/>
        </w:rPr>
        <w:t>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района «Корткеросский»</w:t>
      </w:r>
      <w:r w:rsidRPr="00436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8FC" w:rsidRDefault="006078FC" w:rsidP="00606E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22E4" w:rsidRPr="00F322E4" w:rsidRDefault="00F322E4" w:rsidP="00AF4FC2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E4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22E4" w:rsidRDefault="00F322E4" w:rsidP="00AF4FC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901">
        <w:rPr>
          <w:rFonts w:ascii="Times New Roman" w:hAnsi="Times New Roman" w:cs="Times New Roman"/>
          <w:sz w:val="28"/>
          <w:szCs w:val="28"/>
        </w:rPr>
        <w:t>Андреева Е</w:t>
      </w:r>
      <w:r w:rsidR="00E1441C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013901">
        <w:rPr>
          <w:rFonts w:ascii="Times New Roman" w:hAnsi="Times New Roman" w:cs="Times New Roman"/>
          <w:sz w:val="28"/>
          <w:szCs w:val="28"/>
        </w:rPr>
        <w:t>Н</w:t>
      </w:r>
      <w:r w:rsidR="00E1441C">
        <w:rPr>
          <w:rFonts w:ascii="Times New Roman" w:hAnsi="Times New Roman" w:cs="Times New Roman"/>
          <w:sz w:val="28"/>
          <w:szCs w:val="28"/>
        </w:rPr>
        <w:t>иколаевна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013901">
        <w:rPr>
          <w:rFonts w:ascii="Times New Roman" w:hAnsi="Times New Roman" w:cs="Times New Roman"/>
          <w:sz w:val="28"/>
          <w:szCs w:val="28"/>
        </w:rPr>
        <w:t>аместитель руководителя администрации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2E4" w:rsidRPr="00F322E4" w:rsidRDefault="00F322E4" w:rsidP="00AF4FC2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E4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Садовский Алексей </w:t>
      </w:r>
      <w:r w:rsidR="00F32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икторович</w:t>
      </w:r>
      <w:r w:rsidR="00F322E4">
        <w:rPr>
          <w:rFonts w:ascii="Times New Roman" w:hAnsi="Times New Roman" w:cs="Times New Roman"/>
          <w:sz w:val="28"/>
          <w:szCs w:val="28"/>
        </w:rPr>
        <w:t xml:space="preserve">, </w:t>
      </w:r>
      <w:r w:rsidR="00F322E4" w:rsidRPr="0059149D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муниципального района «Корткеросский»</w:t>
      </w:r>
      <w:r w:rsidR="00F322E4">
        <w:rPr>
          <w:rFonts w:ascii="Times New Roman" w:hAnsi="Times New Roman" w:cs="Times New Roman"/>
          <w:sz w:val="28"/>
          <w:szCs w:val="28"/>
        </w:rPr>
        <w:t>.</w:t>
      </w:r>
    </w:p>
    <w:p w:rsidR="00F322E4" w:rsidRDefault="00F322E4" w:rsidP="00AF4FC2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E4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Шевелев Александр </w:t>
      </w:r>
      <w:r w:rsidR="00F32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ячеславович</w:t>
      </w:r>
      <w:r w:rsidR="00F322E4">
        <w:rPr>
          <w:rFonts w:ascii="Times New Roman" w:hAnsi="Times New Roman" w:cs="Times New Roman"/>
          <w:sz w:val="28"/>
          <w:szCs w:val="28"/>
        </w:rPr>
        <w:t xml:space="preserve">, консультант эксперт </w:t>
      </w:r>
      <w:r w:rsidR="00F322E4" w:rsidRPr="0059149D">
        <w:rPr>
          <w:rFonts w:ascii="Times New Roman" w:hAnsi="Times New Roman" w:cs="Times New Roman"/>
          <w:sz w:val="28"/>
          <w:szCs w:val="28"/>
        </w:rPr>
        <w:t>управления имущественных и земельных отношений администрации муниципального района «Корткеросский»</w:t>
      </w:r>
      <w:r w:rsidR="00F322E4">
        <w:rPr>
          <w:rFonts w:ascii="Times New Roman" w:hAnsi="Times New Roman" w:cs="Times New Roman"/>
          <w:sz w:val="28"/>
          <w:szCs w:val="28"/>
        </w:rPr>
        <w:t>.</w:t>
      </w:r>
    </w:p>
    <w:p w:rsidR="00F322E4" w:rsidRPr="00F322E4" w:rsidRDefault="00F322E4" w:rsidP="00AF4FC2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2E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Есева Наталья </w:t>
      </w:r>
      <w:r w:rsidR="00F32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икторовна</w:t>
      </w:r>
      <w:r w:rsidR="00F322E4">
        <w:rPr>
          <w:rFonts w:ascii="Times New Roman" w:hAnsi="Times New Roman" w:cs="Times New Roman"/>
          <w:sz w:val="28"/>
          <w:szCs w:val="28"/>
        </w:rPr>
        <w:t xml:space="preserve">, начальник отдела контроля, распоряжения федеральным имуществом и правового обеспечения ТУ </w:t>
      </w:r>
      <w:proofErr w:type="spellStart"/>
      <w:r w:rsidR="00F322E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F322E4">
        <w:rPr>
          <w:rFonts w:ascii="Times New Roman" w:hAnsi="Times New Roman" w:cs="Times New Roman"/>
          <w:sz w:val="28"/>
          <w:szCs w:val="28"/>
        </w:rPr>
        <w:t xml:space="preserve"> по Республике Коми (по согласованию);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Елена </w:t>
      </w:r>
      <w:r w:rsidR="00F322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натольевна</w:t>
      </w:r>
      <w:r w:rsidR="00F322E4">
        <w:rPr>
          <w:rFonts w:ascii="Times New Roman" w:hAnsi="Times New Roman" w:cs="Times New Roman"/>
          <w:sz w:val="28"/>
          <w:szCs w:val="28"/>
        </w:rPr>
        <w:t>, начальник отдела комплексных кадастровых работ федерального значения ППК «Роскадастр»;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="00F322E4">
        <w:rPr>
          <w:rFonts w:ascii="Times New Roman" w:hAnsi="Times New Roman" w:cs="Times New Roman"/>
          <w:sz w:val="28"/>
          <w:szCs w:val="28"/>
        </w:rPr>
        <w:t>, начальник отдела государственной регистрации недвижимости № 2 Управления Росреестра по Республике Коми;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</w:t>
      </w:r>
      <w:r w:rsidR="00F32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алентиновна</w:t>
      </w:r>
      <w:r w:rsidR="00F322E4">
        <w:rPr>
          <w:rFonts w:ascii="Times New Roman" w:hAnsi="Times New Roman" w:cs="Times New Roman"/>
          <w:sz w:val="28"/>
          <w:szCs w:val="28"/>
        </w:rPr>
        <w:t xml:space="preserve">, </w:t>
      </w:r>
      <w:r w:rsidR="00F322E4" w:rsidRPr="000B2A40">
        <w:rPr>
          <w:rFonts w:ascii="Times New Roman" w:hAnsi="Times New Roman" w:cs="Times New Roman"/>
          <w:sz w:val="28"/>
          <w:szCs w:val="28"/>
        </w:rPr>
        <w:t>начальник</w:t>
      </w:r>
      <w:r w:rsidR="00F322E4">
        <w:rPr>
          <w:rFonts w:ascii="Times New Roman" w:hAnsi="Times New Roman" w:cs="Times New Roman"/>
          <w:sz w:val="28"/>
          <w:szCs w:val="28"/>
        </w:rPr>
        <w:t xml:space="preserve"> </w:t>
      </w:r>
      <w:r w:rsidR="00F322E4" w:rsidRPr="000B2A40">
        <w:rPr>
          <w:rFonts w:ascii="Times New Roman" w:hAnsi="Times New Roman" w:cs="Times New Roman"/>
          <w:sz w:val="28"/>
          <w:szCs w:val="28"/>
        </w:rPr>
        <w:t>отдела земельных отношений Комитета Республики Коми имущественных и</w:t>
      </w:r>
      <w:r w:rsidR="00F322E4">
        <w:rPr>
          <w:rFonts w:ascii="Times New Roman" w:hAnsi="Times New Roman" w:cs="Times New Roman"/>
          <w:sz w:val="28"/>
          <w:szCs w:val="28"/>
        </w:rPr>
        <w:t xml:space="preserve"> </w:t>
      </w:r>
      <w:r w:rsidR="00F322E4" w:rsidRPr="000B2A40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F322E4">
        <w:rPr>
          <w:rFonts w:ascii="Times New Roman" w:hAnsi="Times New Roman" w:cs="Times New Roman"/>
          <w:sz w:val="28"/>
          <w:szCs w:val="28"/>
        </w:rPr>
        <w:t>;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 Михаил </w:t>
      </w:r>
      <w:r w:rsidR="00F32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</w:t>
      </w:r>
      <w:r w:rsidR="00F322E4">
        <w:rPr>
          <w:rFonts w:ascii="Times New Roman" w:hAnsi="Times New Roman" w:cs="Times New Roman"/>
          <w:sz w:val="28"/>
          <w:szCs w:val="28"/>
        </w:rPr>
        <w:t>, начальник отдела методологии Ассоциации «Союз кадастровых инженеров»;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Коюшева Ася </w:t>
      </w:r>
      <w:r w:rsidR="00F32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алентиновна</w:t>
      </w:r>
      <w:r w:rsidR="00F322E4">
        <w:rPr>
          <w:rFonts w:ascii="Times New Roman" w:hAnsi="Times New Roman" w:cs="Times New Roman"/>
          <w:sz w:val="28"/>
          <w:szCs w:val="28"/>
        </w:rPr>
        <w:t xml:space="preserve">, начальник управления имущественных и земельных отношений </w:t>
      </w:r>
      <w:r w:rsidR="00F322E4" w:rsidRPr="0059149D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</w:t>
      </w:r>
      <w:r w:rsidR="00F322E4">
        <w:rPr>
          <w:rFonts w:ascii="Times New Roman" w:hAnsi="Times New Roman" w:cs="Times New Roman"/>
          <w:sz w:val="28"/>
          <w:szCs w:val="28"/>
        </w:rPr>
        <w:t>;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Ирина </w:t>
      </w:r>
      <w:r w:rsidR="00F32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r w:rsidR="00F322E4"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имущественных и земельных отношений </w:t>
      </w:r>
      <w:r w:rsidR="00F322E4" w:rsidRPr="0059149D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</w:t>
      </w:r>
      <w:r w:rsidR="00F322E4">
        <w:rPr>
          <w:rFonts w:ascii="Times New Roman" w:hAnsi="Times New Roman" w:cs="Times New Roman"/>
          <w:sz w:val="28"/>
          <w:szCs w:val="28"/>
        </w:rPr>
        <w:t>;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Волгарева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r w:rsidR="00F32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алерьяновна</w:t>
      </w:r>
      <w:r w:rsidR="00F322E4">
        <w:rPr>
          <w:rFonts w:ascii="Times New Roman" w:hAnsi="Times New Roman" w:cs="Times New Roman"/>
          <w:sz w:val="28"/>
          <w:szCs w:val="28"/>
        </w:rPr>
        <w:t>, и.о. начальника управления капитального строительства и территориального развития администрации муниципального района «Корткеросский»;</w:t>
      </w:r>
    </w:p>
    <w:p w:rsid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r w:rsidR="00F322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вановна</w:t>
      </w:r>
      <w:r w:rsidR="00F322E4">
        <w:rPr>
          <w:rFonts w:ascii="Times New Roman" w:hAnsi="Times New Roman" w:cs="Times New Roman"/>
          <w:sz w:val="28"/>
          <w:szCs w:val="28"/>
        </w:rPr>
        <w:t xml:space="preserve">, заведующий отделом архитектуры и </w:t>
      </w:r>
      <w:r w:rsidR="00F322E4">
        <w:rPr>
          <w:rFonts w:ascii="Times New Roman" w:hAnsi="Times New Roman" w:cs="Times New Roman"/>
          <w:sz w:val="28"/>
          <w:szCs w:val="28"/>
        </w:rPr>
        <w:lastRenderedPageBreak/>
        <w:t>строительства администрации муниципального района «Корткеросский»;</w:t>
      </w:r>
    </w:p>
    <w:p w:rsidR="00F322E4" w:rsidRPr="00F322E4" w:rsidRDefault="00E1441C" w:rsidP="00AF4FC2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Ольга </w:t>
      </w:r>
      <w:r w:rsidR="00F32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r w:rsidR="00F322E4">
        <w:rPr>
          <w:rFonts w:ascii="Times New Roman" w:hAnsi="Times New Roman" w:cs="Times New Roman"/>
          <w:sz w:val="28"/>
          <w:szCs w:val="28"/>
        </w:rPr>
        <w:t>, специалист администрации сельского поселения «Корткерос».</w:t>
      </w: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385" w:rsidRPr="00CF7385" w:rsidRDefault="00CF7385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CF7385" w:rsidRPr="00CF7385" w:rsidRDefault="00CF7385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CF7385" w:rsidRPr="00CF7385" w:rsidRDefault="00CF7385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CF7385" w:rsidRPr="00CF7385" w:rsidRDefault="00CF7385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«Корткеросский»</w:t>
      </w:r>
    </w:p>
    <w:p w:rsidR="00CF7385" w:rsidRPr="00CF7385" w:rsidRDefault="00CF7385" w:rsidP="002F41D5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12.03.2025 № </w:t>
      </w:r>
      <w:r w:rsidR="00730DA2">
        <w:rPr>
          <w:rFonts w:ascii="Times New Roman" w:hAnsi="Times New Roman" w:cs="Times New Roman"/>
          <w:b w:val="0"/>
          <w:sz w:val="28"/>
          <w:szCs w:val="28"/>
        </w:rPr>
        <w:t>350</w:t>
      </w:r>
    </w:p>
    <w:p w:rsidR="00CF7385" w:rsidRPr="00E1441C" w:rsidRDefault="00CF7385" w:rsidP="008A61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385" w:rsidRPr="00CF7385" w:rsidRDefault="00CF7385" w:rsidP="00CF73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РЕГЛАМЕНТ</w:t>
      </w:r>
    </w:p>
    <w:p w:rsidR="00CF7385" w:rsidRPr="00CF7385" w:rsidRDefault="00CF7385" w:rsidP="00CF73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работы согласительной комиссии по согласованию местоположения границ</w:t>
      </w:r>
    </w:p>
    <w:p w:rsidR="00CF7385" w:rsidRPr="00CF7385" w:rsidRDefault="00CF7385" w:rsidP="00CF73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земельных участков при выполнении комплексных кадастровых работ </w:t>
      </w:r>
    </w:p>
    <w:p w:rsidR="00CF7385" w:rsidRPr="00CF7385" w:rsidRDefault="00CF7385" w:rsidP="00CF7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«Корткеросский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F7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85" w:rsidRPr="00E1441C" w:rsidRDefault="00CF7385" w:rsidP="00CF73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385" w:rsidRPr="00CF7385" w:rsidRDefault="00CF7385" w:rsidP="00CF73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F7385" w:rsidRPr="00CF7385" w:rsidRDefault="00CF7385" w:rsidP="00CF73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1.1. Настоящий регламент разработан в соответствии с Земельным кодексом Российской Федерации, Федеральным законом от 24 июля 2007 г. № 221-ФЗ «О кадастровой деятельности» (далее - Закон о кадастровой деятельности) и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</w:t>
      </w:r>
      <w:r w:rsidR="00BB7742">
        <w:rPr>
          <w:rFonts w:ascii="Times New Roman" w:hAnsi="Times New Roman" w:cs="Times New Roman"/>
          <w:b w:val="0"/>
          <w:sz w:val="28"/>
          <w:szCs w:val="28"/>
        </w:rPr>
        <w:t>района «Корткеросский»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(далее - Согласительная комиссия).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1.2. Согласительная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Коми, законами Республики Коми и иными нормативными правовыми актами Республики Коми, нормативными правовыми актами органов местного самоуправления в Республике Коми, а также настоящим регламентом.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1.3. 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муниципального </w:t>
      </w:r>
      <w:r w:rsidR="00BB7742">
        <w:rPr>
          <w:rFonts w:ascii="Times New Roman" w:hAnsi="Times New Roman" w:cs="Times New Roman"/>
          <w:b w:val="0"/>
          <w:sz w:val="28"/>
          <w:szCs w:val="28"/>
        </w:rPr>
        <w:t>района «Корткеросский»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при выполнении этих работ, согласно требованиям законодательства.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1.4. Согласительная комиссия формируется органом местного самоуправления муниципального </w:t>
      </w:r>
      <w:r w:rsidR="00BB7742">
        <w:rPr>
          <w:rFonts w:ascii="Times New Roman" w:hAnsi="Times New Roman" w:cs="Times New Roman"/>
          <w:b w:val="0"/>
          <w:sz w:val="28"/>
          <w:szCs w:val="28"/>
        </w:rPr>
        <w:t>района «Корткеросский»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>, на территориях которых выполняются комплексные кадастровые работы, в течение 20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средств физических и (или) юридических лиц, заинтересованных в выполнении таких работ (далее - внебюджетные средства).</w:t>
      </w:r>
    </w:p>
    <w:p w:rsidR="00CF7385" w:rsidRDefault="00CF7385" w:rsidP="00CF73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Default="00606E56" w:rsidP="00CF73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6E56" w:rsidRPr="00CF7385" w:rsidRDefault="00606E56" w:rsidP="00CF73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385" w:rsidRPr="00CF7385" w:rsidRDefault="00CF7385" w:rsidP="00CF73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lastRenderedPageBreak/>
        <w:t>2. Состав Согласительной комиссии</w:t>
      </w:r>
    </w:p>
    <w:p w:rsidR="00CF7385" w:rsidRPr="00CF7385" w:rsidRDefault="00CF7385" w:rsidP="00CF73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8240AB">
        <w:rPr>
          <w:rFonts w:ascii="Times New Roman" w:hAnsi="Times New Roman" w:cs="Times New Roman"/>
          <w:b w:val="0"/>
          <w:sz w:val="28"/>
          <w:szCs w:val="28"/>
        </w:rPr>
        <w:t>Состав Согласительной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 w:rsidR="008240A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утверждается постановлением администрации муниципального </w:t>
      </w:r>
      <w:r w:rsidR="00BB7742">
        <w:rPr>
          <w:rFonts w:ascii="Times New Roman" w:hAnsi="Times New Roman" w:cs="Times New Roman"/>
          <w:b w:val="0"/>
          <w:sz w:val="28"/>
          <w:szCs w:val="28"/>
        </w:rPr>
        <w:t>района «Корткеросский»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2.2. Согласительная комиссия состоит из председателя Согласительной комиссии, заместителя председателя, секретаря и членов Согласительной комиссии.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2.3. Состав и председатель Согласительной комиссии определяются в соответствии с частями 2-4 статьи 42.10 Закона о кадастровой деятельности.</w:t>
      </w:r>
    </w:p>
    <w:p w:rsidR="00CF7385" w:rsidRPr="00CF7385" w:rsidRDefault="00CF7385" w:rsidP="00CF73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385" w:rsidRPr="00CF7385" w:rsidRDefault="00CF7385" w:rsidP="00CF73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3. Полномочия Согласительной комиссии</w:t>
      </w:r>
    </w:p>
    <w:p w:rsidR="00CF7385" w:rsidRPr="00CF7385" w:rsidRDefault="00CF7385" w:rsidP="00CF73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3.1. К полномочиям Согласительной комиссии относятся: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1) рассмотрение возражений относительно местоположения границ земельных участков заинтересованных лиц, обладающих смежными земельными участками на праве: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-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</w:t>
      </w:r>
      <w:r w:rsidR="007314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>либо казенными предприятиями, в постоянное (бессрочное) пользование);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- пожизненного наследуемого владения;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-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-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2) подготовка заключения Согласительной комиссии о результатах рассмотрения возражений заинтересованных лиц, указанных в подпункте 1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3) оформление акта согласования местоположения границ земельных участков при выполнении комплексных кадастровых работ;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4) разъяснение заинтересованным лицам, указанным в подпункте 1 настоящего пункта, возможности разрешения земельного спора о местоположении границ земельных участков в судебном порядке.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3.2. Для реализации своих полномочий Согласительная комиссия вправе: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lastRenderedPageBreak/>
        <w:t>1) запрашивать и получать от органов исполнительной власти Республики Коми, органов местного самоуправления в Республике Коми и организаций документы и материалы, необходимые для работы Согласительной комиссии;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2) заслушивать на заседаниях Согласительной комиссии информацию представителей организаций, органов исполнительной власти Республики Коми и органов местного самоуправления муниципальных образований в Республике Коми, входящих в состав Согласительной комиссии, по вопросам выполнения комплексных кадастровых работ.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3.3. Председатель Согласительной комиссии: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1) возглавляет Согласительную комиссию и осуществляет общее руководство деятельностью Согласительной комиссии;</w:t>
      </w:r>
    </w:p>
    <w:p w:rsidR="00CF7385" w:rsidRPr="00CF7385" w:rsidRDefault="007314F2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назначает дату, время и место проведения заседания Согласительной комиссии;</w:t>
      </w:r>
    </w:p>
    <w:p w:rsidR="00CF7385" w:rsidRPr="00CF7385" w:rsidRDefault="007314F2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) утверждает повестку дня заседаний Согласительной комиссии;</w:t>
      </w:r>
    </w:p>
    <w:p w:rsidR="00CF7385" w:rsidRPr="00CF7385" w:rsidRDefault="007314F2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) организует и ведет заседания Согласительной комиссии;</w:t>
      </w:r>
    </w:p>
    <w:p w:rsidR="00CF7385" w:rsidRPr="00CF7385" w:rsidRDefault="007314F2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) председательствует на заседаниях Согласительной комиссии;</w:t>
      </w:r>
    </w:p>
    <w:p w:rsidR="00CF7385" w:rsidRPr="00CF7385" w:rsidRDefault="007314F2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CF7385" w:rsidRPr="00CF7385" w:rsidRDefault="007314F2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) подписывает запросы, обращения и другие документы, направляемые от имени Согласительной комиссии;</w:t>
      </w:r>
    </w:p>
    <w:p w:rsidR="00CF7385" w:rsidRPr="00CF7385" w:rsidRDefault="007314F2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) осуществляет иные полномочия, необходимые для организации надлежащей деятельности Согласительной комиссии.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3.4. 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Согласительной комиссии в его отсутствие.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3.5. Секретарь Согласительной комиссии: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1) уведомляет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ее заседания;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2) организует подготовку материалов к заседанию Согласительной комиссии;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3) осуществляет ознакомление любых лиц с проектом карты-плана территории, в том числе в форме документа на бумажном носителе, в соответствии с </w:t>
      </w:r>
      <w:r w:rsidR="002D659B">
        <w:rPr>
          <w:rFonts w:ascii="Times New Roman" w:hAnsi="Times New Roman" w:cs="Times New Roman"/>
          <w:b w:val="0"/>
          <w:sz w:val="28"/>
          <w:szCs w:val="28"/>
        </w:rPr>
        <w:t>регламентом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работы Согласительной комиссии;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4) осуществляет прием представленных в Согласительную комиссию обращений, в том числе возражений заинтересованных лиц, указанных в подпункте 1 пункта 3.1 настоящего раздела;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5) осуществляет ведение делопроизводства Согласительной комиссии, ведет и составляет протоколы заседаний Согласительной комиссии;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6) оформляет проекты заключений Согласительной комиссии о результатах рассмотрения возражений относительно местоположения границ 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lastRenderedPageBreak/>
        <w:t>земельных участков;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7) оформляет запросы, обращения и другие документы, направляемые от имени Согласительной комиссии;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8) осуществляет ознакомление исполнителя комплексных кадастровых работ и членов Согласительной комиссии с письменными возражениями заинтересованных лиц, указанных в подпункте 1 пункта 3.1 настоящего раздела, относительно местоположения границ земельных участков и прилагаемыми к ним документами;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9) направляет исполнителю комплексных кадастровых работ заключение Согласительной комиссии для внесения соответствующих изменений в ранее утвержденную документацию и в проект карты-плана территории.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3.6. В случае отсутствия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3.7. Члены Согласительной комиссии: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1) вправе выступать и вносить предложения по рассматриваемым на заседаниях Согласительной комиссии вопросам, в том числе о внесении поправок в проекты заключений Согласительной комиссии или их доработке, о переносе рассмотрения вопроса на другое заседание Согласительной комиссии;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2) участвуют в голосовании по всем рассматриваемым вопросам на заседании Согласительной комиссии;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3)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Согласительной комиссии.</w:t>
      </w:r>
    </w:p>
    <w:p w:rsidR="00CF7385" w:rsidRPr="00CF7385" w:rsidRDefault="00CF7385" w:rsidP="00CF73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385" w:rsidRPr="00CF7385" w:rsidRDefault="00CF7385" w:rsidP="00606E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4. Порядок работы Согласительной комиссии</w:t>
      </w:r>
    </w:p>
    <w:p w:rsidR="00CF7385" w:rsidRPr="00CF7385" w:rsidRDefault="00CF7385" w:rsidP="00CF73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4.1. Начало работы Согласительной комиссии указывается в извещении о проведении заседания Согласительной комиссии.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4.2. Извещение о проведении заседания Согласительной комиссии по вопросу согласования местоположения границ земельных участков,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работ, в случае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 если выполнение комплексных кадастровых работ финансируется за счет внебюджетных средств, в порядке, предусмотренном статьей 42.7 Закона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 в соответствии с примерной формой извещения и содержанием о проведении заседания Согласительной комиссии по вопросу 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lastRenderedPageBreak/>
        <w:t>согласования местоположения границ земельных участков, установленной приказом Минэкономразвития России от 23.04.2015 № 254, путем: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- размещения извещения в печатном средстве массовой информации – </w:t>
      </w:r>
      <w:r w:rsidR="00735C94">
        <w:rPr>
          <w:rFonts w:ascii="Times New Roman" w:hAnsi="Times New Roman" w:cs="Times New Roman"/>
          <w:b w:val="0"/>
          <w:sz w:val="28"/>
          <w:szCs w:val="28"/>
        </w:rPr>
        <w:t>районная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газета «</w:t>
      </w:r>
      <w:r w:rsidR="00735C94">
        <w:rPr>
          <w:rFonts w:ascii="Times New Roman" w:hAnsi="Times New Roman" w:cs="Times New Roman"/>
          <w:b w:val="0"/>
          <w:sz w:val="28"/>
          <w:szCs w:val="28"/>
        </w:rPr>
        <w:t>Звезда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- размещения извещения на Официальном </w:t>
      </w:r>
      <w:r w:rsidR="00735C94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</w:t>
      </w:r>
      <w:r w:rsidR="00BB7742">
        <w:rPr>
          <w:rFonts w:ascii="Times New Roman" w:hAnsi="Times New Roman" w:cs="Times New Roman"/>
          <w:b w:val="0"/>
          <w:sz w:val="28"/>
          <w:szCs w:val="28"/>
        </w:rPr>
        <w:t>района «Корткеросский»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35C94" w:rsidRPr="00CF7385">
        <w:rPr>
          <w:rFonts w:ascii="Times New Roman" w:hAnsi="Times New Roman" w:cs="Times New Roman"/>
          <w:b w:val="0"/>
          <w:sz w:val="28"/>
          <w:szCs w:val="28"/>
        </w:rPr>
        <w:t xml:space="preserve">размещения извещения на Официальном </w:t>
      </w:r>
      <w:r w:rsidR="00735C94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="00735C94" w:rsidRPr="00CF738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735C94">
        <w:rPr>
          <w:rFonts w:ascii="Times New Roman" w:hAnsi="Times New Roman" w:cs="Times New Roman"/>
          <w:b w:val="0"/>
          <w:sz w:val="28"/>
          <w:szCs w:val="28"/>
        </w:rPr>
        <w:t>сельского поселения «Корткерос»</w:t>
      </w:r>
      <w:r w:rsidR="00735C94" w:rsidRPr="00CF7385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- направления извещения в Комитет Республики Коми имущественных и земельных отношений для размещения на его официальном сайте в информационно-телекоммуникационной сети «Интернет» и для опубликования в печатном средстве массовой информации и сетевом издании, в которых осуществляется обнародование (официальное опубликование) правовых актов органов государственной власти Республики Коми, иной официальной информации;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- направления извещения в Управление Росреестра по Республике Коми для размещения на его официальном сайте в информационно-телекоммуникационной сети «Интернет».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Заказчик комплексных кадастровых работ в случае, если выполнение комплексных кадастровых работ финансируется за счет бюджетных средств, или орган, уполномоченный на утверждение карты-плана территории, в случае, если выполнение комплексных кадастровых работ финансируется за счет внебюджетных средств, направляет в Согласительную комиссию проект карты-плана территории с указанным в абзаце первом настоящего пункта извещением о проведении заседания Согласительной комиссии.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4.3. Согласительная комиссия обеспечивает ознакомление любых лиц с проектом карты-плана территории: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- в форме документа на бумажном носителе по месту нахождения согласительной комиссии;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- в электронном виде на официальном </w:t>
      </w:r>
      <w:r w:rsidR="000A5E4A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</w:t>
      </w:r>
      <w:r w:rsidR="00BB7742">
        <w:rPr>
          <w:rFonts w:ascii="Times New Roman" w:hAnsi="Times New Roman" w:cs="Times New Roman"/>
          <w:b w:val="0"/>
          <w:sz w:val="28"/>
          <w:szCs w:val="28"/>
        </w:rPr>
        <w:t>района «Корткеросский»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0A5E4A" w:rsidRPr="000A5E4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kortkeros</w:t>
        </w:r>
        <w:r w:rsidR="000A5E4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A5E4A" w:rsidRPr="000A5E4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gosuslugi.ru</w:t>
        </w:r>
      </w:hyperlink>
      <w:r w:rsidR="000A5E4A" w:rsidRPr="000A5E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4.4. Согласительная комиссия правомочна решать вопросы, если на ее заседании присутствует более половины членов Согласительной комиссии.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4.5.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>При равенстве голосов решающим является голос председательствующего на заседании Согласительной комиссии.</w:t>
      </w:r>
    </w:p>
    <w:p w:rsidR="00CF7385" w:rsidRPr="00CF7385" w:rsidRDefault="00CF7385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385">
        <w:rPr>
          <w:rFonts w:ascii="Times New Roman" w:hAnsi="Times New Roman" w:cs="Times New Roman"/>
          <w:b w:val="0"/>
          <w:sz w:val="28"/>
          <w:szCs w:val="28"/>
        </w:rPr>
        <w:t xml:space="preserve">4.6.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на заседание в установленном пунктом 4.2 настоящего раздела порядке приглашаются заинтересованные лица, указанные в подпункте 1 пункта 3.1 раздела 3 </w:t>
      </w:r>
      <w:r w:rsidRPr="00CF7385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настоящего регламента, и исполнитель комплексных кадастровых работ.</w:t>
      </w:r>
    </w:p>
    <w:p w:rsidR="00CF7385" w:rsidRPr="00CF7385" w:rsidRDefault="00F322E4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4.7. 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На заседании Согласительной комиссии по вопросу согласования местоположения границ земельных участков представляется проект карты - плана территории, разъясняются результаты выполнения комплексных кадастровых работ, порядок согласования местоположен</w:t>
      </w:r>
      <w:r w:rsidR="003847BD">
        <w:rPr>
          <w:rFonts w:ascii="Times New Roman" w:hAnsi="Times New Roman" w:cs="Times New Roman"/>
          <w:b w:val="0"/>
          <w:sz w:val="28"/>
          <w:szCs w:val="28"/>
        </w:rPr>
        <w:t>ия границ земельных участков и регламент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 xml:space="preserve"> работы Согласительной комиссии.</w:t>
      </w:r>
    </w:p>
    <w:p w:rsidR="00CF7385" w:rsidRPr="00CF7385" w:rsidRDefault="00F322E4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4.8. 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По результатам работы Согласительной комиссии в течение пяти рабочих дней со дня проведения заседания Согласительной комиссии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 участков,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CF7385" w:rsidRPr="00CF7385" w:rsidRDefault="00F322E4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4.9. 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</w:t>
      </w:r>
      <w:r w:rsidR="00606E56">
        <w:rPr>
          <w:rFonts w:ascii="Times New Roman" w:hAnsi="Times New Roman" w:cs="Times New Roman"/>
          <w:b w:val="0"/>
          <w:sz w:val="28"/>
          <w:szCs w:val="28"/>
        </w:rPr>
        <w:t xml:space="preserve"> лиц, указанных в подпункте 1 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 xml:space="preserve">пункта 3.1 раздела 3 настоящего регламента, оформляются секретарем Согласительной комиссии в течение пяти рабочих дней со дня проведения заседания Согласительной комиссии, на котором рассматривались указанные вопросы, в форме документов на бумажном носителе, которые хранятся в администрации муниципального </w:t>
      </w:r>
      <w:r w:rsidR="00BB7742">
        <w:rPr>
          <w:rFonts w:ascii="Times New Roman" w:hAnsi="Times New Roman" w:cs="Times New Roman"/>
          <w:b w:val="0"/>
          <w:sz w:val="28"/>
          <w:szCs w:val="28"/>
        </w:rPr>
        <w:t>района «Корткеросский»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7385" w:rsidRPr="00CF7385" w:rsidRDefault="003847BD" w:rsidP="00F322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4.10. </w:t>
      </w:r>
      <w:r w:rsidR="00CF7385" w:rsidRPr="00CF7385">
        <w:rPr>
          <w:rFonts w:ascii="Times New Roman" w:hAnsi="Times New Roman" w:cs="Times New Roman"/>
          <w:b w:val="0"/>
          <w:sz w:val="28"/>
          <w:szCs w:val="28"/>
        </w:rPr>
        <w:t>В течение двадцати рабочих дней со дня истечения срока представления возражений, предусмотренных подпунктом 1 пункта 3.1 раздела 3 настоящего регламента, Согласительная комиссия направляет заказчику комплексных кадастровых работ в случае, если выполнение комплексных кадастровых работ финансируется за счет бюджетных средств, или органу, уполномоченному на утверждение карты-плана территории, в случае, если выполнение комплексных кадастровых работ финансируется за счет внебюджетных средств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</w:r>
    </w:p>
    <w:p w:rsidR="00CF7385" w:rsidRPr="00CF7385" w:rsidRDefault="00CF7385" w:rsidP="00CF7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385" w:rsidRDefault="00CF7385" w:rsidP="00CF7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CF7385" w:rsidSect="00606E56">
      <w:pgSz w:w="11906" w:h="16838"/>
      <w:pgMar w:top="1135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E6"/>
    <w:rsid w:val="00000B48"/>
    <w:rsid w:val="000012C6"/>
    <w:rsid w:val="00005CE8"/>
    <w:rsid w:val="00005DCA"/>
    <w:rsid w:val="00011440"/>
    <w:rsid w:val="00011762"/>
    <w:rsid w:val="00013901"/>
    <w:rsid w:val="00017260"/>
    <w:rsid w:val="00022A12"/>
    <w:rsid w:val="00023E0E"/>
    <w:rsid w:val="000246C8"/>
    <w:rsid w:val="00030402"/>
    <w:rsid w:val="000324F4"/>
    <w:rsid w:val="00037E09"/>
    <w:rsid w:val="000410C9"/>
    <w:rsid w:val="00042DE3"/>
    <w:rsid w:val="00046BEC"/>
    <w:rsid w:val="0005417B"/>
    <w:rsid w:val="000612B7"/>
    <w:rsid w:val="000709C5"/>
    <w:rsid w:val="000712C1"/>
    <w:rsid w:val="00071347"/>
    <w:rsid w:val="0007247D"/>
    <w:rsid w:val="000761EA"/>
    <w:rsid w:val="00076EA0"/>
    <w:rsid w:val="00077651"/>
    <w:rsid w:val="00077F65"/>
    <w:rsid w:val="00080ACC"/>
    <w:rsid w:val="00085B87"/>
    <w:rsid w:val="0009252A"/>
    <w:rsid w:val="00092E4C"/>
    <w:rsid w:val="00094592"/>
    <w:rsid w:val="00096AEA"/>
    <w:rsid w:val="000A08C5"/>
    <w:rsid w:val="000A097D"/>
    <w:rsid w:val="000A3D9F"/>
    <w:rsid w:val="000A4FA2"/>
    <w:rsid w:val="000A4FC3"/>
    <w:rsid w:val="000A583E"/>
    <w:rsid w:val="000A5E4A"/>
    <w:rsid w:val="000A6099"/>
    <w:rsid w:val="000B0D7C"/>
    <w:rsid w:val="000B2A40"/>
    <w:rsid w:val="000B319E"/>
    <w:rsid w:val="000B561C"/>
    <w:rsid w:val="000C476A"/>
    <w:rsid w:val="000C4F84"/>
    <w:rsid w:val="000C5231"/>
    <w:rsid w:val="000D6A9C"/>
    <w:rsid w:val="000F2927"/>
    <w:rsid w:val="000F6A81"/>
    <w:rsid w:val="000F73D9"/>
    <w:rsid w:val="0010287F"/>
    <w:rsid w:val="001175E9"/>
    <w:rsid w:val="001208F6"/>
    <w:rsid w:val="00121623"/>
    <w:rsid w:val="001257A5"/>
    <w:rsid w:val="0012604A"/>
    <w:rsid w:val="00130337"/>
    <w:rsid w:val="00136750"/>
    <w:rsid w:val="00141AA0"/>
    <w:rsid w:val="00144325"/>
    <w:rsid w:val="001467EB"/>
    <w:rsid w:val="001515C6"/>
    <w:rsid w:val="00151D10"/>
    <w:rsid w:val="00153F4A"/>
    <w:rsid w:val="001566E5"/>
    <w:rsid w:val="0016044D"/>
    <w:rsid w:val="00176FBC"/>
    <w:rsid w:val="00185925"/>
    <w:rsid w:val="001860FE"/>
    <w:rsid w:val="001929CB"/>
    <w:rsid w:val="00195168"/>
    <w:rsid w:val="00195D52"/>
    <w:rsid w:val="001B4A80"/>
    <w:rsid w:val="001B5128"/>
    <w:rsid w:val="001C0B7F"/>
    <w:rsid w:val="001C42E3"/>
    <w:rsid w:val="001C4393"/>
    <w:rsid w:val="001F0FA9"/>
    <w:rsid w:val="001F16DB"/>
    <w:rsid w:val="001F3B9D"/>
    <w:rsid w:val="001F72BD"/>
    <w:rsid w:val="00210F8F"/>
    <w:rsid w:val="00214F23"/>
    <w:rsid w:val="002163F2"/>
    <w:rsid w:val="00223706"/>
    <w:rsid w:val="00225966"/>
    <w:rsid w:val="0022758C"/>
    <w:rsid w:val="002336A0"/>
    <w:rsid w:val="00236D0F"/>
    <w:rsid w:val="00251249"/>
    <w:rsid w:val="0025136C"/>
    <w:rsid w:val="0025288A"/>
    <w:rsid w:val="00256D83"/>
    <w:rsid w:val="00256F20"/>
    <w:rsid w:val="00266F03"/>
    <w:rsid w:val="002768B4"/>
    <w:rsid w:val="00284188"/>
    <w:rsid w:val="00284A45"/>
    <w:rsid w:val="00290AB6"/>
    <w:rsid w:val="002917A3"/>
    <w:rsid w:val="00295376"/>
    <w:rsid w:val="00297575"/>
    <w:rsid w:val="00297617"/>
    <w:rsid w:val="002A0B4D"/>
    <w:rsid w:val="002A0C12"/>
    <w:rsid w:val="002A43C6"/>
    <w:rsid w:val="002A4B52"/>
    <w:rsid w:val="002B45C9"/>
    <w:rsid w:val="002B6E32"/>
    <w:rsid w:val="002D1280"/>
    <w:rsid w:val="002D1EEB"/>
    <w:rsid w:val="002D45B3"/>
    <w:rsid w:val="002D659B"/>
    <w:rsid w:val="002D7C4C"/>
    <w:rsid w:val="002E1622"/>
    <w:rsid w:val="002E6435"/>
    <w:rsid w:val="002F171B"/>
    <w:rsid w:val="002F1A45"/>
    <w:rsid w:val="002F41D5"/>
    <w:rsid w:val="002F605B"/>
    <w:rsid w:val="002F6FAC"/>
    <w:rsid w:val="002F74C4"/>
    <w:rsid w:val="002F7E71"/>
    <w:rsid w:val="00312EF4"/>
    <w:rsid w:val="00313C63"/>
    <w:rsid w:val="00316C88"/>
    <w:rsid w:val="00317856"/>
    <w:rsid w:val="003215B9"/>
    <w:rsid w:val="0032179C"/>
    <w:rsid w:val="003237FB"/>
    <w:rsid w:val="00330F7D"/>
    <w:rsid w:val="00331295"/>
    <w:rsid w:val="00336203"/>
    <w:rsid w:val="003368AD"/>
    <w:rsid w:val="003404F6"/>
    <w:rsid w:val="0035455F"/>
    <w:rsid w:val="00354FFE"/>
    <w:rsid w:val="00356B51"/>
    <w:rsid w:val="003575DF"/>
    <w:rsid w:val="0037332A"/>
    <w:rsid w:val="003733D4"/>
    <w:rsid w:val="00373F8B"/>
    <w:rsid w:val="003776E8"/>
    <w:rsid w:val="00380773"/>
    <w:rsid w:val="003840EB"/>
    <w:rsid w:val="003841D3"/>
    <w:rsid w:val="003843F5"/>
    <w:rsid w:val="003847BD"/>
    <w:rsid w:val="003905E4"/>
    <w:rsid w:val="00390F79"/>
    <w:rsid w:val="0039194B"/>
    <w:rsid w:val="0039503A"/>
    <w:rsid w:val="00397192"/>
    <w:rsid w:val="003A00B6"/>
    <w:rsid w:val="003A0F96"/>
    <w:rsid w:val="003A2E98"/>
    <w:rsid w:val="003A4A3A"/>
    <w:rsid w:val="003A6703"/>
    <w:rsid w:val="003B0C5B"/>
    <w:rsid w:val="003B0E82"/>
    <w:rsid w:val="003B6164"/>
    <w:rsid w:val="003C03AE"/>
    <w:rsid w:val="003C15BB"/>
    <w:rsid w:val="003C2F6D"/>
    <w:rsid w:val="003D6B14"/>
    <w:rsid w:val="003D7480"/>
    <w:rsid w:val="003E151E"/>
    <w:rsid w:val="003E6E5E"/>
    <w:rsid w:val="003E792C"/>
    <w:rsid w:val="003F3CF2"/>
    <w:rsid w:val="003F76C4"/>
    <w:rsid w:val="003F7AFD"/>
    <w:rsid w:val="004059B7"/>
    <w:rsid w:val="00416092"/>
    <w:rsid w:val="004204AB"/>
    <w:rsid w:val="004239B9"/>
    <w:rsid w:val="00424C3E"/>
    <w:rsid w:val="0043112D"/>
    <w:rsid w:val="00436222"/>
    <w:rsid w:val="0043688D"/>
    <w:rsid w:val="00437F20"/>
    <w:rsid w:val="0044315B"/>
    <w:rsid w:val="0044510F"/>
    <w:rsid w:val="004603B0"/>
    <w:rsid w:val="004625D2"/>
    <w:rsid w:val="0047001A"/>
    <w:rsid w:val="0047050D"/>
    <w:rsid w:val="00470987"/>
    <w:rsid w:val="00472A85"/>
    <w:rsid w:val="00477602"/>
    <w:rsid w:val="00480EA7"/>
    <w:rsid w:val="00491EFD"/>
    <w:rsid w:val="00496A70"/>
    <w:rsid w:val="00496D6E"/>
    <w:rsid w:val="004A2019"/>
    <w:rsid w:val="004B49C9"/>
    <w:rsid w:val="004E0276"/>
    <w:rsid w:val="004E2777"/>
    <w:rsid w:val="004E3C84"/>
    <w:rsid w:val="004E6F71"/>
    <w:rsid w:val="004F4015"/>
    <w:rsid w:val="004F65C5"/>
    <w:rsid w:val="00500584"/>
    <w:rsid w:val="00504D04"/>
    <w:rsid w:val="00506F57"/>
    <w:rsid w:val="005076D4"/>
    <w:rsid w:val="00517410"/>
    <w:rsid w:val="005178FA"/>
    <w:rsid w:val="0052114F"/>
    <w:rsid w:val="00521C70"/>
    <w:rsid w:val="00524803"/>
    <w:rsid w:val="00527562"/>
    <w:rsid w:val="00527962"/>
    <w:rsid w:val="0053421B"/>
    <w:rsid w:val="00537EE8"/>
    <w:rsid w:val="0056087C"/>
    <w:rsid w:val="005627C4"/>
    <w:rsid w:val="005662BE"/>
    <w:rsid w:val="00566BE1"/>
    <w:rsid w:val="005706CA"/>
    <w:rsid w:val="005838A1"/>
    <w:rsid w:val="00585536"/>
    <w:rsid w:val="00586BF9"/>
    <w:rsid w:val="00587551"/>
    <w:rsid w:val="0059149D"/>
    <w:rsid w:val="005937C7"/>
    <w:rsid w:val="005958BA"/>
    <w:rsid w:val="00595ABB"/>
    <w:rsid w:val="00596A42"/>
    <w:rsid w:val="005A00EC"/>
    <w:rsid w:val="005A16CF"/>
    <w:rsid w:val="005A2524"/>
    <w:rsid w:val="005A26F8"/>
    <w:rsid w:val="005A75C0"/>
    <w:rsid w:val="005B1048"/>
    <w:rsid w:val="005B21CF"/>
    <w:rsid w:val="005B477E"/>
    <w:rsid w:val="005B622B"/>
    <w:rsid w:val="005B7E1A"/>
    <w:rsid w:val="005C03A0"/>
    <w:rsid w:val="005C65BC"/>
    <w:rsid w:val="005C7317"/>
    <w:rsid w:val="005D168C"/>
    <w:rsid w:val="005E2F0E"/>
    <w:rsid w:val="005E513A"/>
    <w:rsid w:val="005F26A9"/>
    <w:rsid w:val="00600B83"/>
    <w:rsid w:val="00606E56"/>
    <w:rsid w:val="0060777C"/>
    <w:rsid w:val="006078AE"/>
    <w:rsid w:val="006078FC"/>
    <w:rsid w:val="00610488"/>
    <w:rsid w:val="00610B77"/>
    <w:rsid w:val="00611BA7"/>
    <w:rsid w:val="00611EDF"/>
    <w:rsid w:val="00612189"/>
    <w:rsid w:val="00614C07"/>
    <w:rsid w:val="006207DE"/>
    <w:rsid w:val="00621461"/>
    <w:rsid w:val="0062221D"/>
    <w:rsid w:val="00623F7D"/>
    <w:rsid w:val="00632BED"/>
    <w:rsid w:val="0063625B"/>
    <w:rsid w:val="00645493"/>
    <w:rsid w:val="006456BD"/>
    <w:rsid w:val="00650311"/>
    <w:rsid w:val="00651997"/>
    <w:rsid w:val="006565AF"/>
    <w:rsid w:val="00660CB8"/>
    <w:rsid w:val="00661919"/>
    <w:rsid w:val="00663D6F"/>
    <w:rsid w:val="00670ACC"/>
    <w:rsid w:val="00671C6E"/>
    <w:rsid w:val="0067550A"/>
    <w:rsid w:val="00677022"/>
    <w:rsid w:val="006945B9"/>
    <w:rsid w:val="00697DB2"/>
    <w:rsid w:val="006A142F"/>
    <w:rsid w:val="006A1DF0"/>
    <w:rsid w:val="006B15AB"/>
    <w:rsid w:val="006B4DCC"/>
    <w:rsid w:val="006D108F"/>
    <w:rsid w:val="006D62FD"/>
    <w:rsid w:val="006D685A"/>
    <w:rsid w:val="006E0FF8"/>
    <w:rsid w:val="006E1E4A"/>
    <w:rsid w:val="006E630A"/>
    <w:rsid w:val="006E63E2"/>
    <w:rsid w:val="006F7175"/>
    <w:rsid w:val="00705C07"/>
    <w:rsid w:val="00707B3B"/>
    <w:rsid w:val="00710264"/>
    <w:rsid w:val="00710F9C"/>
    <w:rsid w:val="00712711"/>
    <w:rsid w:val="00713762"/>
    <w:rsid w:val="00714C65"/>
    <w:rsid w:val="007207A9"/>
    <w:rsid w:val="0072092A"/>
    <w:rsid w:val="00721C36"/>
    <w:rsid w:val="00722522"/>
    <w:rsid w:val="007227DA"/>
    <w:rsid w:val="00723202"/>
    <w:rsid w:val="007263D5"/>
    <w:rsid w:val="00730542"/>
    <w:rsid w:val="00730DA2"/>
    <w:rsid w:val="007314F2"/>
    <w:rsid w:val="007319C0"/>
    <w:rsid w:val="00732361"/>
    <w:rsid w:val="00735C94"/>
    <w:rsid w:val="00742594"/>
    <w:rsid w:val="00746962"/>
    <w:rsid w:val="0075032D"/>
    <w:rsid w:val="00756154"/>
    <w:rsid w:val="00757C4A"/>
    <w:rsid w:val="00757FC8"/>
    <w:rsid w:val="007631C6"/>
    <w:rsid w:val="007659CB"/>
    <w:rsid w:val="00767C7E"/>
    <w:rsid w:val="00772537"/>
    <w:rsid w:val="00780518"/>
    <w:rsid w:val="00783B66"/>
    <w:rsid w:val="00785151"/>
    <w:rsid w:val="007863DA"/>
    <w:rsid w:val="007873AE"/>
    <w:rsid w:val="00790558"/>
    <w:rsid w:val="00790A06"/>
    <w:rsid w:val="00791429"/>
    <w:rsid w:val="00793659"/>
    <w:rsid w:val="00793DAA"/>
    <w:rsid w:val="007961EC"/>
    <w:rsid w:val="007966F5"/>
    <w:rsid w:val="00797498"/>
    <w:rsid w:val="00797F5D"/>
    <w:rsid w:val="007A1436"/>
    <w:rsid w:val="007A23BE"/>
    <w:rsid w:val="007A378A"/>
    <w:rsid w:val="007A6E77"/>
    <w:rsid w:val="007B12D6"/>
    <w:rsid w:val="007B4141"/>
    <w:rsid w:val="007B5B9E"/>
    <w:rsid w:val="007C32ED"/>
    <w:rsid w:val="007D5A1B"/>
    <w:rsid w:val="007D64B0"/>
    <w:rsid w:val="007D6C52"/>
    <w:rsid w:val="007E3247"/>
    <w:rsid w:val="007E5ABE"/>
    <w:rsid w:val="007E7759"/>
    <w:rsid w:val="007F4785"/>
    <w:rsid w:val="007F54D9"/>
    <w:rsid w:val="007F604E"/>
    <w:rsid w:val="007F6E1D"/>
    <w:rsid w:val="00804542"/>
    <w:rsid w:val="00807434"/>
    <w:rsid w:val="00811E1E"/>
    <w:rsid w:val="00813244"/>
    <w:rsid w:val="008234B5"/>
    <w:rsid w:val="008240AB"/>
    <w:rsid w:val="008274B6"/>
    <w:rsid w:val="008329F6"/>
    <w:rsid w:val="0083327A"/>
    <w:rsid w:val="0083412C"/>
    <w:rsid w:val="00842C57"/>
    <w:rsid w:val="00843C44"/>
    <w:rsid w:val="00846EF7"/>
    <w:rsid w:val="00847BE6"/>
    <w:rsid w:val="008566B9"/>
    <w:rsid w:val="00857A9B"/>
    <w:rsid w:val="00860E28"/>
    <w:rsid w:val="00861E98"/>
    <w:rsid w:val="00871B9C"/>
    <w:rsid w:val="0087206A"/>
    <w:rsid w:val="00874ECE"/>
    <w:rsid w:val="00874F1B"/>
    <w:rsid w:val="0088032B"/>
    <w:rsid w:val="0088211F"/>
    <w:rsid w:val="0088705D"/>
    <w:rsid w:val="00890F7D"/>
    <w:rsid w:val="00891772"/>
    <w:rsid w:val="00891879"/>
    <w:rsid w:val="00891E3A"/>
    <w:rsid w:val="00895123"/>
    <w:rsid w:val="008A0853"/>
    <w:rsid w:val="008A13CE"/>
    <w:rsid w:val="008A5B7B"/>
    <w:rsid w:val="008A61DC"/>
    <w:rsid w:val="008A7ECA"/>
    <w:rsid w:val="008B469D"/>
    <w:rsid w:val="008B69A1"/>
    <w:rsid w:val="008C16D1"/>
    <w:rsid w:val="008C17D0"/>
    <w:rsid w:val="008D2592"/>
    <w:rsid w:val="008D2E79"/>
    <w:rsid w:val="008D64B5"/>
    <w:rsid w:val="008E39F9"/>
    <w:rsid w:val="008E6DA8"/>
    <w:rsid w:val="008E7C19"/>
    <w:rsid w:val="008F48EB"/>
    <w:rsid w:val="008F6546"/>
    <w:rsid w:val="008F71A0"/>
    <w:rsid w:val="00900979"/>
    <w:rsid w:val="009013E1"/>
    <w:rsid w:val="009019D9"/>
    <w:rsid w:val="00906D90"/>
    <w:rsid w:val="00907077"/>
    <w:rsid w:val="00912819"/>
    <w:rsid w:val="00916B23"/>
    <w:rsid w:val="009234BB"/>
    <w:rsid w:val="00923C06"/>
    <w:rsid w:val="0092457A"/>
    <w:rsid w:val="00924E6E"/>
    <w:rsid w:val="00924F8E"/>
    <w:rsid w:val="00932A2A"/>
    <w:rsid w:val="0094059C"/>
    <w:rsid w:val="009422F3"/>
    <w:rsid w:val="0094275D"/>
    <w:rsid w:val="009430A6"/>
    <w:rsid w:val="00945604"/>
    <w:rsid w:val="00945A61"/>
    <w:rsid w:val="00947642"/>
    <w:rsid w:val="0094766F"/>
    <w:rsid w:val="00953AC1"/>
    <w:rsid w:val="00956D14"/>
    <w:rsid w:val="00957311"/>
    <w:rsid w:val="00960EEC"/>
    <w:rsid w:val="009642A6"/>
    <w:rsid w:val="00964367"/>
    <w:rsid w:val="00966E4A"/>
    <w:rsid w:val="00970860"/>
    <w:rsid w:val="00970F42"/>
    <w:rsid w:val="009741EC"/>
    <w:rsid w:val="00984D5E"/>
    <w:rsid w:val="00987A0B"/>
    <w:rsid w:val="0099341A"/>
    <w:rsid w:val="009939F3"/>
    <w:rsid w:val="0099623F"/>
    <w:rsid w:val="009973A3"/>
    <w:rsid w:val="00997E60"/>
    <w:rsid w:val="009A3BDB"/>
    <w:rsid w:val="009A3D90"/>
    <w:rsid w:val="009A4419"/>
    <w:rsid w:val="009B4108"/>
    <w:rsid w:val="009B4F9F"/>
    <w:rsid w:val="009B6BD9"/>
    <w:rsid w:val="009C087A"/>
    <w:rsid w:val="009C4548"/>
    <w:rsid w:val="009D0831"/>
    <w:rsid w:val="009D234F"/>
    <w:rsid w:val="009D68CB"/>
    <w:rsid w:val="009D7922"/>
    <w:rsid w:val="009E6962"/>
    <w:rsid w:val="009E73F0"/>
    <w:rsid w:val="009F3F40"/>
    <w:rsid w:val="009F5CFC"/>
    <w:rsid w:val="009F5DFB"/>
    <w:rsid w:val="009F65B3"/>
    <w:rsid w:val="00A007EA"/>
    <w:rsid w:val="00A064BE"/>
    <w:rsid w:val="00A0652A"/>
    <w:rsid w:val="00A07E7E"/>
    <w:rsid w:val="00A1424B"/>
    <w:rsid w:val="00A15EC2"/>
    <w:rsid w:val="00A17E7B"/>
    <w:rsid w:val="00A23239"/>
    <w:rsid w:val="00A26FB1"/>
    <w:rsid w:val="00A31155"/>
    <w:rsid w:val="00A343A7"/>
    <w:rsid w:val="00A372CD"/>
    <w:rsid w:val="00A47DD9"/>
    <w:rsid w:val="00A507A3"/>
    <w:rsid w:val="00A51E35"/>
    <w:rsid w:val="00A5312F"/>
    <w:rsid w:val="00A53C3A"/>
    <w:rsid w:val="00A54333"/>
    <w:rsid w:val="00A55257"/>
    <w:rsid w:val="00A566A1"/>
    <w:rsid w:val="00A56D92"/>
    <w:rsid w:val="00A605ED"/>
    <w:rsid w:val="00A67BA9"/>
    <w:rsid w:val="00A70632"/>
    <w:rsid w:val="00A75131"/>
    <w:rsid w:val="00A751B4"/>
    <w:rsid w:val="00A76857"/>
    <w:rsid w:val="00A81E4D"/>
    <w:rsid w:val="00A82A36"/>
    <w:rsid w:val="00A83452"/>
    <w:rsid w:val="00A836AF"/>
    <w:rsid w:val="00A84535"/>
    <w:rsid w:val="00A872AF"/>
    <w:rsid w:val="00A94BF3"/>
    <w:rsid w:val="00AA4F68"/>
    <w:rsid w:val="00AB44FD"/>
    <w:rsid w:val="00AB4506"/>
    <w:rsid w:val="00AC1BC6"/>
    <w:rsid w:val="00AC45DC"/>
    <w:rsid w:val="00AD2356"/>
    <w:rsid w:val="00AD4601"/>
    <w:rsid w:val="00AE3EE0"/>
    <w:rsid w:val="00AE49FD"/>
    <w:rsid w:val="00AE76EE"/>
    <w:rsid w:val="00AE7E51"/>
    <w:rsid w:val="00AF4FC2"/>
    <w:rsid w:val="00AF5392"/>
    <w:rsid w:val="00AF656C"/>
    <w:rsid w:val="00AF7575"/>
    <w:rsid w:val="00AF76B5"/>
    <w:rsid w:val="00AF78E7"/>
    <w:rsid w:val="00B06D70"/>
    <w:rsid w:val="00B112AA"/>
    <w:rsid w:val="00B13040"/>
    <w:rsid w:val="00B13527"/>
    <w:rsid w:val="00B13A5E"/>
    <w:rsid w:val="00B142A3"/>
    <w:rsid w:val="00B14F4F"/>
    <w:rsid w:val="00B17A1D"/>
    <w:rsid w:val="00B26B02"/>
    <w:rsid w:val="00B33078"/>
    <w:rsid w:val="00B33F16"/>
    <w:rsid w:val="00B4085C"/>
    <w:rsid w:val="00B419FB"/>
    <w:rsid w:val="00B474F9"/>
    <w:rsid w:val="00B505B2"/>
    <w:rsid w:val="00B5134F"/>
    <w:rsid w:val="00B52D6E"/>
    <w:rsid w:val="00B55A26"/>
    <w:rsid w:val="00B60A17"/>
    <w:rsid w:val="00B62C05"/>
    <w:rsid w:val="00B63875"/>
    <w:rsid w:val="00B672AA"/>
    <w:rsid w:val="00B72F9F"/>
    <w:rsid w:val="00B7300A"/>
    <w:rsid w:val="00B74148"/>
    <w:rsid w:val="00B76595"/>
    <w:rsid w:val="00B76631"/>
    <w:rsid w:val="00B8141A"/>
    <w:rsid w:val="00B81E53"/>
    <w:rsid w:val="00B82CC1"/>
    <w:rsid w:val="00B83731"/>
    <w:rsid w:val="00B847F5"/>
    <w:rsid w:val="00B8619F"/>
    <w:rsid w:val="00B87E58"/>
    <w:rsid w:val="00B9001E"/>
    <w:rsid w:val="00B90786"/>
    <w:rsid w:val="00B924F9"/>
    <w:rsid w:val="00B95682"/>
    <w:rsid w:val="00BA17C8"/>
    <w:rsid w:val="00BB520D"/>
    <w:rsid w:val="00BB7742"/>
    <w:rsid w:val="00BC03BD"/>
    <w:rsid w:val="00BC33E9"/>
    <w:rsid w:val="00BC5AEB"/>
    <w:rsid w:val="00BC75E0"/>
    <w:rsid w:val="00BD127F"/>
    <w:rsid w:val="00BD205F"/>
    <w:rsid w:val="00BE0A19"/>
    <w:rsid w:val="00BE1DA4"/>
    <w:rsid w:val="00BE6B9E"/>
    <w:rsid w:val="00BE73DD"/>
    <w:rsid w:val="00BE7528"/>
    <w:rsid w:val="00BE798C"/>
    <w:rsid w:val="00BF23C2"/>
    <w:rsid w:val="00BF609A"/>
    <w:rsid w:val="00C0045C"/>
    <w:rsid w:val="00C03F4C"/>
    <w:rsid w:val="00C053D4"/>
    <w:rsid w:val="00C079E5"/>
    <w:rsid w:val="00C17460"/>
    <w:rsid w:val="00C20C87"/>
    <w:rsid w:val="00C25B32"/>
    <w:rsid w:val="00C27D98"/>
    <w:rsid w:val="00C3433B"/>
    <w:rsid w:val="00C41143"/>
    <w:rsid w:val="00C45CBB"/>
    <w:rsid w:val="00C46F99"/>
    <w:rsid w:val="00C54873"/>
    <w:rsid w:val="00C61D5F"/>
    <w:rsid w:val="00C63F5C"/>
    <w:rsid w:val="00C6418C"/>
    <w:rsid w:val="00C677E3"/>
    <w:rsid w:val="00C771AF"/>
    <w:rsid w:val="00C779FF"/>
    <w:rsid w:val="00C8597F"/>
    <w:rsid w:val="00C9123E"/>
    <w:rsid w:val="00C9442D"/>
    <w:rsid w:val="00CA075F"/>
    <w:rsid w:val="00CA399A"/>
    <w:rsid w:val="00CA713A"/>
    <w:rsid w:val="00CB37B6"/>
    <w:rsid w:val="00CB6701"/>
    <w:rsid w:val="00CB69EF"/>
    <w:rsid w:val="00CB777E"/>
    <w:rsid w:val="00CC4AF5"/>
    <w:rsid w:val="00CC761A"/>
    <w:rsid w:val="00CD55AF"/>
    <w:rsid w:val="00CD5A42"/>
    <w:rsid w:val="00CD5FA8"/>
    <w:rsid w:val="00CD6FD4"/>
    <w:rsid w:val="00CE0433"/>
    <w:rsid w:val="00CE341B"/>
    <w:rsid w:val="00CE3E23"/>
    <w:rsid w:val="00CE5FFA"/>
    <w:rsid w:val="00CE62DB"/>
    <w:rsid w:val="00CF0E30"/>
    <w:rsid w:val="00CF10F9"/>
    <w:rsid w:val="00CF1D7F"/>
    <w:rsid w:val="00CF7385"/>
    <w:rsid w:val="00D052F2"/>
    <w:rsid w:val="00D1634D"/>
    <w:rsid w:val="00D16B0C"/>
    <w:rsid w:val="00D221DB"/>
    <w:rsid w:val="00D258B5"/>
    <w:rsid w:val="00D261ED"/>
    <w:rsid w:val="00D361B3"/>
    <w:rsid w:val="00D434ED"/>
    <w:rsid w:val="00D45AF1"/>
    <w:rsid w:val="00D4684C"/>
    <w:rsid w:val="00D507E1"/>
    <w:rsid w:val="00D526DB"/>
    <w:rsid w:val="00D578AF"/>
    <w:rsid w:val="00D61698"/>
    <w:rsid w:val="00D63B67"/>
    <w:rsid w:val="00D67C90"/>
    <w:rsid w:val="00D76A76"/>
    <w:rsid w:val="00D817F3"/>
    <w:rsid w:val="00D824BE"/>
    <w:rsid w:val="00D829E5"/>
    <w:rsid w:val="00DA0F47"/>
    <w:rsid w:val="00DA3682"/>
    <w:rsid w:val="00DA7BF2"/>
    <w:rsid w:val="00DC1C4A"/>
    <w:rsid w:val="00DC318D"/>
    <w:rsid w:val="00DC5950"/>
    <w:rsid w:val="00DD1BF7"/>
    <w:rsid w:val="00DD3AED"/>
    <w:rsid w:val="00DE397D"/>
    <w:rsid w:val="00DE3C5A"/>
    <w:rsid w:val="00DE5115"/>
    <w:rsid w:val="00DE53DF"/>
    <w:rsid w:val="00DE5D12"/>
    <w:rsid w:val="00DE603E"/>
    <w:rsid w:val="00DF13C0"/>
    <w:rsid w:val="00DF2CB9"/>
    <w:rsid w:val="00E0271A"/>
    <w:rsid w:val="00E02723"/>
    <w:rsid w:val="00E03953"/>
    <w:rsid w:val="00E06290"/>
    <w:rsid w:val="00E1195B"/>
    <w:rsid w:val="00E1441C"/>
    <w:rsid w:val="00E20F65"/>
    <w:rsid w:val="00E21C09"/>
    <w:rsid w:val="00E332DE"/>
    <w:rsid w:val="00E3343E"/>
    <w:rsid w:val="00E339F2"/>
    <w:rsid w:val="00E44F6F"/>
    <w:rsid w:val="00E46330"/>
    <w:rsid w:val="00E52638"/>
    <w:rsid w:val="00E53C6B"/>
    <w:rsid w:val="00E56958"/>
    <w:rsid w:val="00E57418"/>
    <w:rsid w:val="00E70B28"/>
    <w:rsid w:val="00E717C3"/>
    <w:rsid w:val="00E77E42"/>
    <w:rsid w:val="00E80512"/>
    <w:rsid w:val="00E82AF0"/>
    <w:rsid w:val="00E865B4"/>
    <w:rsid w:val="00E8774A"/>
    <w:rsid w:val="00E92497"/>
    <w:rsid w:val="00E9319A"/>
    <w:rsid w:val="00E96C2D"/>
    <w:rsid w:val="00EA0604"/>
    <w:rsid w:val="00EA5034"/>
    <w:rsid w:val="00EA62D8"/>
    <w:rsid w:val="00EA6C23"/>
    <w:rsid w:val="00EA6EE6"/>
    <w:rsid w:val="00EB2804"/>
    <w:rsid w:val="00EB3D07"/>
    <w:rsid w:val="00EB594C"/>
    <w:rsid w:val="00EC11BE"/>
    <w:rsid w:val="00EC5745"/>
    <w:rsid w:val="00ED06AF"/>
    <w:rsid w:val="00ED1A5E"/>
    <w:rsid w:val="00ED7355"/>
    <w:rsid w:val="00EE1526"/>
    <w:rsid w:val="00EE2925"/>
    <w:rsid w:val="00EE3589"/>
    <w:rsid w:val="00EE66A2"/>
    <w:rsid w:val="00EF06F0"/>
    <w:rsid w:val="00EF074A"/>
    <w:rsid w:val="00EF2E97"/>
    <w:rsid w:val="00EF63DF"/>
    <w:rsid w:val="00F04BF9"/>
    <w:rsid w:val="00F062DF"/>
    <w:rsid w:val="00F06F34"/>
    <w:rsid w:val="00F169BD"/>
    <w:rsid w:val="00F16AAC"/>
    <w:rsid w:val="00F201E1"/>
    <w:rsid w:val="00F30D3E"/>
    <w:rsid w:val="00F322E4"/>
    <w:rsid w:val="00F34F82"/>
    <w:rsid w:val="00F366E6"/>
    <w:rsid w:val="00F40F15"/>
    <w:rsid w:val="00F465A7"/>
    <w:rsid w:val="00F51815"/>
    <w:rsid w:val="00F5237D"/>
    <w:rsid w:val="00F54C88"/>
    <w:rsid w:val="00F6006C"/>
    <w:rsid w:val="00F66123"/>
    <w:rsid w:val="00F67315"/>
    <w:rsid w:val="00F70CDE"/>
    <w:rsid w:val="00F72F8B"/>
    <w:rsid w:val="00F73789"/>
    <w:rsid w:val="00F776B1"/>
    <w:rsid w:val="00F94559"/>
    <w:rsid w:val="00F94C86"/>
    <w:rsid w:val="00F95D67"/>
    <w:rsid w:val="00F96C5C"/>
    <w:rsid w:val="00F970A2"/>
    <w:rsid w:val="00F97C24"/>
    <w:rsid w:val="00FA07F0"/>
    <w:rsid w:val="00FA4D9A"/>
    <w:rsid w:val="00FA5E57"/>
    <w:rsid w:val="00FB29E0"/>
    <w:rsid w:val="00FB3C78"/>
    <w:rsid w:val="00FB7235"/>
    <w:rsid w:val="00FC08C2"/>
    <w:rsid w:val="00FD0ABC"/>
    <w:rsid w:val="00FD1C23"/>
    <w:rsid w:val="00FD4C9F"/>
    <w:rsid w:val="00FD6EAD"/>
    <w:rsid w:val="00FD723B"/>
    <w:rsid w:val="00FE10F9"/>
    <w:rsid w:val="00FE21C8"/>
    <w:rsid w:val="00FE440F"/>
    <w:rsid w:val="00FF034B"/>
    <w:rsid w:val="00FF387D"/>
    <w:rsid w:val="00FF4082"/>
    <w:rsid w:val="00FF4DAE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4F4C9-DBE8-43DD-ACC6-31D63773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rsid w:val="0043688D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uiPriority w:val="99"/>
    <w:rsid w:val="00F366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8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366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5">
    <w:name w:val="Hyperlink"/>
    <w:uiPriority w:val="99"/>
    <w:unhideWhenUsed/>
    <w:rsid w:val="008B469D"/>
    <w:rPr>
      <w:color w:val="0000FF"/>
      <w:u w:val="single"/>
    </w:rPr>
  </w:style>
  <w:style w:type="paragraph" w:customStyle="1" w:styleId="ConsPlusNonformat">
    <w:name w:val="ConsPlusNonformat"/>
    <w:uiPriority w:val="99"/>
    <w:rsid w:val="00037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1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tkeros-r11.gosweb.gosuslugi.ru/glavnoe/administratsiya/struktura/upravlenie-imuschestvennyh-i-zemelnyh-otnosheniy/proekty-mezhevaniya-territori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Мишарина Надежда</cp:lastModifiedBy>
  <cp:revision>2</cp:revision>
  <cp:lastPrinted>2025-03-18T07:15:00Z</cp:lastPrinted>
  <dcterms:created xsi:type="dcterms:W3CDTF">2025-03-18T07:16:00Z</dcterms:created>
  <dcterms:modified xsi:type="dcterms:W3CDTF">2025-03-18T07:16:00Z</dcterms:modified>
</cp:coreProperties>
</file>