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8928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3575"/>
      </w:tblGrid>
      <w:tr w:rsidR="00167B05" w:rsidRPr="007A7443" w:rsidTr="00F922AC">
        <w:trPr>
          <w:trHeight w:val="1266"/>
        </w:trPr>
        <w:tc>
          <w:tcPr>
            <w:tcW w:w="3652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«Кöрткерöс» муниципальнöй районса Сöвет</w:t>
            </w:r>
          </w:p>
        </w:tc>
        <w:tc>
          <w:tcPr>
            <w:tcW w:w="1701" w:type="dxa"/>
            <w:gridSpan w:val="2"/>
          </w:tcPr>
          <w:p w:rsidR="00167B05" w:rsidRPr="007A7443" w:rsidRDefault="007A3DCD" w:rsidP="00F922AC">
            <w:pPr>
              <w:jc w:val="center"/>
              <w:rPr>
                <w:sz w:val="28"/>
                <w:szCs w:val="28"/>
              </w:rPr>
            </w:pPr>
            <w:r w:rsidRPr="007A3DC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628650" cy="638175"/>
                  <wp:effectExtent l="0" t="0" r="0" b="9525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575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167B05" w:rsidRPr="007A7443" w:rsidTr="00F922AC">
        <w:trPr>
          <w:cantSplit/>
          <w:trHeight w:val="685"/>
        </w:trPr>
        <w:tc>
          <w:tcPr>
            <w:tcW w:w="8928" w:type="dxa"/>
            <w:gridSpan w:val="4"/>
          </w:tcPr>
          <w:p w:rsidR="00167B05" w:rsidRPr="007A7443" w:rsidRDefault="00167B05" w:rsidP="00F922AC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7A7443" w:rsidTr="00F922AC">
        <w:trPr>
          <w:cantSplit/>
          <w:trHeight w:val="685"/>
        </w:trPr>
        <w:tc>
          <w:tcPr>
            <w:tcW w:w="8928" w:type="dxa"/>
            <w:gridSpan w:val="4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7A7443" w:rsidTr="00F922AC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7A7443" w:rsidRDefault="00167B05" w:rsidP="00E55A05">
            <w:pPr>
              <w:pStyle w:val="2"/>
              <w:jc w:val="left"/>
              <w:rPr>
                <w:b/>
                <w:szCs w:val="28"/>
              </w:rPr>
            </w:pPr>
            <w:r w:rsidRPr="007A7443">
              <w:rPr>
                <w:b/>
                <w:szCs w:val="28"/>
              </w:rPr>
              <w:t>от ___</w:t>
            </w:r>
            <w:r w:rsidR="000E4C3B">
              <w:rPr>
                <w:b/>
                <w:szCs w:val="28"/>
              </w:rPr>
              <w:t>___</w:t>
            </w:r>
            <w:r w:rsidR="00E55A05">
              <w:rPr>
                <w:b/>
                <w:szCs w:val="28"/>
              </w:rPr>
              <w:t>______</w:t>
            </w:r>
            <w:r w:rsidR="003C4A3E">
              <w:rPr>
                <w:b/>
                <w:szCs w:val="28"/>
              </w:rPr>
              <w:t xml:space="preserve"> </w:t>
            </w:r>
            <w:r w:rsidRPr="007A7443">
              <w:rPr>
                <w:b/>
                <w:szCs w:val="28"/>
              </w:rPr>
              <w:t xml:space="preserve"> 20</w:t>
            </w:r>
            <w:r w:rsidR="000E4C3B">
              <w:rPr>
                <w:b/>
                <w:szCs w:val="28"/>
              </w:rPr>
              <w:t>20</w:t>
            </w:r>
            <w:r w:rsidRPr="007A7443">
              <w:rPr>
                <w:b/>
                <w:szCs w:val="28"/>
              </w:rPr>
              <w:t xml:space="preserve"> года </w:t>
            </w:r>
          </w:p>
        </w:tc>
        <w:tc>
          <w:tcPr>
            <w:tcW w:w="4284" w:type="dxa"/>
            <w:gridSpan w:val="2"/>
          </w:tcPr>
          <w:p w:rsidR="00167B05" w:rsidRPr="007A7443" w:rsidRDefault="00167B05" w:rsidP="00774B53">
            <w:pPr>
              <w:jc w:val="right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№ </w:t>
            </w:r>
            <w:r w:rsidR="00774B53">
              <w:rPr>
                <w:b/>
                <w:sz w:val="28"/>
                <w:szCs w:val="28"/>
              </w:rPr>
              <w:t>ПРОЕКТ</w:t>
            </w:r>
            <w:bookmarkStart w:id="0" w:name="_GoBack"/>
            <w:bookmarkEnd w:id="0"/>
          </w:p>
        </w:tc>
      </w:tr>
      <w:tr w:rsidR="00167B05" w:rsidRPr="007A7443" w:rsidTr="00F922AC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7A744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284" w:type="dxa"/>
            <w:gridSpan w:val="2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7A7443" w:rsidTr="00F922AC">
        <w:trPr>
          <w:cantSplit/>
          <w:trHeight w:val="393"/>
        </w:trPr>
        <w:tc>
          <w:tcPr>
            <w:tcW w:w="8928" w:type="dxa"/>
            <w:gridSpan w:val="4"/>
          </w:tcPr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(Республика Коми, Корткеросский район, с.Корткерос) </w:t>
            </w:r>
          </w:p>
        </w:tc>
      </w:tr>
    </w:tbl>
    <w:p w:rsidR="00167B05" w:rsidRPr="007A7443" w:rsidRDefault="00167B05" w:rsidP="00167B05">
      <w:pPr>
        <w:rPr>
          <w:sz w:val="28"/>
          <w:szCs w:val="28"/>
        </w:rPr>
      </w:pPr>
    </w:p>
    <w:p w:rsidR="000E4C3B" w:rsidRDefault="009F1186" w:rsidP="000E4C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E4C3B" w:rsidRPr="007A7443">
        <w:rPr>
          <w:b/>
          <w:sz w:val="28"/>
          <w:szCs w:val="28"/>
        </w:rPr>
        <w:t>О</w:t>
      </w:r>
      <w:r w:rsidR="000E4C3B">
        <w:rPr>
          <w:b/>
          <w:sz w:val="28"/>
          <w:szCs w:val="28"/>
        </w:rPr>
        <w:t xml:space="preserve"> внесении изменений в Правила землепользования и застройки муниципального образования сельского поселения «</w:t>
      </w:r>
      <w:r w:rsidR="00D3721B">
        <w:rPr>
          <w:b/>
          <w:sz w:val="28"/>
          <w:szCs w:val="28"/>
        </w:rPr>
        <w:t>Приозёрный</w:t>
      </w:r>
      <w:r w:rsidR="000E4C3B">
        <w:rPr>
          <w:b/>
          <w:sz w:val="28"/>
          <w:szCs w:val="28"/>
        </w:rPr>
        <w:t>»</w:t>
      </w:r>
      <w:r w:rsidR="000E4C3B" w:rsidRPr="00E206F8">
        <w:rPr>
          <w:b/>
          <w:sz w:val="28"/>
          <w:szCs w:val="28"/>
        </w:rPr>
        <w:t xml:space="preserve"> </w:t>
      </w:r>
    </w:p>
    <w:p w:rsidR="000E4C3B" w:rsidRDefault="000E4C3B" w:rsidP="000E4C3B">
      <w:pPr>
        <w:jc w:val="center"/>
        <w:rPr>
          <w:bCs/>
          <w:sz w:val="28"/>
          <w:szCs w:val="28"/>
        </w:rPr>
      </w:pPr>
    </w:p>
    <w:p w:rsidR="000E4C3B" w:rsidRPr="00167B05" w:rsidRDefault="000E4C3B" w:rsidP="000E4C3B">
      <w:pPr>
        <w:ind w:firstLine="567"/>
        <w:jc w:val="both"/>
        <w:rPr>
          <w:sz w:val="28"/>
          <w:szCs w:val="28"/>
        </w:rPr>
      </w:pPr>
      <w:r w:rsidRPr="00167B05">
        <w:rPr>
          <w:bCs/>
          <w:sz w:val="28"/>
          <w:szCs w:val="28"/>
        </w:rPr>
        <w:t>В соответствии с</w:t>
      </w:r>
      <w:r w:rsidR="00067E77">
        <w:rPr>
          <w:bCs/>
          <w:sz w:val="28"/>
          <w:szCs w:val="28"/>
        </w:rPr>
        <w:t xml:space="preserve"> главой 4</w:t>
      </w:r>
      <w:r w:rsidRPr="005E67D4">
        <w:rPr>
          <w:bCs/>
          <w:sz w:val="28"/>
          <w:szCs w:val="28"/>
        </w:rPr>
        <w:t xml:space="preserve"> Градостроительного кодекса Российской Федерации, Федеральным законом от 06 октября</w:t>
      </w:r>
      <w:r w:rsidRPr="00167B05">
        <w:rPr>
          <w:bCs/>
          <w:sz w:val="28"/>
          <w:szCs w:val="28"/>
        </w:rPr>
        <w:t xml:space="preserve"> 2003 г. № 131-ФЗ «Об общих принципах организации местного самоуправления в Российской Федерации»,</w:t>
      </w:r>
      <w:r>
        <w:rPr>
          <w:bCs/>
          <w:sz w:val="28"/>
          <w:szCs w:val="28"/>
        </w:rPr>
        <w:t xml:space="preserve"> </w:t>
      </w:r>
      <w:r w:rsidRPr="00167B05">
        <w:rPr>
          <w:rStyle w:val="FontStyle18"/>
          <w:b w:val="0"/>
          <w:sz w:val="28"/>
          <w:szCs w:val="28"/>
        </w:rPr>
        <w:t>Устав</w:t>
      </w:r>
      <w:r w:rsidR="0018705C">
        <w:rPr>
          <w:rStyle w:val="FontStyle18"/>
          <w:b w:val="0"/>
          <w:sz w:val="28"/>
          <w:szCs w:val="28"/>
        </w:rPr>
        <w:t>ом</w:t>
      </w:r>
      <w:r w:rsidRPr="00167B05">
        <w:rPr>
          <w:rStyle w:val="FontStyle18"/>
          <w:b w:val="0"/>
          <w:sz w:val="28"/>
          <w:szCs w:val="28"/>
        </w:rPr>
        <w:t xml:space="preserve"> муниципального образования муниципального района «Корткеросский»,</w:t>
      </w:r>
      <w:r w:rsidRPr="00167B05">
        <w:rPr>
          <w:rStyle w:val="FontStyle18"/>
          <w:sz w:val="28"/>
          <w:szCs w:val="28"/>
        </w:rPr>
        <w:t xml:space="preserve"> </w:t>
      </w:r>
      <w:r>
        <w:rPr>
          <w:bCs/>
          <w:sz w:val="28"/>
          <w:szCs w:val="28"/>
        </w:rPr>
        <w:t>постановлени</w:t>
      </w:r>
      <w:r w:rsidR="0018705C">
        <w:rPr>
          <w:bCs/>
          <w:sz w:val="28"/>
          <w:szCs w:val="28"/>
        </w:rPr>
        <w:t>ем</w:t>
      </w:r>
      <w:r>
        <w:rPr>
          <w:bCs/>
          <w:sz w:val="28"/>
          <w:szCs w:val="28"/>
        </w:rPr>
        <w:t xml:space="preserve"> администрации муниципального образования муниципального района «Корткеросский» №</w:t>
      </w:r>
      <w:r w:rsidR="00067E77">
        <w:rPr>
          <w:bCs/>
          <w:sz w:val="28"/>
          <w:szCs w:val="28"/>
        </w:rPr>
        <w:t>1565</w:t>
      </w:r>
      <w:r>
        <w:rPr>
          <w:bCs/>
          <w:sz w:val="28"/>
          <w:szCs w:val="28"/>
        </w:rPr>
        <w:t xml:space="preserve"> от</w:t>
      </w:r>
      <w:r w:rsidR="00067E77">
        <w:rPr>
          <w:bCs/>
          <w:sz w:val="28"/>
          <w:szCs w:val="28"/>
        </w:rPr>
        <w:t xml:space="preserve"> </w:t>
      </w:r>
      <w:r w:rsidR="00FF13D8">
        <w:rPr>
          <w:bCs/>
          <w:sz w:val="28"/>
          <w:szCs w:val="28"/>
        </w:rPr>
        <w:t>30.</w:t>
      </w:r>
      <w:r w:rsidR="000113F6">
        <w:rPr>
          <w:bCs/>
          <w:sz w:val="28"/>
          <w:szCs w:val="28"/>
        </w:rPr>
        <w:t>10</w:t>
      </w:r>
      <w:r w:rsidR="00FF13D8">
        <w:rPr>
          <w:bCs/>
          <w:sz w:val="28"/>
          <w:szCs w:val="28"/>
        </w:rPr>
        <w:t>.2020</w:t>
      </w:r>
      <w:r w:rsidR="00067E77">
        <w:rPr>
          <w:bCs/>
          <w:sz w:val="28"/>
          <w:szCs w:val="28"/>
        </w:rPr>
        <w:t xml:space="preserve"> года</w:t>
      </w:r>
      <w:r w:rsidR="00474B49">
        <w:rPr>
          <w:bCs/>
          <w:sz w:val="28"/>
          <w:szCs w:val="28"/>
        </w:rPr>
        <w:t xml:space="preserve">, </w:t>
      </w:r>
      <w:r w:rsidR="005E67D4">
        <w:rPr>
          <w:bCs/>
          <w:sz w:val="28"/>
          <w:szCs w:val="28"/>
        </w:rPr>
        <w:t xml:space="preserve"> </w:t>
      </w:r>
      <w:r w:rsidR="00474B49">
        <w:rPr>
          <w:bCs/>
          <w:sz w:val="28"/>
          <w:szCs w:val="28"/>
        </w:rPr>
        <w:t xml:space="preserve">на основании заключения по результату  публичных слушаний, состоявшихся </w:t>
      </w:r>
      <w:r w:rsidR="00067E77">
        <w:rPr>
          <w:bCs/>
          <w:sz w:val="28"/>
          <w:szCs w:val="28"/>
        </w:rPr>
        <w:t>___________</w:t>
      </w:r>
      <w:r w:rsidR="00474B49" w:rsidRPr="00B565B6">
        <w:rPr>
          <w:bCs/>
          <w:sz w:val="28"/>
          <w:szCs w:val="28"/>
        </w:rPr>
        <w:t>2020 года</w:t>
      </w:r>
      <w:r>
        <w:rPr>
          <w:bCs/>
          <w:sz w:val="28"/>
          <w:szCs w:val="28"/>
        </w:rPr>
        <w:t xml:space="preserve"> </w:t>
      </w:r>
      <w:r w:rsidRPr="00167B05">
        <w:rPr>
          <w:bCs/>
          <w:sz w:val="28"/>
          <w:szCs w:val="28"/>
        </w:rPr>
        <w:t xml:space="preserve">Совет </w:t>
      </w:r>
      <w:r w:rsidRPr="00167B05">
        <w:rPr>
          <w:sz w:val="28"/>
          <w:szCs w:val="28"/>
        </w:rPr>
        <w:t>муниципального образования муниципального района «Корткеросский» решил:</w:t>
      </w:r>
    </w:p>
    <w:p w:rsidR="000E4C3B" w:rsidRDefault="000E4C3B" w:rsidP="000E4C3B">
      <w:pPr>
        <w:ind w:firstLine="567"/>
        <w:jc w:val="both"/>
        <w:rPr>
          <w:sz w:val="28"/>
          <w:szCs w:val="28"/>
        </w:rPr>
      </w:pPr>
    </w:p>
    <w:p w:rsidR="00067E77" w:rsidRPr="00067E77" w:rsidRDefault="00067E77" w:rsidP="000113F6">
      <w:pPr>
        <w:pStyle w:val="a3"/>
        <w:numPr>
          <w:ilvl w:val="0"/>
          <w:numId w:val="30"/>
        </w:numPr>
        <w:spacing w:line="240" w:lineRule="auto"/>
        <w:ind w:left="0" w:firstLine="360"/>
        <w:jc w:val="both"/>
        <w:rPr>
          <w:rStyle w:val="FontStyle18"/>
          <w:iCs/>
          <w:sz w:val="28"/>
          <w:szCs w:val="28"/>
        </w:rPr>
      </w:pPr>
      <w:r w:rsidRPr="00067E77">
        <w:rPr>
          <w:rStyle w:val="FontStyle18"/>
          <w:b w:val="0"/>
          <w:sz w:val="28"/>
          <w:szCs w:val="28"/>
        </w:rPr>
        <w:t>Внести в «</w:t>
      </w:r>
      <w:r w:rsidR="00380897" w:rsidRPr="00067E77">
        <w:rPr>
          <w:rStyle w:val="FontStyle18"/>
          <w:b w:val="0"/>
          <w:sz w:val="28"/>
          <w:szCs w:val="28"/>
        </w:rPr>
        <w:t>Правил</w:t>
      </w:r>
      <w:r w:rsidR="00FE02BA" w:rsidRPr="00067E77">
        <w:rPr>
          <w:rStyle w:val="FontStyle18"/>
          <w:b w:val="0"/>
          <w:sz w:val="28"/>
          <w:szCs w:val="28"/>
        </w:rPr>
        <w:t>а</w:t>
      </w:r>
      <w:r w:rsidR="00380897" w:rsidRPr="00067E77">
        <w:rPr>
          <w:rStyle w:val="FontStyle18"/>
          <w:b w:val="0"/>
          <w:sz w:val="28"/>
          <w:szCs w:val="28"/>
        </w:rPr>
        <w:t xml:space="preserve"> землепользования и застройки муниципального образования сельского поселения «</w:t>
      </w:r>
      <w:r w:rsidR="00D3721B" w:rsidRPr="00067E77">
        <w:rPr>
          <w:rStyle w:val="FontStyle18"/>
          <w:b w:val="0"/>
          <w:sz w:val="28"/>
          <w:szCs w:val="28"/>
        </w:rPr>
        <w:t>Приозёрный</w:t>
      </w:r>
      <w:r w:rsidR="00380897" w:rsidRPr="00067E77">
        <w:rPr>
          <w:rStyle w:val="FontStyle18"/>
          <w:b w:val="0"/>
          <w:sz w:val="28"/>
          <w:szCs w:val="28"/>
        </w:rPr>
        <w:t>»</w:t>
      </w:r>
      <w:r w:rsidR="004813B8" w:rsidRPr="00067E77">
        <w:rPr>
          <w:rStyle w:val="FontStyle18"/>
          <w:b w:val="0"/>
          <w:sz w:val="28"/>
          <w:szCs w:val="28"/>
        </w:rPr>
        <w:t>»</w:t>
      </w:r>
      <w:r w:rsidR="00380897" w:rsidRPr="00067E77">
        <w:rPr>
          <w:rStyle w:val="FontStyle18"/>
          <w:b w:val="0"/>
          <w:sz w:val="28"/>
          <w:szCs w:val="28"/>
        </w:rPr>
        <w:t>, утвержденны</w:t>
      </w:r>
      <w:r w:rsidR="00FE02BA" w:rsidRPr="00067E77">
        <w:rPr>
          <w:rStyle w:val="FontStyle18"/>
          <w:b w:val="0"/>
          <w:sz w:val="28"/>
          <w:szCs w:val="28"/>
        </w:rPr>
        <w:t>е</w:t>
      </w:r>
      <w:r w:rsidR="00380897" w:rsidRPr="00067E77">
        <w:rPr>
          <w:rStyle w:val="FontStyle18"/>
          <w:b w:val="0"/>
          <w:sz w:val="28"/>
          <w:szCs w:val="28"/>
        </w:rPr>
        <w:t xml:space="preserve"> решением Совета муниципального района «Корткеросский» №</w:t>
      </w:r>
      <w:r w:rsidR="00380897" w:rsidRPr="00067E77">
        <w:rPr>
          <w:rStyle w:val="FontStyle18"/>
          <w:b w:val="0"/>
          <w:sz w:val="28"/>
          <w:szCs w:val="28"/>
          <w:lang w:val="en-US"/>
        </w:rPr>
        <w:t>VI</w:t>
      </w:r>
      <w:r w:rsidR="00380897" w:rsidRPr="00067E77">
        <w:rPr>
          <w:rStyle w:val="FontStyle18"/>
          <w:b w:val="0"/>
          <w:sz w:val="28"/>
          <w:szCs w:val="28"/>
        </w:rPr>
        <w:t>-</w:t>
      </w:r>
      <w:r w:rsidR="00983E06" w:rsidRPr="00067E77">
        <w:rPr>
          <w:rStyle w:val="FontStyle18"/>
          <w:b w:val="0"/>
          <w:sz w:val="28"/>
          <w:szCs w:val="28"/>
        </w:rPr>
        <w:t>26</w:t>
      </w:r>
      <w:r w:rsidR="00380897" w:rsidRPr="00067E77">
        <w:rPr>
          <w:rStyle w:val="FontStyle18"/>
          <w:b w:val="0"/>
          <w:sz w:val="28"/>
          <w:szCs w:val="28"/>
        </w:rPr>
        <w:t>/</w:t>
      </w:r>
      <w:r w:rsidR="00D3721B" w:rsidRPr="00067E77">
        <w:rPr>
          <w:rStyle w:val="FontStyle18"/>
          <w:b w:val="0"/>
          <w:sz w:val="28"/>
          <w:szCs w:val="28"/>
        </w:rPr>
        <w:t>21</w:t>
      </w:r>
      <w:r w:rsidR="00380897" w:rsidRPr="00067E77">
        <w:rPr>
          <w:rStyle w:val="FontStyle18"/>
          <w:b w:val="0"/>
          <w:sz w:val="28"/>
          <w:szCs w:val="28"/>
        </w:rPr>
        <w:t xml:space="preserve"> от 28 марта 2018 года, </w:t>
      </w:r>
      <w:r w:rsidR="00662366" w:rsidRPr="00067E77">
        <w:rPr>
          <w:rStyle w:val="FontStyle18"/>
          <w:b w:val="0"/>
          <w:sz w:val="28"/>
          <w:szCs w:val="28"/>
        </w:rPr>
        <w:t>внести следующие изменения:</w:t>
      </w:r>
      <w:r w:rsidR="00FE02BA" w:rsidRPr="00067E77">
        <w:rPr>
          <w:rStyle w:val="FontStyle18"/>
          <w:b w:val="0"/>
          <w:sz w:val="28"/>
          <w:szCs w:val="28"/>
        </w:rPr>
        <w:t xml:space="preserve"> </w:t>
      </w:r>
      <w:bookmarkStart w:id="1" w:name="_Toc246215460"/>
      <w:bookmarkStart w:id="2" w:name="_Toc420594265"/>
    </w:p>
    <w:p w:rsidR="00067E77" w:rsidRDefault="00067E77" w:rsidP="000113F6">
      <w:pPr>
        <w:pStyle w:val="a3"/>
        <w:numPr>
          <w:ilvl w:val="1"/>
          <w:numId w:val="30"/>
        </w:numPr>
        <w:spacing w:line="240" w:lineRule="auto"/>
        <w:ind w:left="0" w:firstLine="360"/>
        <w:jc w:val="both"/>
        <w:rPr>
          <w:rStyle w:val="FontStyle18"/>
          <w:b w:val="0"/>
          <w:sz w:val="28"/>
          <w:szCs w:val="28"/>
        </w:rPr>
      </w:pPr>
      <w:r w:rsidRPr="00067E77">
        <w:rPr>
          <w:rStyle w:val="FontStyle18"/>
          <w:b w:val="0"/>
          <w:sz w:val="28"/>
          <w:szCs w:val="28"/>
        </w:rPr>
        <w:t>основные виды разрешенного использования земельных участков территориальной зоны Ж-</w:t>
      </w:r>
      <w:r w:rsidRPr="00437CB4">
        <w:rPr>
          <w:rStyle w:val="FontStyle18"/>
          <w:b w:val="0"/>
          <w:sz w:val="28"/>
          <w:szCs w:val="28"/>
        </w:rPr>
        <w:t>1 «З</w:t>
      </w:r>
      <w:r w:rsidRPr="00437CB4">
        <w:rPr>
          <w:rFonts w:ascii="Times New Roman" w:hAnsi="Times New Roman" w:cs="Times New Roman"/>
          <w:bCs/>
          <w:spacing w:val="-3"/>
          <w:sz w:val="28"/>
          <w:szCs w:val="28"/>
        </w:rPr>
        <w:t>она</w:t>
      </w:r>
      <w:r w:rsidRPr="00067E77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застройки индивидуальными жилыми домами» дополнить видом разрешенного использования</w:t>
      </w:r>
      <w:r w:rsidRPr="00067E77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bookmarkEnd w:id="1"/>
      <w:bookmarkEnd w:id="2"/>
      <w:r w:rsidRPr="00067E77">
        <w:rPr>
          <w:rStyle w:val="FontStyle18"/>
          <w:b w:val="0"/>
          <w:sz w:val="28"/>
          <w:szCs w:val="28"/>
        </w:rPr>
        <w:t>«предоставление коммунальных услуг» (код 3.1.1)</w:t>
      </w:r>
      <w:r w:rsidR="00774B53">
        <w:rPr>
          <w:rStyle w:val="FontStyle18"/>
          <w:b w:val="0"/>
          <w:sz w:val="28"/>
          <w:szCs w:val="28"/>
        </w:rPr>
        <w:t xml:space="preserve"> и изложить в редакции согласно Приложению 1 к настоящему решению</w:t>
      </w:r>
      <w:r>
        <w:rPr>
          <w:rStyle w:val="FontStyle18"/>
          <w:b w:val="0"/>
          <w:sz w:val="28"/>
          <w:szCs w:val="28"/>
        </w:rPr>
        <w:t>;</w:t>
      </w:r>
    </w:p>
    <w:p w:rsidR="00067E77" w:rsidRPr="000113F6" w:rsidRDefault="000113F6" w:rsidP="000113F6">
      <w:pPr>
        <w:pStyle w:val="a3"/>
        <w:numPr>
          <w:ilvl w:val="1"/>
          <w:numId w:val="30"/>
        </w:numPr>
        <w:spacing w:line="240" w:lineRule="auto"/>
        <w:ind w:left="0" w:firstLine="42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113F6">
        <w:rPr>
          <w:rFonts w:ascii="Times New Roman" w:hAnsi="Times New Roman" w:cs="Times New Roman"/>
          <w:bCs/>
          <w:sz w:val="28"/>
          <w:szCs w:val="28"/>
        </w:rPr>
        <w:t xml:space="preserve"> предельные размеры земельных участков и предельные параметры разрешен</w:t>
      </w:r>
      <w:r w:rsidRPr="000113F6">
        <w:rPr>
          <w:rFonts w:ascii="Times New Roman" w:hAnsi="Times New Roman" w:cs="Times New Roman"/>
          <w:bCs/>
          <w:sz w:val="28"/>
          <w:szCs w:val="28"/>
        </w:rPr>
        <w:softHyphen/>
        <w:t xml:space="preserve">ного строительства, реконструкции объектов капитального строительства территориальной зоны Ж-1 «зона застройки индивидуальными жилыми домами» изложить в редакции согласно Приложению </w:t>
      </w:r>
      <w:r w:rsidR="00774B53">
        <w:rPr>
          <w:rFonts w:ascii="Times New Roman" w:hAnsi="Times New Roman" w:cs="Times New Roman"/>
          <w:bCs/>
          <w:sz w:val="28"/>
          <w:szCs w:val="28"/>
        </w:rPr>
        <w:t>2</w:t>
      </w:r>
      <w:r w:rsidRPr="000113F6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0E4C3B" w:rsidRPr="00067E77" w:rsidRDefault="00077EC6" w:rsidP="000113F6">
      <w:pPr>
        <w:pStyle w:val="a3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7E77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0E4C3B" w:rsidRPr="00067E77">
        <w:rPr>
          <w:rFonts w:ascii="Times New Roman" w:hAnsi="Times New Roman" w:cs="Times New Roman"/>
          <w:sz w:val="28"/>
          <w:szCs w:val="28"/>
        </w:rPr>
        <w:t>вступает в силу с момента официального опубликования.</w:t>
      </w:r>
    </w:p>
    <w:p w:rsidR="00FF13D8" w:rsidRDefault="00FF13D8" w:rsidP="009226EB">
      <w:pPr>
        <w:pStyle w:val="21"/>
      </w:pPr>
    </w:p>
    <w:p w:rsidR="00FF13D8" w:rsidRDefault="00FF13D8" w:rsidP="009226EB">
      <w:pPr>
        <w:pStyle w:val="21"/>
      </w:pPr>
    </w:p>
    <w:p w:rsidR="009226EB" w:rsidRDefault="009226EB" w:rsidP="009226EB">
      <w:pPr>
        <w:pStyle w:val="21"/>
      </w:pPr>
      <w:r>
        <w:t xml:space="preserve">Глава муниципального района </w:t>
      </w:r>
    </w:p>
    <w:p w:rsidR="009226EB" w:rsidRDefault="009226EB" w:rsidP="009226EB">
      <w:pPr>
        <w:pStyle w:val="21"/>
      </w:pPr>
      <w:r>
        <w:t>«Корткеросский»</w:t>
      </w:r>
      <w:r>
        <w:tab/>
      </w:r>
      <w:r>
        <w:tab/>
        <w:t xml:space="preserve">                                                             </w:t>
      </w:r>
      <w:r w:rsidR="0006319F">
        <w:t xml:space="preserve">    </w:t>
      </w:r>
      <w:r w:rsidR="007A3DCD">
        <w:t xml:space="preserve">   </w:t>
      </w:r>
      <w:r w:rsidRPr="00B91504">
        <w:t>М.Питашук</w:t>
      </w:r>
    </w:p>
    <w:p w:rsidR="000F030B" w:rsidRDefault="000F030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0113F6" w:rsidRDefault="000113F6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0113F6" w:rsidRDefault="000113F6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0113F6" w:rsidRDefault="000113F6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0113F6" w:rsidRDefault="000113F6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0113F6" w:rsidRDefault="000113F6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0113F6" w:rsidRDefault="000113F6" w:rsidP="000113F6">
      <w:pPr>
        <w:tabs>
          <w:tab w:val="left" w:pos="8610"/>
        </w:tabs>
        <w:autoSpaceDE w:val="0"/>
        <w:autoSpaceDN w:val="0"/>
        <w:adjustRightInd w:val="0"/>
        <w:jc w:val="right"/>
        <w:rPr>
          <w:b/>
          <w:bCs/>
          <w:sz w:val="20"/>
        </w:rPr>
      </w:pPr>
    </w:p>
    <w:p w:rsidR="000113F6" w:rsidRPr="000113F6" w:rsidRDefault="000113F6" w:rsidP="000113F6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</w:rPr>
      </w:pPr>
      <w:r w:rsidRPr="000113F6">
        <w:rPr>
          <w:bCs/>
          <w:sz w:val="20"/>
        </w:rPr>
        <w:t>Приложение 1</w:t>
      </w:r>
    </w:p>
    <w:p w:rsidR="000113F6" w:rsidRPr="000113F6" w:rsidRDefault="000113F6" w:rsidP="000113F6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</w:rPr>
      </w:pPr>
      <w:r w:rsidRPr="000113F6">
        <w:rPr>
          <w:bCs/>
          <w:sz w:val="20"/>
        </w:rPr>
        <w:t>к решению Совета</w:t>
      </w:r>
    </w:p>
    <w:p w:rsidR="000113F6" w:rsidRPr="000113F6" w:rsidRDefault="000113F6" w:rsidP="000113F6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</w:rPr>
      </w:pPr>
      <w:r>
        <w:rPr>
          <w:bCs/>
          <w:sz w:val="20"/>
        </w:rPr>
        <w:t xml:space="preserve">муниципального района </w:t>
      </w:r>
      <w:r w:rsidRPr="000113F6">
        <w:rPr>
          <w:bCs/>
          <w:sz w:val="20"/>
        </w:rPr>
        <w:t>«Корткеросский»</w:t>
      </w:r>
    </w:p>
    <w:p w:rsidR="000113F6" w:rsidRPr="000113F6" w:rsidRDefault="000113F6" w:rsidP="000113F6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</w:rPr>
      </w:pPr>
      <w:r w:rsidRPr="000113F6">
        <w:rPr>
          <w:bCs/>
          <w:sz w:val="20"/>
        </w:rPr>
        <w:t>от _____2020г №_______</w:t>
      </w:r>
    </w:p>
    <w:p w:rsidR="00774B53" w:rsidRDefault="00774B53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774B53" w:rsidRDefault="00774B53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0113F6" w:rsidRDefault="000113F6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  <w:r>
        <w:rPr>
          <w:b/>
          <w:bCs/>
          <w:sz w:val="20"/>
        </w:rPr>
        <w:t>«</w:t>
      </w:r>
    </w:p>
    <w:p w:rsidR="00774B53" w:rsidRPr="00774B53" w:rsidRDefault="00774B53" w:rsidP="00774B53">
      <w:pPr>
        <w:spacing w:line="276" w:lineRule="auto"/>
        <w:ind w:firstLine="357"/>
        <w:jc w:val="both"/>
        <w:rPr>
          <w:szCs w:val="24"/>
        </w:rPr>
      </w:pPr>
      <w:r w:rsidRPr="00774B53">
        <w:rPr>
          <w:b/>
          <w:bCs/>
          <w:spacing w:val="-5"/>
          <w:szCs w:val="24"/>
        </w:rPr>
        <w:t>Основные виды разрешенного использования земельных участков и объектов ка</w:t>
      </w:r>
      <w:r w:rsidRPr="00774B53">
        <w:rPr>
          <w:b/>
          <w:bCs/>
          <w:spacing w:val="-5"/>
          <w:szCs w:val="24"/>
        </w:rPr>
        <w:softHyphen/>
      </w:r>
      <w:r w:rsidRPr="00774B53">
        <w:rPr>
          <w:b/>
          <w:bCs/>
          <w:szCs w:val="24"/>
        </w:rPr>
        <w:t>питального строительства:</w:t>
      </w:r>
    </w:p>
    <w:p w:rsidR="00774B53" w:rsidRPr="00774B53" w:rsidRDefault="00774B53" w:rsidP="00774B53">
      <w:pPr>
        <w:widowControl w:val="0"/>
        <w:numPr>
          <w:ilvl w:val="0"/>
          <w:numId w:val="31"/>
        </w:numPr>
        <w:tabs>
          <w:tab w:val="left" w:pos="542"/>
        </w:tabs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 w:rsidRPr="00774B53">
        <w:rPr>
          <w:szCs w:val="24"/>
        </w:rPr>
        <w:t>одноквартирные жилые дома с приусадебными земельными участками;</w:t>
      </w:r>
    </w:p>
    <w:p w:rsidR="00774B53" w:rsidRPr="00774B53" w:rsidRDefault="00774B53" w:rsidP="00774B53">
      <w:pPr>
        <w:widowControl w:val="0"/>
        <w:numPr>
          <w:ilvl w:val="0"/>
          <w:numId w:val="31"/>
        </w:numPr>
        <w:tabs>
          <w:tab w:val="left" w:pos="542"/>
        </w:tabs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 w:rsidRPr="00774B53">
        <w:rPr>
          <w:szCs w:val="24"/>
        </w:rPr>
        <w:t>противопожарные водоемы и резервуары;</w:t>
      </w:r>
    </w:p>
    <w:p w:rsidR="00774B53" w:rsidRPr="00774B53" w:rsidRDefault="00774B53" w:rsidP="00774B53">
      <w:pPr>
        <w:widowControl w:val="0"/>
        <w:numPr>
          <w:ilvl w:val="0"/>
          <w:numId w:val="31"/>
        </w:numPr>
        <w:tabs>
          <w:tab w:val="left" w:pos="542"/>
        </w:tabs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 w:rsidRPr="00774B53">
        <w:rPr>
          <w:szCs w:val="24"/>
        </w:rPr>
        <w:t>телефонные автоматы;</w:t>
      </w:r>
    </w:p>
    <w:p w:rsidR="00774B53" w:rsidRPr="00774B53" w:rsidRDefault="00774B53" w:rsidP="00774B53">
      <w:pPr>
        <w:widowControl w:val="0"/>
        <w:numPr>
          <w:ilvl w:val="0"/>
          <w:numId w:val="31"/>
        </w:numPr>
        <w:tabs>
          <w:tab w:val="left" w:pos="542"/>
        </w:tabs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 w:rsidRPr="00774B53">
        <w:rPr>
          <w:szCs w:val="24"/>
        </w:rPr>
        <w:t>площадки для мусоросборников;</w:t>
      </w:r>
    </w:p>
    <w:p w:rsidR="00774B53" w:rsidRPr="00774B53" w:rsidRDefault="00774B53" w:rsidP="00774B53">
      <w:pPr>
        <w:widowControl w:val="0"/>
        <w:numPr>
          <w:ilvl w:val="0"/>
          <w:numId w:val="31"/>
        </w:numPr>
        <w:tabs>
          <w:tab w:val="left" w:pos="542"/>
        </w:tabs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 w:rsidRPr="00774B53">
        <w:rPr>
          <w:szCs w:val="24"/>
        </w:rPr>
        <w:t>участковые пункты милиции;</w:t>
      </w:r>
    </w:p>
    <w:p w:rsidR="00774B53" w:rsidRPr="00774B53" w:rsidRDefault="00774B53" w:rsidP="00774B53">
      <w:pPr>
        <w:widowControl w:val="0"/>
        <w:numPr>
          <w:ilvl w:val="0"/>
          <w:numId w:val="31"/>
        </w:numPr>
        <w:tabs>
          <w:tab w:val="left" w:pos="542"/>
        </w:tabs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 w:rsidRPr="00774B53">
        <w:rPr>
          <w:szCs w:val="24"/>
        </w:rPr>
        <w:t>объекты инженерной защиты населения от ЧС.</w:t>
      </w:r>
    </w:p>
    <w:p w:rsidR="00774B53" w:rsidRPr="00774B53" w:rsidRDefault="00774B53" w:rsidP="00774B53">
      <w:pPr>
        <w:widowControl w:val="0"/>
        <w:numPr>
          <w:ilvl w:val="0"/>
          <w:numId w:val="31"/>
        </w:numPr>
        <w:tabs>
          <w:tab w:val="left" w:pos="542"/>
        </w:tabs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 w:rsidRPr="00774B53">
        <w:rPr>
          <w:szCs w:val="24"/>
        </w:rPr>
        <w:t>блокированные жилые дома 1-2 этажа с приквартирными участками</w:t>
      </w:r>
    </w:p>
    <w:p w:rsidR="00774B53" w:rsidRPr="00774B53" w:rsidRDefault="00774B53" w:rsidP="00774B53">
      <w:pPr>
        <w:widowControl w:val="0"/>
        <w:numPr>
          <w:ilvl w:val="0"/>
          <w:numId w:val="31"/>
        </w:numPr>
        <w:tabs>
          <w:tab w:val="left" w:pos="542"/>
        </w:tabs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 w:rsidRPr="00774B53">
        <w:rPr>
          <w:szCs w:val="24"/>
        </w:rPr>
        <w:t xml:space="preserve">- для ведения личного подсобного хозяйства. </w:t>
      </w:r>
    </w:p>
    <w:p w:rsidR="00774B53" w:rsidRPr="00774B53" w:rsidRDefault="00774B53" w:rsidP="00774B53">
      <w:pPr>
        <w:widowControl w:val="0"/>
        <w:numPr>
          <w:ilvl w:val="0"/>
          <w:numId w:val="31"/>
        </w:numPr>
        <w:tabs>
          <w:tab w:val="left" w:pos="542"/>
        </w:tabs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 w:rsidRPr="00774B53">
        <w:rPr>
          <w:szCs w:val="24"/>
        </w:rPr>
        <w:t>объекты гаражного назначения (2.7.1),</w:t>
      </w:r>
    </w:p>
    <w:p w:rsidR="00774B53" w:rsidRDefault="00774B53" w:rsidP="00774B53">
      <w:pPr>
        <w:widowControl w:val="0"/>
        <w:numPr>
          <w:ilvl w:val="0"/>
          <w:numId w:val="31"/>
        </w:numPr>
        <w:tabs>
          <w:tab w:val="left" w:pos="542"/>
        </w:tabs>
        <w:autoSpaceDE w:val="0"/>
        <w:autoSpaceDN w:val="0"/>
        <w:adjustRightInd w:val="0"/>
        <w:spacing w:line="276" w:lineRule="auto"/>
        <w:jc w:val="both"/>
        <w:rPr>
          <w:szCs w:val="24"/>
          <w:highlight w:val="yellow"/>
        </w:rPr>
      </w:pPr>
      <w:r w:rsidRPr="00774B53">
        <w:rPr>
          <w:szCs w:val="24"/>
          <w:highlight w:val="yellow"/>
        </w:rPr>
        <w:t>предоставление коммунальных услуг (3.1.1)</w:t>
      </w:r>
    </w:p>
    <w:p w:rsidR="00774B53" w:rsidRPr="00774B53" w:rsidRDefault="00774B53" w:rsidP="00774B53">
      <w:pPr>
        <w:widowControl w:val="0"/>
        <w:tabs>
          <w:tab w:val="left" w:pos="542"/>
        </w:tabs>
        <w:autoSpaceDE w:val="0"/>
        <w:autoSpaceDN w:val="0"/>
        <w:adjustRightInd w:val="0"/>
        <w:spacing w:line="276" w:lineRule="auto"/>
        <w:jc w:val="both"/>
        <w:rPr>
          <w:szCs w:val="24"/>
          <w:highlight w:val="yellow"/>
        </w:rPr>
      </w:pPr>
      <w:r>
        <w:rPr>
          <w:szCs w:val="24"/>
          <w:highlight w:val="yellow"/>
        </w:rPr>
        <w:t>».</w:t>
      </w:r>
    </w:p>
    <w:p w:rsidR="00774B53" w:rsidRDefault="00774B53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774B53" w:rsidRDefault="00774B53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774B53" w:rsidRDefault="00774B53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774B53" w:rsidRDefault="00774B53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774B53" w:rsidRDefault="00774B53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774B53" w:rsidRDefault="00774B53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774B53" w:rsidRDefault="00774B53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774B53" w:rsidRDefault="00774B53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774B53" w:rsidRDefault="00774B53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774B53" w:rsidRDefault="00774B53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774B53" w:rsidRDefault="00774B53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774B53" w:rsidRDefault="00774B53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774B53" w:rsidRDefault="00774B53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774B53" w:rsidRDefault="00774B53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774B53" w:rsidRDefault="00774B53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774B53" w:rsidRDefault="00774B53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774B53" w:rsidRDefault="00774B53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774B53" w:rsidRDefault="00774B53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774B53" w:rsidRDefault="00774B53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774B53" w:rsidRDefault="00774B53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774B53" w:rsidRDefault="00774B53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774B53" w:rsidRDefault="00774B53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774B53" w:rsidRDefault="00774B53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774B53" w:rsidRDefault="00774B53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774B53" w:rsidRDefault="00774B53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774B53" w:rsidRDefault="00774B53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774B53" w:rsidRDefault="00774B53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774B53" w:rsidRDefault="00774B53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774B53" w:rsidRDefault="00774B53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774B53" w:rsidRDefault="00774B53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774B53" w:rsidRDefault="00774B53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774B53" w:rsidRDefault="00774B53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774B53" w:rsidRDefault="00774B53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774B53" w:rsidRDefault="00774B53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774B53" w:rsidRDefault="00774B53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774B53" w:rsidRDefault="00774B53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774B53" w:rsidRDefault="00774B53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774B53" w:rsidRDefault="00774B53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774B53" w:rsidRDefault="00774B53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774B53" w:rsidRDefault="00774B53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774B53" w:rsidRDefault="00774B53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774B53" w:rsidRDefault="00774B53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774B53" w:rsidRDefault="00774B53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774B53" w:rsidRPr="000113F6" w:rsidRDefault="00774B53" w:rsidP="00774B53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</w:rPr>
      </w:pPr>
      <w:r w:rsidRPr="000113F6">
        <w:rPr>
          <w:bCs/>
          <w:sz w:val="20"/>
        </w:rPr>
        <w:t xml:space="preserve">Приложение </w:t>
      </w:r>
      <w:r>
        <w:rPr>
          <w:bCs/>
          <w:sz w:val="20"/>
        </w:rPr>
        <w:t>2</w:t>
      </w:r>
    </w:p>
    <w:p w:rsidR="00774B53" w:rsidRPr="000113F6" w:rsidRDefault="00774B53" w:rsidP="00774B53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</w:rPr>
      </w:pPr>
      <w:r w:rsidRPr="000113F6">
        <w:rPr>
          <w:bCs/>
          <w:sz w:val="20"/>
        </w:rPr>
        <w:t>к решению Совета</w:t>
      </w:r>
    </w:p>
    <w:p w:rsidR="00774B53" w:rsidRPr="000113F6" w:rsidRDefault="00774B53" w:rsidP="00774B53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</w:rPr>
      </w:pPr>
      <w:r>
        <w:rPr>
          <w:bCs/>
          <w:sz w:val="20"/>
        </w:rPr>
        <w:t xml:space="preserve">муниципального района </w:t>
      </w:r>
      <w:r w:rsidRPr="000113F6">
        <w:rPr>
          <w:bCs/>
          <w:sz w:val="20"/>
        </w:rPr>
        <w:t>«Корткеросский»</w:t>
      </w:r>
    </w:p>
    <w:p w:rsidR="00774B53" w:rsidRPr="000113F6" w:rsidRDefault="00774B53" w:rsidP="00774B53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</w:rPr>
      </w:pPr>
      <w:r w:rsidRPr="000113F6">
        <w:rPr>
          <w:bCs/>
          <w:sz w:val="20"/>
        </w:rPr>
        <w:t>от _____2020г №_______</w:t>
      </w:r>
    </w:p>
    <w:p w:rsidR="00774B53" w:rsidRDefault="00774B53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774B53" w:rsidRDefault="00774B53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</w:p>
    <w:p w:rsidR="00774B53" w:rsidRDefault="00774B53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  <w:r>
        <w:rPr>
          <w:b/>
          <w:bCs/>
          <w:sz w:val="20"/>
        </w:rPr>
        <w:t>«</w:t>
      </w:r>
    </w:p>
    <w:p w:rsidR="000113F6" w:rsidRPr="000113F6" w:rsidRDefault="000113F6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</w:rPr>
      </w:pPr>
      <w:r w:rsidRPr="000113F6">
        <w:rPr>
          <w:b/>
          <w:bCs/>
          <w:sz w:val="20"/>
        </w:rPr>
        <w:t>Предельные размеры земельных участков и предельные параметры разрешен</w:t>
      </w:r>
      <w:r w:rsidRPr="000113F6">
        <w:rPr>
          <w:b/>
          <w:bCs/>
          <w:sz w:val="20"/>
        </w:rPr>
        <w:softHyphen/>
        <w:t>ного строительства, реконструкции объектов капитального строительства:</w:t>
      </w:r>
    </w:p>
    <w:p w:rsidR="000113F6" w:rsidRPr="000113F6" w:rsidRDefault="000113F6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sz w:val="20"/>
        </w:rPr>
      </w:pPr>
      <w:r w:rsidRPr="000113F6">
        <w:rPr>
          <w:sz w:val="20"/>
        </w:rPr>
        <w:t>Требования к параметрам сооружений и границам земельных участков в соответствии со следующими документами:</w:t>
      </w:r>
    </w:p>
    <w:p w:rsidR="000113F6" w:rsidRPr="000113F6" w:rsidRDefault="000113F6" w:rsidP="000113F6">
      <w:pPr>
        <w:numPr>
          <w:ilvl w:val="0"/>
          <w:numId w:val="32"/>
        </w:numPr>
        <w:tabs>
          <w:tab w:val="left" w:pos="8610"/>
        </w:tabs>
        <w:autoSpaceDE w:val="0"/>
        <w:autoSpaceDN w:val="0"/>
        <w:adjustRightInd w:val="0"/>
        <w:jc w:val="both"/>
        <w:rPr>
          <w:sz w:val="20"/>
        </w:rPr>
      </w:pPr>
      <w:r w:rsidRPr="000113F6">
        <w:rPr>
          <w:sz w:val="20"/>
        </w:rPr>
        <w:t xml:space="preserve">СП 42.13330.2011 «Градостроительство. Планировка и застройка городских и сельских поселений». Актуализированная редакция СНиП 2.07.01-89*; </w:t>
      </w:r>
    </w:p>
    <w:p w:rsidR="000113F6" w:rsidRPr="000113F6" w:rsidRDefault="000113F6" w:rsidP="000113F6">
      <w:pPr>
        <w:numPr>
          <w:ilvl w:val="0"/>
          <w:numId w:val="32"/>
        </w:numPr>
        <w:tabs>
          <w:tab w:val="left" w:pos="8610"/>
        </w:tabs>
        <w:autoSpaceDE w:val="0"/>
        <w:autoSpaceDN w:val="0"/>
        <w:adjustRightInd w:val="0"/>
        <w:jc w:val="both"/>
        <w:rPr>
          <w:sz w:val="20"/>
        </w:rPr>
      </w:pPr>
      <w:r w:rsidRPr="000113F6">
        <w:rPr>
          <w:sz w:val="20"/>
        </w:rPr>
        <w:t xml:space="preserve">СП 30-102-99 «Планировка и застройка территорий малоэтажного жилищного строительства»; </w:t>
      </w:r>
    </w:p>
    <w:p w:rsidR="000113F6" w:rsidRPr="000113F6" w:rsidRDefault="000113F6" w:rsidP="000113F6">
      <w:pPr>
        <w:numPr>
          <w:ilvl w:val="0"/>
          <w:numId w:val="32"/>
        </w:numPr>
        <w:tabs>
          <w:tab w:val="left" w:pos="8610"/>
        </w:tabs>
        <w:autoSpaceDE w:val="0"/>
        <w:autoSpaceDN w:val="0"/>
        <w:adjustRightInd w:val="0"/>
        <w:jc w:val="both"/>
        <w:rPr>
          <w:sz w:val="20"/>
        </w:rPr>
      </w:pPr>
      <w:r w:rsidRPr="000113F6">
        <w:rPr>
          <w:sz w:val="20"/>
        </w:rPr>
        <w:t>СП 55.13330.2011 «Дома жилые одноквартирные». Актуализированная редакция СНиП 31-02-2001</w:t>
      </w:r>
    </w:p>
    <w:p w:rsidR="000113F6" w:rsidRPr="000113F6" w:rsidRDefault="000113F6" w:rsidP="000113F6">
      <w:pPr>
        <w:numPr>
          <w:ilvl w:val="0"/>
          <w:numId w:val="32"/>
        </w:numPr>
        <w:tabs>
          <w:tab w:val="left" w:pos="8610"/>
        </w:tabs>
        <w:autoSpaceDE w:val="0"/>
        <w:autoSpaceDN w:val="0"/>
        <w:adjustRightInd w:val="0"/>
        <w:jc w:val="both"/>
        <w:rPr>
          <w:sz w:val="20"/>
        </w:rPr>
      </w:pPr>
      <w:r w:rsidRPr="000113F6">
        <w:rPr>
          <w:sz w:val="20"/>
        </w:rPr>
        <w:t>Технический регламент о требованиях пожарной безопасности ФЗ РФ от 22 июля 2008г. № 123-ФЗ</w:t>
      </w:r>
    </w:p>
    <w:p w:rsidR="000113F6" w:rsidRPr="000113F6" w:rsidRDefault="000113F6" w:rsidP="000113F6">
      <w:pPr>
        <w:numPr>
          <w:ilvl w:val="0"/>
          <w:numId w:val="32"/>
        </w:numPr>
        <w:tabs>
          <w:tab w:val="left" w:pos="8610"/>
        </w:tabs>
        <w:autoSpaceDE w:val="0"/>
        <w:autoSpaceDN w:val="0"/>
        <w:adjustRightInd w:val="0"/>
        <w:jc w:val="both"/>
        <w:rPr>
          <w:sz w:val="20"/>
        </w:rPr>
      </w:pPr>
      <w:r w:rsidRPr="000113F6">
        <w:rPr>
          <w:sz w:val="20"/>
        </w:rPr>
        <w:t>Региональные нормативы градостроительного проектирования (РНГП) для Республики Коми</w:t>
      </w:r>
    </w:p>
    <w:p w:rsidR="000113F6" w:rsidRPr="000113F6" w:rsidRDefault="000113F6" w:rsidP="000113F6">
      <w:pPr>
        <w:numPr>
          <w:ilvl w:val="0"/>
          <w:numId w:val="32"/>
        </w:numPr>
        <w:tabs>
          <w:tab w:val="left" w:pos="8610"/>
        </w:tabs>
        <w:autoSpaceDE w:val="0"/>
        <w:autoSpaceDN w:val="0"/>
        <w:adjustRightInd w:val="0"/>
        <w:jc w:val="both"/>
        <w:rPr>
          <w:sz w:val="20"/>
        </w:rPr>
      </w:pPr>
      <w:r w:rsidRPr="000113F6">
        <w:rPr>
          <w:sz w:val="20"/>
        </w:rPr>
        <w:t>Другие действующие нормативы и технические регламенты.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6577"/>
        <w:gridCol w:w="807"/>
        <w:gridCol w:w="1619"/>
      </w:tblGrid>
      <w:tr w:rsidR="000113F6" w:rsidRPr="000113F6" w:rsidTr="000113F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6" w:rsidRPr="000113F6" w:rsidRDefault="000113F6" w:rsidP="000113F6">
            <w:pPr>
              <w:tabs>
                <w:tab w:val="left" w:pos="8610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113F6">
              <w:rPr>
                <w:sz w:val="20"/>
              </w:rPr>
              <w:t>1</w:t>
            </w:r>
          </w:p>
        </w:tc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3F6" w:rsidRPr="000113F6" w:rsidRDefault="000113F6" w:rsidP="000113F6">
            <w:pPr>
              <w:tabs>
                <w:tab w:val="left" w:pos="8610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113F6">
              <w:rPr>
                <w:sz w:val="20"/>
              </w:rPr>
              <w:t xml:space="preserve">Минимальная площадь земельного участка  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3F6" w:rsidRPr="000113F6" w:rsidRDefault="000113F6" w:rsidP="000113F6">
            <w:pPr>
              <w:tabs>
                <w:tab w:val="left" w:pos="8610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113F6">
              <w:rPr>
                <w:sz w:val="20"/>
              </w:rPr>
              <w:t>кв.м.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3F6" w:rsidRPr="000113F6" w:rsidRDefault="000113F6" w:rsidP="000113F6">
            <w:pPr>
              <w:tabs>
                <w:tab w:val="left" w:pos="8610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113F6">
              <w:rPr>
                <w:sz w:val="20"/>
              </w:rPr>
              <w:t xml:space="preserve"> 600</w:t>
            </w:r>
          </w:p>
        </w:tc>
      </w:tr>
      <w:tr w:rsidR="000113F6" w:rsidRPr="000113F6" w:rsidTr="000113F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6" w:rsidRPr="000113F6" w:rsidRDefault="000113F6" w:rsidP="000113F6">
            <w:pPr>
              <w:tabs>
                <w:tab w:val="left" w:pos="8610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113F6">
              <w:rPr>
                <w:sz w:val="20"/>
              </w:rPr>
              <w:t>2</w:t>
            </w:r>
          </w:p>
        </w:tc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3F6" w:rsidRPr="000113F6" w:rsidRDefault="000113F6" w:rsidP="000113F6">
            <w:pPr>
              <w:tabs>
                <w:tab w:val="left" w:pos="8610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113F6">
              <w:rPr>
                <w:sz w:val="20"/>
              </w:rPr>
              <w:t>Максимальная площадь земельного участка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3F6" w:rsidRPr="000113F6" w:rsidRDefault="000113F6" w:rsidP="000113F6">
            <w:pPr>
              <w:tabs>
                <w:tab w:val="left" w:pos="8610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113F6">
              <w:rPr>
                <w:sz w:val="20"/>
              </w:rPr>
              <w:t>кв.м.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3F6" w:rsidRPr="000113F6" w:rsidRDefault="000113F6" w:rsidP="000113F6">
            <w:pPr>
              <w:tabs>
                <w:tab w:val="left" w:pos="8610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113F6">
              <w:rPr>
                <w:sz w:val="20"/>
              </w:rPr>
              <w:t>2560</w:t>
            </w:r>
          </w:p>
        </w:tc>
      </w:tr>
      <w:tr w:rsidR="000113F6" w:rsidRPr="000113F6" w:rsidTr="00953182">
        <w:tc>
          <w:tcPr>
            <w:tcW w:w="9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6" w:rsidRPr="000113F6" w:rsidRDefault="000113F6" w:rsidP="000113F6">
            <w:pPr>
              <w:tabs>
                <w:tab w:val="left" w:pos="8610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кроме обозначенных ниже:</w:t>
            </w:r>
          </w:p>
        </w:tc>
      </w:tr>
      <w:tr w:rsidR="000113F6" w:rsidRPr="000113F6" w:rsidTr="000113F6"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3F6" w:rsidRPr="000113F6" w:rsidRDefault="000113F6" w:rsidP="000113F6">
            <w:pPr>
              <w:tabs>
                <w:tab w:val="left" w:pos="8610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  <w:p w:rsidR="000113F6" w:rsidRPr="000113F6" w:rsidRDefault="000113F6" w:rsidP="000113F6">
            <w:pPr>
              <w:tabs>
                <w:tab w:val="left" w:pos="8610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  <w:p w:rsidR="000113F6" w:rsidRPr="000113F6" w:rsidRDefault="000113F6" w:rsidP="000113F6">
            <w:pPr>
              <w:tabs>
                <w:tab w:val="left" w:pos="8610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113F6">
              <w:rPr>
                <w:sz w:val="20"/>
              </w:rPr>
              <w:t>3</w:t>
            </w:r>
          </w:p>
          <w:p w:rsidR="000113F6" w:rsidRPr="000113F6" w:rsidRDefault="000113F6" w:rsidP="000113F6">
            <w:pPr>
              <w:tabs>
                <w:tab w:val="left" w:pos="8610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3F6" w:rsidRPr="000113F6" w:rsidRDefault="000113F6" w:rsidP="000113F6">
            <w:pPr>
              <w:tabs>
                <w:tab w:val="left" w:pos="8610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113F6">
              <w:rPr>
                <w:sz w:val="20"/>
              </w:rPr>
              <w:t xml:space="preserve">Минимальная площадь земельного участка (для основного вида разрешенного использования «объекты гаражного назначения») 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3F6" w:rsidRPr="000113F6" w:rsidRDefault="000113F6" w:rsidP="000113F6">
            <w:pPr>
              <w:tabs>
                <w:tab w:val="left" w:pos="8610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113F6">
              <w:rPr>
                <w:sz w:val="20"/>
              </w:rPr>
              <w:t>кв.м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3F6" w:rsidRPr="000113F6" w:rsidRDefault="000113F6" w:rsidP="000113F6">
            <w:pPr>
              <w:tabs>
                <w:tab w:val="left" w:pos="8610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113F6">
              <w:rPr>
                <w:sz w:val="20"/>
              </w:rPr>
              <w:t>48</w:t>
            </w:r>
          </w:p>
        </w:tc>
      </w:tr>
      <w:tr w:rsidR="000113F6" w:rsidRPr="000113F6" w:rsidTr="000113F6"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6" w:rsidRPr="000113F6" w:rsidRDefault="000113F6" w:rsidP="000113F6">
            <w:pPr>
              <w:tabs>
                <w:tab w:val="left" w:pos="8610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3F6" w:rsidRPr="000113F6" w:rsidRDefault="000113F6" w:rsidP="000113F6">
            <w:pPr>
              <w:tabs>
                <w:tab w:val="left" w:pos="8610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113F6">
              <w:rPr>
                <w:sz w:val="20"/>
              </w:rPr>
              <w:t>Максимальная площадь земельного участка (для основного вида разрешенного использования «объекты гаражного назначения»)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3F6" w:rsidRPr="000113F6" w:rsidRDefault="000113F6" w:rsidP="000113F6">
            <w:pPr>
              <w:tabs>
                <w:tab w:val="left" w:pos="8610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113F6">
              <w:rPr>
                <w:sz w:val="20"/>
              </w:rPr>
              <w:t>кв.м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3F6" w:rsidRPr="000113F6" w:rsidRDefault="000113F6" w:rsidP="000113F6">
            <w:pPr>
              <w:tabs>
                <w:tab w:val="left" w:pos="8610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113F6">
              <w:rPr>
                <w:sz w:val="20"/>
              </w:rPr>
              <w:t>140</w:t>
            </w:r>
          </w:p>
        </w:tc>
      </w:tr>
      <w:tr w:rsidR="000113F6" w:rsidRPr="000113F6" w:rsidTr="000113F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6" w:rsidRPr="000113F6" w:rsidRDefault="000113F6" w:rsidP="000113F6">
            <w:pPr>
              <w:tabs>
                <w:tab w:val="left" w:pos="8610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  <w:p w:rsidR="000113F6" w:rsidRPr="000113F6" w:rsidRDefault="000113F6" w:rsidP="000113F6">
            <w:pPr>
              <w:tabs>
                <w:tab w:val="left" w:pos="8610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  <w:p w:rsidR="000113F6" w:rsidRPr="000113F6" w:rsidRDefault="000113F6" w:rsidP="000113F6">
            <w:pPr>
              <w:tabs>
                <w:tab w:val="left" w:pos="8610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113F6">
              <w:rPr>
                <w:sz w:val="20"/>
              </w:rPr>
              <w:t>4</w:t>
            </w:r>
          </w:p>
        </w:tc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6" w:rsidRPr="000113F6" w:rsidRDefault="000113F6" w:rsidP="000113F6">
            <w:pPr>
              <w:tabs>
                <w:tab w:val="left" w:pos="8610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113F6">
              <w:rPr>
                <w:sz w:val="20"/>
              </w:rPr>
              <w:t>Минимальные размеры приквартирного участка:</w:t>
            </w:r>
          </w:p>
          <w:p w:rsidR="000113F6" w:rsidRPr="000113F6" w:rsidRDefault="000113F6" w:rsidP="000113F6">
            <w:pPr>
              <w:tabs>
                <w:tab w:val="left" w:pos="8610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113F6">
              <w:rPr>
                <w:sz w:val="20"/>
              </w:rPr>
              <w:t>-  в усадебной застройке;</w:t>
            </w:r>
          </w:p>
          <w:p w:rsidR="000113F6" w:rsidRPr="000113F6" w:rsidRDefault="000113F6" w:rsidP="000113F6">
            <w:pPr>
              <w:tabs>
                <w:tab w:val="left" w:pos="8610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113F6">
              <w:rPr>
                <w:sz w:val="20"/>
              </w:rPr>
              <w:t>-  в блокированной малоэтажной застройке (из расчета на 1 квартиру);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6" w:rsidRPr="000113F6" w:rsidRDefault="000113F6" w:rsidP="000113F6">
            <w:pPr>
              <w:tabs>
                <w:tab w:val="left" w:pos="8610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  <w:p w:rsidR="000113F6" w:rsidRPr="000113F6" w:rsidRDefault="000113F6" w:rsidP="000113F6">
            <w:pPr>
              <w:tabs>
                <w:tab w:val="left" w:pos="8610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  <w:p w:rsidR="000113F6" w:rsidRPr="000113F6" w:rsidRDefault="000113F6" w:rsidP="000113F6">
            <w:pPr>
              <w:tabs>
                <w:tab w:val="left" w:pos="8610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113F6">
              <w:rPr>
                <w:sz w:val="20"/>
              </w:rPr>
              <w:t>кв.м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6" w:rsidRPr="000113F6" w:rsidRDefault="000113F6" w:rsidP="000113F6">
            <w:pPr>
              <w:tabs>
                <w:tab w:val="left" w:pos="8610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  <w:p w:rsidR="000113F6" w:rsidRPr="000113F6" w:rsidRDefault="000113F6" w:rsidP="000113F6">
            <w:pPr>
              <w:tabs>
                <w:tab w:val="left" w:pos="8610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113F6">
              <w:rPr>
                <w:sz w:val="20"/>
              </w:rPr>
              <w:t>600 кв.м</w:t>
            </w:r>
          </w:p>
          <w:p w:rsidR="000113F6" w:rsidRPr="000113F6" w:rsidRDefault="000113F6" w:rsidP="000113F6">
            <w:pPr>
              <w:tabs>
                <w:tab w:val="left" w:pos="8610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113F6">
              <w:rPr>
                <w:sz w:val="20"/>
              </w:rPr>
              <w:t>30 кв.м (без площади застройки).</w:t>
            </w:r>
          </w:p>
        </w:tc>
      </w:tr>
      <w:tr w:rsidR="000113F6" w:rsidRPr="000113F6" w:rsidTr="000113F6"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3F6" w:rsidRPr="000113F6" w:rsidRDefault="000113F6" w:rsidP="000113F6">
            <w:pPr>
              <w:tabs>
                <w:tab w:val="left" w:pos="8610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  <w:p w:rsidR="000113F6" w:rsidRPr="000113F6" w:rsidRDefault="000113F6" w:rsidP="000113F6">
            <w:pPr>
              <w:tabs>
                <w:tab w:val="left" w:pos="8610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113F6">
              <w:rPr>
                <w:sz w:val="20"/>
              </w:rPr>
              <w:t>5</w:t>
            </w:r>
          </w:p>
        </w:tc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6" w:rsidRPr="00774B53" w:rsidRDefault="000113F6" w:rsidP="000113F6">
            <w:pPr>
              <w:tabs>
                <w:tab w:val="left" w:pos="8610"/>
              </w:tabs>
              <w:autoSpaceDE w:val="0"/>
              <w:autoSpaceDN w:val="0"/>
              <w:adjustRightInd w:val="0"/>
              <w:jc w:val="both"/>
              <w:rPr>
                <w:sz w:val="20"/>
                <w:highlight w:val="yellow"/>
              </w:rPr>
            </w:pPr>
            <w:r w:rsidRPr="00774B53">
              <w:rPr>
                <w:sz w:val="20"/>
                <w:highlight w:val="yellow"/>
              </w:rPr>
              <w:t>Минимальная площадь земельного участка (для основного вида разрешенного использования «предоставление коммунальных услуг»)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6" w:rsidRPr="00774B53" w:rsidRDefault="000113F6" w:rsidP="000113F6">
            <w:pPr>
              <w:tabs>
                <w:tab w:val="left" w:pos="8610"/>
              </w:tabs>
              <w:autoSpaceDE w:val="0"/>
              <w:autoSpaceDN w:val="0"/>
              <w:adjustRightInd w:val="0"/>
              <w:jc w:val="both"/>
              <w:rPr>
                <w:sz w:val="20"/>
                <w:highlight w:val="yellow"/>
              </w:rPr>
            </w:pPr>
          </w:p>
          <w:p w:rsidR="000113F6" w:rsidRPr="00774B53" w:rsidRDefault="000113F6" w:rsidP="000113F6">
            <w:pPr>
              <w:tabs>
                <w:tab w:val="left" w:pos="8610"/>
              </w:tabs>
              <w:autoSpaceDE w:val="0"/>
              <w:autoSpaceDN w:val="0"/>
              <w:adjustRightInd w:val="0"/>
              <w:jc w:val="both"/>
              <w:rPr>
                <w:sz w:val="20"/>
                <w:highlight w:val="yellow"/>
              </w:rPr>
            </w:pPr>
            <w:r w:rsidRPr="00774B53">
              <w:rPr>
                <w:sz w:val="20"/>
                <w:highlight w:val="yellow"/>
              </w:rPr>
              <w:t>кв.м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6" w:rsidRPr="00774B53" w:rsidRDefault="000113F6" w:rsidP="000113F6">
            <w:pPr>
              <w:tabs>
                <w:tab w:val="left" w:pos="8610"/>
              </w:tabs>
              <w:autoSpaceDE w:val="0"/>
              <w:autoSpaceDN w:val="0"/>
              <w:adjustRightInd w:val="0"/>
              <w:jc w:val="both"/>
              <w:rPr>
                <w:sz w:val="20"/>
                <w:highlight w:val="yellow"/>
              </w:rPr>
            </w:pPr>
          </w:p>
          <w:p w:rsidR="000113F6" w:rsidRPr="00774B53" w:rsidRDefault="000113F6" w:rsidP="000113F6">
            <w:pPr>
              <w:tabs>
                <w:tab w:val="left" w:pos="8610"/>
              </w:tabs>
              <w:autoSpaceDE w:val="0"/>
              <w:autoSpaceDN w:val="0"/>
              <w:adjustRightInd w:val="0"/>
              <w:jc w:val="both"/>
              <w:rPr>
                <w:sz w:val="20"/>
                <w:highlight w:val="yellow"/>
              </w:rPr>
            </w:pPr>
            <w:r w:rsidRPr="00774B53">
              <w:rPr>
                <w:sz w:val="20"/>
                <w:highlight w:val="yellow"/>
              </w:rPr>
              <w:t>10</w:t>
            </w:r>
          </w:p>
        </w:tc>
      </w:tr>
      <w:tr w:rsidR="000113F6" w:rsidRPr="000113F6" w:rsidTr="000113F6"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6" w:rsidRPr="000113F6" w:rsidRDefault="000113F6" w:rsidP="000113F6">
            <w:pPr>
              <w:tabs>
                <w:tab w:val="left" w:pos="8610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6" w:rsidRPr="00774B53" w:rsidRDefault="000113F6" w:rsidP="000113F6">
            <w:pPr>
              <w:tabs>
                <w:tab w:val="left" w:pos="8610"/>
              </w:tabs>
              <w:autoSpaceDE w:val="0"/>
              <w:autoSpaceDN w:val="0"/>
              <w:adjustRightInd w:val="0"/>
              <w:jc w:val="both"/>
              <w:rPr>
                <w:sz w:val="20"/>
                <w:highlight w:val="yellow"/>
              </w:rPr>
            </w:pPr>
            <w:r w:rsidRPr="00774B53">
              <w:rPr>
                <w:sz w:val="20"/>
                <w:highlight w:val="yellow"/>
              </w:rPr>
              <w:t>Максимальная площадь земельного участка (для основного вида разрешенного использования «предоставление коммунальных услуг»)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6" w:rsidRPr="00774B53" w:rsidRDefault="000113F6" w:rsidP="000113F6">
            <w:pPr>
              <w:tabs>
                <w:tab w:val="left" w:pos="8610"/>
              </w:tabs>
              <w:autoSpaceDE w:val="0"/>
              <w:autoSpaceDN w:val="0"/>
              <w:adjustRightInd w:val="0"/>
              <w:jc w:val="both"/>
              <w:rPr>
                <w:sz w:val="20"/>
                <w:highlight w:val="yellow"/>
              </w:rPr>
            </w:pPr>
          </w:p>
          <w:p w:rsidR="000113F6" w:rsidRPr="00774B53" w:rsidRDefault="000113F6" w:rsidP="000113F6">
            <w:pPr>
              <w:tabs>
                <w:tab w:val="left" w:pos="8610"/>
              </w:tabs>
              <w:autoSpaceDE w:val="0"/>
              <w:autoSpaceDN w:val="0"/>
              <w:adjustRightInd w:val="0"/>
              <w:jc w:val="both"/>
              <w:rPr>
                <w:sz w:val="20"/>
                <w:highlight w:val="yellow"/>
              </w:rPr>
            </w:pPr>
            <w:r w:rsidRPr="00774B53">
              <w:rPr>
                <w:sz w:val="20"/>
                <w:highlight w:val="yellow"/>
              </w:rPr>
              <w:t>кв.м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F6" w:rsidRPr="00774B53" w:rsidRDefault="000113F6" w:rsidP="000113F6">
            <w:pPr>
              <w:tabs>
                <w:tab w:val="left" w:pos="8610"/>
              </w:tabs>
              <w:autoSpaceDE w:val="0"/>
              <w:autoSpaceDN w:val="0"/>
              <w:adjustRightInd w:val="0"/>
              <w:jc w:val="both"/>
              <w:rPr>
                <w:sz w:val="20"/>
                <w:highlight w:val="yellow"/>
              </w:rPr>
            </w:pPr>
          </w:p>
          <w:p w:rsidR="000113F6" w:rsidRPr="00774B53" w:rsidRDefault="000113F6" w:rsidP="000113F6">
            <w:pPr>
              <w:tabs>
                <w:tab w:val="left" w:pos="8610"/>
              </w:tabs>
              <w:autoSpaceDE w:val="0"/>
              <w:autoSpaceDN w:val="0"/>
              <w:adjustRightInd w:val="0"/>
              <w:jc w:val="both"/>
              <w:rPr>
                <w:sz w:val="20"/>
                <w:highlight w:val="yellow"/>
              </w:rPr>
            </w:pPr>
            <w:r w:rsidRPr="00774B53">
              <w:rPr>
                <w:sz w:val="20"/>
                <w:highlight w:val="yellow"/>
              </w:rPr>
              <w:t>не устанавливается</w:t>
            </w:r>
          </w:p>
        </w:tc>
      </w:tr>
    </w:tbl>
    <w:p w:rsidR="000113F6" w:rsidRPr="000113F6" w:rsidRDefault="000113F6" w:rsidP="000113F6">
      <w:pPr>
        <w:numPr>
          <w:ilvl w:val="0"/>
          <w:numId w:val="33"/>
        </w:numPr>
        <w:tabs>
          <w:tab w:val="left" w:pos="8610"/>
        </w:tabs>
        <w:autoSpaceDE w:val="0"/>
        <w:autoSpaceDN w:val="0"/>
        <w:adjustRightInd w:val="0"/>
        <w:jc w:val="both"/>
        <w:rPr>
          <w:sz w:val="20"/>
        </w:rPr>
      </w:pPr>
      <w:r w:rsidRPr="000113F6">
        <w:rPr>
          <w:sz w:val="20"/>
        </w:rPr>
        <w:t>Одноквартирный жилой дом и блокированный двухквартирный жилой дом должны отстоять от красной линии улиц не менее чем на 5 м, от красной линии проездов — не менее чем на 3 м.</w:t>
      </w:r>
    </w:p>
    <w:p w:rsidR="000113F6" w:rsidRPr="000113F6" w:rsidRDefault="000113F6" w:rsidP="000113F6">
      <w:pPr>
        <w:numPr>
          <w:ilvl w:val="0"/>
          <w:numId w:val="33"/>
        </w:numPr>
        <w:tabs>
          <w:tab w:val="left" w:pos="8610"/>
        </w:tabs>
        <w:autoSpaceDE w:val="0"/>
        <w:autoSpaceDN w:val="0"/>
        <w:adjustRightInd w:val="0"/>
        <w:jc w:val="both"/>
        <w:rPr>
          <w:sz w:val="20"/>
        </w:rPr>
      </w:pPr>
      <w:r w:rsidRPr="000113F6">
        <w:rPr>
          <w:sz w:val="20"/>
        </w:rPr>
        <w:t>Минимальный отступ  от одноквартирного жилого дома  (блокированного жилого дома)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 составляет  не менее 3 м с учетом требований п. 4.1.5 СП 30-102-99; от построек для содержания  птицы — 4 м; от других построек (бани, гаража и др.) — 1 м; от стволов высокорослых деревьев — 4 м; среднерослых — 2 м; от кустарника — 1 м.</w:t>
      </w:r>
    </w:p>
    <w:p w:rsidR="000113F6" w:rsidRPr="000113F6" w:rsidRDefault="000113F6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sz w:val="20"/>
        </w:rPr>
      </w:pPr>
      <w:r w:rsidRPr="000113F6">
        <w:rPr>
          <w:sz w:val="20"/>
        </w:rPr>
        <w:t>Высокорослые деревья – свыше 25 м, среднерослые – 15-25 м.</w:t>
      </w:r>
    </w:p>
    <w:p w:rsidR="000113F6" w:rsidRPr="000113F6" w:rsidRDefault="000113F6" w:rsidP="000113F6">
      <w:pPr>
        <w:numPr>
          <w:ilvl w:val="0"/>
          <w:numId w:val="33"/>
        </w:numPr>
        <w:tabs>
          <w:tab w:val="left" w:pos="8610"/>
        </w:tabs>
        <w:autoSpaceDE w:val="0"/>
        <w:autoSpaceDN w:val="0"/>
        <w:adjustRightInd w:val="0"/>
        <w:jc w:val="both"/>
        <w:rPr>
          <w:sz w:val="20"/>
        </w:rPr>
      </w:pPr>
      <w:r w:rsidRPr="000113F6">
        <w:rPr>
          <w:sz w:val="20"/>
        </w:rPr>
        <w:t>Постройки для содержания скота и птицы допускается пристраивать к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 м от входа в дом.</w:t>
      </w:r>
    </w:p>
    <w:p w:rsidR="000113F6" w:rsidRPr="000113F6" w:rsidRDefault="000113F6" w:rsidP="000113F6">
      <w:pPr>
        <w:numPr>
          <w:ilvl w:val="0"/>
          <w:numId w:val="33"/>
        </w:numPr>
        <w:tabs>
          <w:tab w:val="left" w:pos="8610"/>
        </w:tabs>
        <w:autoSpaceDE w:val="0"/>
        <w:autoSpaceDN w:val="0"/>
        <w:adjustRightInd w:val="0"/>
        <w:jc w:val="both"/>
        <w:rPr>
          <w:sz w:val="20"/>
        </w:rPr>
      </w:pPr>
      <w:r w:rsidRPr="000113F6">
        <w:rPr>
          <w:sz w:val="20"/>
        </w:rPr>
        <w:t>Вспомогательные строения, за исключением гаражей, размещать со стороны улицы не допускается.</w:t>
      </w:r>
    </w:p>
    <w:p w:rsidR="000113F6" w:rsidRPr="000113F6" w:rsidRDefault="000113F6" w:rsidP="000113F6">
      <w:pPr>
        <w:numPr>
          <w:ilvl w:val="0"/>
          <w:numId w:val="33"/>
        </w:numPr>
        <w:tabs>
          <w:tab w:val="left" w:pos="8610"/>
        </w:tabs>
        <w:autoSpaceDE w:val="0"/>
        <w:autoSpaceDN w:val="0"/>
        <w:adjustRightInd w:val="0"/>
        <w:jc w:val="both"/>
        <w:rPr>
          <w:sz w:val="20"/>
        </w:rPr>
      </w:pPr>
      <w:r w:rsidRPr="000113F6">
        <w:rPr>
          <w:sz w:val="20"/>
        </w:rPr>
        <w:t>Расстояние от окон жилых комнат до стен соседнего дома, расположенных на соседних земельных участках, должно быть не менее 6 м.</w:t>
      </w:r>
    </w:p>
    <w:p w:rsidR="000113F6" w:rsidRPr="000113F6" w:rsidRDefault="000113F6" w:rsidP="000113F6">
      <w:pPr>
        <w:numPr>
          <w:ilvl w:val="0"/>
          <w:numId w:val="33"/>
        </w:numPr>
        <w:tabs>
          <w:tab w:val="left" w:pos="8610"/>
        </w:tabs>
        <w:autoSpaceDE w:val="0"/>
        <w:autoSpaceDN w:val="0"/>
        <w:adjustRightInd w:val="0"/>
        <w:jc w:val="both"/>
        <w:rPr>
          <w:sz w:val="20"/>
        </w:rPr>
      </w:pPr>
      <w:r w:rsidRPr="000113F6">
        <w:rPr>
          <w:sz w:val="20"/>
        </w:rPr>
        <w:t>Расстояние от окон жилого здания до хозяйственных построек, расположенных на соседнем участке – не менее 10 м.</w:t>
      </w:r>
    </w:p>
    <w:p w:rsidR="000113F6" w:rsidRPr="000113F6" w:rsidRDefault="000113F6" w:rsidP="000113F6">
      <w:pPr>
        <w:numPr>
          <w:ilvl w:val="0"/>
          <w:numId w:val="33"/>
        </w:numPr>
        <w:tabs>
          <w:tab w:val="left" w:pos="8610"/>
        </w:tabs>
        <w:autoSpaceDE w:val="0"/>
        <w:autoSpaceDN w:val="0"/>
        <w:adjustRightInd w:val="0"/>
        <w:jc w:val="both"/>
        <w:rPr>
          <w:sz w:val="20"/>
        </w:rPr>
      </w:pPr>
      <w:r w:rsidRPr="000113F6">
        <w:rPr>
          <w:sz w:val="20"/>
        </w:rPr>
        <w:t>Высота зданий:</w:t>
      </w:r>
    </w:p>
    <w:p w:rsidR="000113F6" w:rsidRPr="000113F6" w:rsidRDefault="000113F6" w:rsidP="000113F6">
      <w:pPr>
        <w:numPr>
          <w:ilvl w:val="0"/>
          <w:numId w:val="31"/>
        </w:numPr>
        <w:tabs>
          <w:tab w:val="left" w:pos="8610"/>
        </w:tabs>
        <w:autoSpaceDE w:val="0"/>
        <w:autoSpaceDN w:val="0"/>
        <w:adjustRightInd w:val="0"/>
        <w:jc w:val="both"/>
        <w:rPr>
          <w:sz w:val="20"/>
        </w:rPr>
      </w:pPr>
      <w:r w:rsidRPr="000113F6">
        <w:rPr>
          <w:sz w:val="20"/>
        </w:rPr>
        <w:t>для всех основных строений количество надземных этажей — не более двух, включая мансардный этаж;</w:t>
      </w:r>
    </w:p>
    <w:p w:rsidR="000113F6" w:rsidRPr="000113F6" w:rsidRDefault="000113F6" w:rsidP="000113F6">
      <w:pPr>
        <w:numPr>
          <w:ilvl w:val="0"/>
          <w:numId w:val="31"/>
        </w:numPr>
        <w:tabs>
          <w:tab w:val="left" w:pos="8610"/>
        </w:tabs>
        <w:autoSpaceDE w:val="0"/>
        <w:autoSpaceDN w:val="0"/>
        <w:adjustRightInd w:val="0"/>
        <w:jc w:val="both"/>
        <w:rPr>
          <w:sz w:val="20"/>
        </w:rPr>
      </w:pPr>
      <w:r w:rsidRPr="000113F6">
        <w:rPr>
          <w:sz w:val="20"/>
        </w:rPr>
        <w:t>исключение: шпили, башни, флагштоки, мачты — высотой не более 12 м от поверхности зем</w:t>
      </w:r>
      <w:r w:rsidRPr="000113F6">
        <w:rPr>
          <w:sz w:val="20"/>
        </w:rPr>
        <w:softHyphen/>
        <w:t>ли до верхней точки сооружения.</w:t>
      </w:r>
    </w:p>
    <w:p w:rsidR="000113F6" w:rsidRPr="000113F6" w:rsidRDefault="000113F6" w:rsidP="000113F6">
      <w:pPr>
        <w:numPr>
          <w:ilvl w:val="0"/>
          <w:numId w:val="33"/>
        </w:numPr>
        <w:tabs>
          <w:tab w:val="left" w:pos="8610"/>
        </w:tabs>
        <w:autoSpaceDE w:val="0"/>
        <w:autoSpaceDN w:val="0"/>
        <w:adjustRightInd w:val="0"/>
        <w:jc w:val="both"/>
        <w:rPr>
          <w:sz w:val="20"/>
        </w:rPr>
      </w:pPr>
      <w:r w:rsidRPr="000113F6">
        <w:rPr>
          <w:sz w:val="20"/>
        </w:rPr>
        <w:t>Общие требования к противопожарным расстояниям между объектами защиты жилого, общественного и производственного назначения, представляющим собой здания, строения и сооружения, см. Приложение 1</w:t>
      </w:r>
    </w:p>
    <w:p w:rsidR="000113F6" w:rsidRPr="000113F6" w:rsidRDefault="000113F6" w:rsidP="000113F6">
      <w:pPr>
        <w:numPr>
          <w:ilvl w:val="0"/>
          <w:numId w:val="33"/>
        </w:numPr>
        <w:tabs>
          <w:tab w:val="left" w:pos="8610"/>
        </w:tabs>
        <w:autoSpaceDE w:val="0"/>
        <w:autoSpaceDN w:val="0"/>
        <w:adjustRightInd w:val="0"/>
        <w:jc w:val="both"/>
        <w:rPr>
          <w:sz w:val="20"/>
        </w:rPr>
      </w:pPr>
      <w:r w:rsidRPr="000113F6">
        <w:rPr>
          <w:sz w:val="20"/>
        </w:rPr>
        <w:t>Коэффициент использования территории земельного участка:</w:t>
      </w:r>
    </w:p>
    <w:p w:rsidR="000113F6" w:rsidRPr="000113F6" w:rsidRDefault="000113F6" w:rsidP="000113F6">
      <w:pPr>
        <w:numPr>
          <w:ilvl w:val="0"/>
          <w:numId w:val="31"/>
        </w:numPr>
        <w:tabs>
          <w:tab w:val="left" w:pos="8610"/>
        </w:tabs>
        <w:autoSpaceDE w:val="0"/>
        <w:autoSpaceDN w:val="0"/>
        <w:adjustRightInd w:val="0"/>
        <w:jc w:val="both"/>
        <w:rPr>
          <w:sz w:val="20"/>
        </w:rPr>
      </w:pPr>
      <w:r w:rsidRPr="000113F6">
        <w:rPr>
          <w:sz w:val="20"/>
        </w:rPr>
        <w:t>для одноквартирных жилых домов — не более 0,67;</w:t>
      </w:r>
    </w:p>
    <w:p w:rsidR="000113F6" w:rsidRPr="000113F6" w:rsidRDefault="000113F6" w:rsidP="000113F6">
      <w:pPr>
        <w:numPr>
          <w:ilvl w:val="0"/>
          <w:numId w:val="31"/>
        </w:numPr>
        <w:tabs>
          <w:tab w:val="left" w:pos="8610"/>
        </w:tabs>
        <w:autoSpaceDE w:val="0"/>
        <w:autoSpaceDN w:val="0"/>
        <w:adjustRightInd w:val="0"/>
        <w:jc w:val="both"/>
        <w:rPr>
          <w:sz w:val="20"/>
        </w:rPr>
      </w:pPr>
      <w:r w:rsidRPr="000113F6">
        <w:rPr>
          <w:sz w:val="20"/>
        </w:rPr>
        <w:t>для блокированных двухквартирных жилых домов — не более 0,8.</w:t>
      </w:r>
    </w:p>
    <w:p w:rsidR="000113F6" w:rsidRPr="000113F6" w:rsidRDefault="000113F6" w:rsidP="000113F6">
      <w:pPr>
        <w:numPr>
          <w:ilvl w:val="0"/>
          <w:numId w:val="33"/>
        </w:numPr>
        <w:tabs>
          <w:tab w:val="left" w:pos="8610"/>
        </w:tabs>
        <w:autoSpaceDE w:val="0"/>
        <w:autoSpaceDN w:val="0"/>
        <w:adjustRightInd w:val="0"/>
        <w:jc w:val="both"/>
        <w:rPr>
          <w:sz w:val="20"/>
        </w:rPr>
      </w:pPr>
      <w:r w:rsidRPr="000113F6">
        <w:rPr>
          <w:sz w:val="20"/>
        </w:rPr>
        <w:t>Процент застройки для основного вида разрешенного использования «объекты гаражного назначения» - 50%-68%</w:t>
      </w:r>
    </w:p>
    <w:p w:rsidR="000113F6" w:rsidRPr="000113F6" w:rsidRDefault="000113F6" w:rsidP="000113F6">
      <w:pPr>
        <w:numPr>
          <w:ilvl w:val="0"/>
          <w:numId w:val="33"/>
        </w:numPr>
        <w:tabs>
          <w:tab w:val="left" w:pos="8610"/>
        </w:tabs>
        <w:autoSpaceDE w:val="0"/>
        <w:autoSpaceDN w:val="0"/>
        <w:adjustRightInd w:val="0"/>
        <w:jc w:val="both"/>
        <w:rPr>
          <w:sz w:val="20"/>
          <w:lang w:val="x-none"/>
        </w:rPr>
      </w:pPr>
      <w:r w:rsidRPr="000113F6">
        <w:rPr>
          <w:sz w:val="20"/>
          <w:lang w:val="x-none"/>
        </w:rPr>
        <w:t xml:space="preserve">    </w:t>
      </w:r>
      <w:r w:rsidRPr="000113F6">
        <w:rPr>
          <w:sz w:val="20"/>
        </w:rPr>
        <w:t>Д</w:t>
      </w:r>
      <w:r w:rsidRPr="000113F6">
        <w:rPr>
          <w:sz w:val="20"/>
          <w:lang w:val="x-none"/>
        </w:rPr>
        <w:t>ля основного вида разрешенного использования «объекты гаражного назначения»</w:t>
      </w:r>
      <w:r w:rsidRPr="000113F6">
        <w:rPr>
          <w:sz w:val="20"/>
        </w:rPr>
        <w:t>:</w:t>
      </w:r>
      <w:r w:rsidRPr="000113F6">
        <w:rPr>
          <w:sz w:val="20"/>
          <w:lang w:val="x-none"/>
        </w:rPr>
        <w:t xml:space="preserve"> минимальный отступ </w:t>
      </w:r>
      <w:r w:rsidRPr="000113F6">
        <w:rPr>
          <w:sz w:val="20"/>
        </w:rPr>
        <w:t xml:space="preserve">гаража </w:t>
      </w:r>
      <w:r w:rsidRPr="000113F6">
        <w:rPr>
          <w:sz w:val="20"/>
          <w:lang w:val="x-none"/>
        </w:rPr>
        <w:t>от границы земельного участка - 1 метр. От гаража до жилого дома находящиеся,  на ближайшем земельном участке, не менее 10 м</w:t>
      </w:r>
      <w:r w:rsidRPr="000113F6">
        <w:rPr>
          <w:sz w:val="20"/>
        </w:rPr>
        <w:t>, но в соответствии с противопожарными требованиями</w:t>
      </w:r>
      <w:r w:rsidRPr="000113F6">
        <w:rPr>
          <w:sz w:val="20"/>
          <w:lang w:val="x-none"/>
        </w:rPr>
        <w:t>.</w:t>
      </w:r>
    </w:p>
    <w:p w:rsidR="000113F6" w:rsidRPr="000113F6" w:rsidRDefault="000113F6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sz w:val="20"/>
        </w:rPr>
      </w:pPr>
      <w:r w:rsidRPr="000113F6">
        <w:rPr>
          <w:sz w:val="20"/>
        </w:rPr>
        <w:t>».</w:t>
      </w:r>
    </w:p>
    <w:p w:rsidR="00FF13D8" w:rsidRDefault="00FF13D8" w:rsidP="000113F6">
      <w:pPr>
        <w:tabs>
          <w:tab w:val="left" w:pos="8610"/>
        </w:tabs>
        <w:autoSpaceDE w:val="0"/>
        <w:autoSpaceDN w:val="0"/>
        <w:adjustRightInd w:val="0"/>
        <w:jc w:val="both"/>
        <w:rPr>
          <w:sz w:val="20"/>
        </w:rPr>
      </w:pPr>
    </w:p>
    <w:p w:rsidR="00FF13D8" w:rsidRDefault="00FF13D8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F13D8" w:rsidRDefault="00FF13D8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F13D8" w:rsidRDefault="00FF13D8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F13D8" w:rsidRDefault="00FF13D8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F13D8" w:rsidRDefault="00FF13D8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D83609" w:rsidRDefault="00D83609" w:rsidP="004D41A7">
      <w:pPr>
        <w:tabs>
          <w:tab w:val="left" w:pos="1020"/>
          <w:tab w:val="right" w:pos="10279"/>
        </w:tabs>
        <w:spacing w:after="200" w:line="276" w:lineRule="auto"/>
        <w:jc w:val="center"/>
        <w:rPr>
          <w:b/>
          <w:sz w:val="28"/>
          <w:szCs w:val="28"/>
        </w:rPr>
      </w:pPr>
      <w:r w:rsidRPr="00620F45">
        <w:rPr>
          <w:b/>
          <w:sz w:val="28"/>
          <w:szCs w:val="28"/>
        </w:rPr>
        <w:t>Пояснительная записка</w:t>
      </w:r>
    </w:p>
    <w:p w:rsidR="00256147" w:rsidRDefault="00D83609" w:rsidP="0025614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620F45">
        <w:rPr>
          <w:rFonts w:eastAsia="Calibri"/>
          <w:b/>
          <w:sz w:val="28"/>
          <w:szCs w:val="28"/>
        </w:rPr>
        <w:t>к проекту решения Совета муниципального образования «Корткеросский»</w:t>
      </w:r>
      <w:r w:rsidR="00256147">
        <w:rPr>
          <w:rFonts w:eastAsia="Calibri"/>
          <w:b/>
          <w:sz w:val="28"/>
          <w:szCs w:val="28"/>
        </w:rPr>
        <w:t xml:space="preserve"> </w:t>
      </w:r>
    </w:p>
    <w:p w:rsidR="000B1820" w:rsidRPr="000B1820" w:rsidRDefault="000B1820" w:rsidP="000B1820">
      <w:pPr>
        <w:pStyle w:val="FORMATTEXT"/>
        <w:ind w:firstLine="56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0B1820">
        <w:rPr>
          <w:b/>
          <w:sz w:val="28"/>
          <w:szCs w:val="28"/>
        </w:rPr>
        <w:t>О внесении изменений в Правила землепользования и застройки муниципального образования сельского поселения «</w:t>
      </w:r>
      <w:r w:rsidR="00D3721B">
        <w:rPr>
          <w:b/>
          <w:sz w:val="28"/>
          <w:szCs w:val="28"/>
        </w:rPr>
        <w:t>Приозёрный</w:t>
      </w:r>
      <w:r w:rsidRPr="000B1820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>»</w:t>
      </w:r>
      <w:r w:rsidRPr="000B1820">
        <w:rPr>
          <w:b/>
          <w:sz w:val="28"/>
          <w:szCs w:val="28"/>
        </w:rPr>
        <w:t xml:space="preserve"> </w:t>
      </w:r>
    </w:p>
    <w:p w:rsidR="003C4A3E" w:rsidRPr="003C4A3E" w:rsidRDefault="003C4A3E" w:rsidP="003C4A3E">
      <w:pPr>
        <w:pStyle w:val="FORMATTEXT"/>
        <w:ind w:firstLine="568"/>
        <w:jc w:val="both"/>
        <w:rPr>
          <w:sz w:val="28"/>
          <w:szCs w:val="20"/>
        </w:rPr>
      </w:pPr>
    </w:p>
    <w:p w:rsidR="00EC3E62" w:rsidRPr="00EC3E62" w:rsidRDefault="00EC3E62" w:rsidP="00E55A05">
      <w:pPr>
        <w:shd w:val="clear" w:color="auto" w:fill="FFFFFF"/>
        <w:tabs>
          <w:tab w:val="left" w:pos="14821"/>
        </w:tabs>
        <w:jc w:val="both"/>
        <w:rPr>
          <w:sz w:val="28"/>
        </w:rPr>
      </w:pPr>
      <w:r w:rsidRPr="00EC3E62">
        <w:rPr>
          <w:sz w:val="28"/>
        </w:rPr>
        <w:t xml:space="preserve">          Решение о подготовке проекта изменений принято постановлением администрации МР «Корткеросский» №</w:t>
      </w:r>
      <w:r w:rsidR="000113F6">
        <w:rPr>
          <w:sz w:val="28"/>
        </w:rPr>
        <w:t>1565</w:t>
      </w:r>
      <w:r w:rsidRPr="00EC3E62">
        <w:rPr>
          <w:sz w:val="28"/>
        </w:rPr>
        <w:t xml:space="preserve"> от 30.</w:t>
      </w:r>
      <w:r w:rsidR="000113F6">
        <w:rPr>
          <w:sz w:val="28"/>
        </w:rPr>
        <w:t>10</w:t>
      </w:r>
      <w:r w:rsidRPr="00EC3E62">
        <w:rPr>
          <w:sz w:val="28"/>
        </w:rPr>
        <w:t>.2020г на основании рекомендации Комиссии по внесению изменений в Генеральные планы и Правила землепользования и застройки сельских поселений, входящих в состав муниципального района «Корткеросский».</w:t>
      </w:r>
    </w:p>
    <w:p w:rsidR="00EC3E62" w:rsidRDefault="00EC3E62" w:rsidP="00E55A05">
      <w:pPr>
        <w:shd w:val="clear" w:color="auto" w:fill="FFFFFF"/>
        <w:tabs>
          <w:tab w:val="left" w:pos="14821"/>
        </w:tabs>
        <w:jc w:val="both"/>
        <w:rPr>
          <w:sz w:val="28"/>
        </w:rPr>
      </w:pPr>
      <w:r>
        <w:rPr>
          <w:sz w:val="28"/>
        </w:rPr>
        <w:t xml:space="preserve"> Проектом включает в себя следующие изменения: </w:t>
      </w:r>
    </w:p>
    <w:p w:rsidR="000113F6" w:rsidRPr="000113F6" w:rsidRDefault="000113F6" w:rsidP="00E55A05">
      <w:pPr>
        <w:jc w:val="both"/>
        <w:rPr>
          <w:rStyle w:val="FontStyle18"/>
          <w:b w:val="0"/>
          <w:sz w:val="28"/>
          <w:szCs w:val="28"/>
        </w:rPr>
      </w:pPr>
      <w:r>
        <w:rPr>
          <w:sz w:val="28"/>
        </w:rPr>
        <w:t>1)</w:t>
      </w:r>
      <w:r w:rsidR="00C93C42" w:rsidRPr="000113F6">
        <w:rPr>
          <w:sz w:val="28"/>
        </w:rPr>
        <w:t xml:space="preserve"> основны</w:t>
      </w:r>
      <w:r w:rsidR="00EC3E62" w:rsidRPr="000113F6">
        <w:rPr>
          <w:sz w:val="28"/>
        </w:rPr>
        <w:t>е</w:t>
      </w:r>
      <w:r w:rsidR="00C93C42" w:rsidRPr="000113F6">
        <w:rPr>
          <w:sz w:val="28"/>
        </w:rPr>
        <w:t xml:space="preserve"> вид</w:t>
      </w:r>
      <w:r w:rsidR="00EC3E62" w:rsidRPr="000113F6">
        <w:rPr>
          <w:sz w:val="28"/>
        </w:rPr>
        <w:t>ы</w:t>
      </w:r>
      <w:r w:rsidR="00C93C42" w:rsidRPr="000113F6">
        <w:rPr>
          <w:sz w:val="28"/>
        </w:rPr>
        <w:t xml:space="preserve"> разрешенного использования зоны </w:t>
      </w:r>
      <w:r w:rsidRPr="000113F6">
        <w:rPr>
          <w:rStyle w:val="FontStyle18"/>
          <w:b w:val="0"/>
          <w:sz w:val="28"/>
          <w:szCs w:val="28"/>
        </w:rPr>
        <w:t>Ж-1 «З</w:t>
      </w:r>
      <w:r w:rsidRPr="000113F6">
        <w:rPr>
          <w:bCs/>
          <w:spacing w:val="-3"/>
          <w:sz w:val="28"/>
          <w:szCs w:val="28"/>
        </w:rPr>
        <w:t xml:space="preserve">она застройки индивидуальными жилыми домами» </w:t>
      </w:r>
      <w:r>
        <w:rPr>
          <w:bCs/>
          <w:spacing w:val="-3"/>
          <w:sz w:val="28"/>
          <w:szCs w:val="28"/>
        </w:rPr>
        <w:t>дополняются</w:t>
      </w:r>
      <w:r w:rsidRPr="000113F6">
        <w:rPr>
          <w:bCs/>
          <w:spacing w:val="-3"/>
          <w:sz w:val="28"/>
          <w:szCs w:val="28"/>
        </w:rPr>
        <w:t xml:space="preserve"> видом разрешенного использования</w:t>
      </w:r>
      <w:r w:rsidRPr="000113F6">
        <w:rPr>
          <w:b/>
          <w:bCs/>
          <w:spacing w:val="-3"/>
          <w:sz w:val="28"/>
          <w:szCs w:val="28"/>
        </w:rPr>
        <w:t xml:space="preserve"> </w:t>
      </w:r>
      <w:r w:rsidRPr="000113F6">
        <w:rPr>
          <w:rStyle w:val="FontStyle18"/>
          <w:b w:val="0"/>
          <w:sz w:val="28"/>
          <w:szCs w:val="28"/>
        </w:rPr>
        <w:t>«предоставление коммунальных услуг» (код 3.1.1);</w:t>
      </w:r>
    </w:p>
    <w:p w:rsidR="00FD0F6E" w:rsidRDefault="00EC3E62" w:rsidP="00E55A05">
      <w:pPr>
        <w:shd w:val="clear" w:color="auto" w:fill="FFFFFF"/>
        <w:tabs>
          <w:tab w:val="left" w:pos="14821"/>
        </w:tabs>
        <w:jc w:val="both"/>
        <w:rPr>
          <w:sz w:val="28"/>
          <w:szCs w:val="28"/>
        </w:rPr>
      </w:pPr>
      <w:r>
        <w:rPr>
          <w:sz w:val="28"/>
        </w:rPr>
        <w:t xml:space="preserve"> 2) </w:t>
      </w:r>
      <w:r w:rsidR="00E55A05">
        <w:rPr>
          <w:rStyle w:val="FontStyle18"/>
          <w:b w:val="0"/>
          <w:sz w:val="28"/>
          <w:szCs w:val="28"/>
        </w:rPr>
        <w:t xml:space="preserve">в территориальной зоне Ж-1 </w:t>
      </w:r>
      <w:r w:rsidR="00E55A05" w:rsidRPr="000113F6">
        <w:rPr>
          <w:rStyle w:val="FontStyle18"/>
          <w:b w:val="0"/>
          <w:sz w:val="28"/>
          <w:szCs w:val="28"/>
        </w:rPr>
        <w:t>«З</w:t>
      </w:r>
      <w:r w:rsidR="00E55A05" w:rsidRPr="000113F6">
        <w:rPr>
          <w:bCs/>
          <w:spacing w:val="-3"/>
          <w:sz w:val="28"/>
          <w:szCs w:val="28"/>
        </w:rPr>
        <w:t>она застройки индивидуальными жилыми домами»</w:t>
      </w:r>
      <w:r w:rsidR="00E55A05">
        <w:rPr>
          <w:bCs/>
          <w:spacing w:val="-3"/>
          <w:sz w:val="28"/>
          <w:szCs w:val="28"/>
        </w:rPr>
        <w:t xml:space="preserve"> </w:t>
      </w:r>
      <w:r w:rsidR="00E55A05">
        <w:rPr>
          <w:rStyle w:val="FontStyle18"/>
          <w:b w:val="0"/>
          <w:sz w:val="28"/>
          <w:szCs w:val="28"/>
        </w:rPr>
        <w:t xml:space="preserve">устанавливаются предельные параметры для земельных участков с видом разрешенного использования </w:t>
      </w:r>
      <w:r w:rsidR="00E55A05" w:rsidRPr="000113F6">
        <w:rPr>
          <w:rStyle w:val="FontStyle18"/>
          <w:b w:val="0"/>
          <w:sz w:val="28"/>
          <w:szCs w:val="28"/>
        </w:rPr>
        <w:t>«предоставление коммунальных услуг»</w:t>
      </w:r>
      <w:r w:rsidR="00E55A05">
        <w:rPr>
          <w:rStyle w:val="FontStyle18"/>
          <w:b w:val="0"/>
          <w:sz w:val="28"/>
          <w:szCs w:val="28"/>
        </w:rPr>
        <w:t>, а именно: предлагается установить минимальный размер земельного участка  – 10 кв.м, максимальный размер земельного участка – не устанавливать.</w:t>
      </w:r>
    </w:p>
    <w:p w:rsidR="00EC3E62" w:rsidRDefault="00E55A05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C3E62">
        <w:rPr>
          <w:sz w:val="28"/>
          <w:szCs w:val="28"/>
        </w:rPr>
        <w:t xml:space="preserve">Публичные слушания по проекту состоялись </w:t>
      </w:r>
      <w:r>
        <w:rPr>
          <w:sz w:val="28"/>
          <w:szCs w:val="28"/>
        </w:rPr>
        <w:t>__________</w:t>
      </w:r>
      <w:r w:rsidR="00EC3E62">
        <w:rPr>
          <w:sz w:val="28"/>
          <w:szCs w:val="28"/>
        </w:rPr>
        <w:t xml:space="preserve"> 2020г. Проект одобрен. Предложения, поступившие на публичных слушаниях, учтены проектом.</w:t>
      </w:r>
    </w:p>
    <w:p w:rsidR="00EC3E62" w:rsidRDefault="00EC3E62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4813B8" w:rsidRDefault="004813B8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FF13D8" w:rsidRDefault="00FF13D8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FF13D8" w:rsidRDefault="00FF13D8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FF13D8" w:rsidRDefault="00FF13D8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E55A05" w:rsidRDefault="00E55A05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E55A05" w:rsidRDefault="00E55A05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E55A05" w:rsidRDefault="00E55A05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E55A05" w:rsidRDefault="00E55A05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E55A05" w:rsidRDefault="00E55A05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E55A05" w:rsidRDefault="00E55A05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E55A05" w:rsidRDefault="00E55A05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E55A05" w:rsidRDefault="00E55A05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E55A05" w:rsidRDefault="00E55A05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E55A05" w:rsidRDefault="00E55A05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sectPr w:rsidR="00E55A05" w:rsidSect="009112B1">
      <w:pgSz w:w="11906" w:h="16838"/>
      <w:pgMar w:top="709" w:right="424" w:bottom="284" w:left="1276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6478" w:rsidRDefault="00E56478" w:rsidP="00010890">
      <w:r>
        <w:separator/>
      </w:r>
    </w:p>
  </w:endnote>
  <w:endnote w:type="continuationSeparator" w:id="0">
    <w:p w:rsidR="00E56478" w:rsidRDefault="00E56478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6478" w:rsidRDefault="00E56478" w:rsidP="00010890">
      <w:r>
        <w:separator/>
      </w:r>
    </w:p>
  </w:footnote>
  <w:footnote w:type="continuationSeparator" w:id="0">
    <w:p w:rsidR="00E56478" w:rsidRDefault="00E56478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A2BF0"/>
    <w:multiLevelType w:val="hybridMultilevel"/>
    <w:tmpl w:val="21C2896C"/>
    <w:lvl w:ilvl="0" w:tplc="FBD4C012">
      <w:start w:val="1"/>
      <w:numFmt w:val="decimal"/>
      <w:lvlText w:val="%1)"/>
      <w:lvlJc w:val="left"/>
      <w:pPr>
        <w:ind w:left="1845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565" w:hanging="360"/>
      </w:pPr>
    </w:lvl>
    <w:lvl w:ilvl="2" w:tplc="0419001B" w:tentative="1">
      <w:start w:val="1"/>
      <w:numFmt w:val="lowerRoman"/>
      <w:lvlText w:val="%3."/>
      <w:lvlJc w:val="right"/>
      <w:pPr>
        <w:ind w:left="3285" w:hanging="180"/>
      </w:pPr>
    </w:lvl>
    <w:lvl w:ilvl="3" w:tplc="0419000F" w:tentative="1">
      <w:start w:val="1"/>
      <w:numFmt w:val="decimal"/>
      <w:lvlText w:val="%4."/>
      <w:lvlJc w:val="left"/>
      <w:pPr>
        <w:ind w:left="4005" w:hanging="360"/>
      </w:pPr>
    </w:lvl>
    <w:lvl w:ilvl="4" w:tplc="04190019" w:tentative="1">
      <w:start w:val="1"/>
      <w:numFmt w:val="lowerLetter"/>
      <w:lvlText w:val="%5."/>
      <w:lvlJc w:val="left"/>
      <w:pPr>
        <w:ind w:left="4725" w:hanging="360"/>
      </w:pPr>
    </w:lvl>
    <w:lvl w:ilvl="5" w:tplc="0419001B" w:tentative="1">
      <w:start w:val="1"/>
      <w:numFmt w:val="lowerRoman"/>
      <w:lvlText w:val="%6."/>
      <w:lvlJc w:val="right"/>
      <w:pPr>
        <w:ind w:left="5445" w:hanging="180"/>
      </w:pPr>
    </w:lvl>
    <w:lvl w:ilvl="6" w:tplc="0419000F" w:tentative="1">
      <w:start w:val="1"/>
      <w:numFmt w:val="decimal"/>
      <w:lvlText w:val="%7."/>
      <w:lvlJc w:val="left"/>
      <w:pPr>
        <w:ind w:left="6165" w:hanging="360"/>
      </w:pPr>
    </w:lvl>
    <w:lvl w:ilvl="7" w:tplc="04190019" w:tentative="1">
      <w:start w:val="1"/>
      <w:numFmt w:val="lowerLetter"/>
      <w:lvlText w:val="%8."/>
      <w:lvlJc w:val="left"/>
      <w:pPr>
        <w:ind w:left="6885" w:hanging="360"/>
      </w:pPr>
    </w:lvl>
    <w:lvl w:ilvl="8" w:tplc="041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" w15:restartNumberingAfterBreak="0">
    <w:nsid w:val="0BB255D6"/>
    <w:multiLevelType w:val="hybridMultilevel"/>
    <w:tmpl w:val="708C13AC"/>
    <w:lvl w:ilvl="0" w:tplc="E5767164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914E1"/>
    <w:multiLevelType w:val="hybridMultilevel"/>
    <w:tmpl w:val="71F64916"/>
    <w:lvl w:ilvl="0" w:tplc="675E16F2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BC32BC"/>
    <w:multiLevelType w:val="multilevel"/>
    <w:tmpl w:val="0212BEF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71A3ACC"/>
    <w:multiLevelType w:val="multilevel"/>
    <w:tmpl w:val="6A4A11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6" w15:restartNumberingAfterBreak="0">
    <w:nsid w:val="29E45968"/>
    <w:multiLevelType w:val="hybridMultilevel"/>
    <w:tmpl w:val="79C887E8"/>
    <w:lvl w:ilvl="0" w:tplc="947E32B8">
      <w:start w:val="65535"/>
      <w:numFmt w:val="bullet"/>
      <w:lvlText w:val="—"/>
      <w:legacy w:legacy="1" w:legacySpace="0" w:legacyIndent="178"/>
      <w:lvlJc w:val="left"/>
      <w:rPr>
        <w:rFonts w:ascii="Arial" w:hAnsi="Arial" w:cs="Arial" w:hint="default"/>
      </w:rPr>
    </w:lvl>
    <w:lvl w:ilvl="1" w:tplc="D388A1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5E13B2"/>
    <w:multiLevelType w:val="hybridMultilevel"/>
    <w:tmpl w:val="F53EF8CA"/>
    <w:lvl w:ilvl="0" w:tplc="E0E65B86">
      <w:start w:val="1"/>
      <w:numFmt w:val="decimal"/>
      <w:lvlText w:val="%1."/>
      <w:lvlJc w:val="left"/>
      <w:pPr>
        <w:ind w:left="318" w:hanging="425"/>
      </w:pPr>
      <w:rPr>
        <w:rFonts w:hint="default"/>
        <w:b w:val="0"/>
        <w:bCs/>
        <w:i w:val="0"/>
        <w:spacing w:val="-3"/>
        <w:w w:val="100"/>
        <w:lang w:val="en-US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8" w15:restartNumberingAfterBreak="0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8A00843"/>
    <w:multiLevelType w:val="hybridMultilevel"/>
    <w:tmpl w:val="19227986"/>
    <w:lvl w:ilvl="0" w:tplc="9E7EB14E">
      <w:start w:val="3"/>
      <w:numFmt w:val="decimal"/>
      <w:lvlText w:val="%1."/>
      <w:lvlJc w:val="left"/>
      <w:pPr>
        <w:ind w:left="1372" w:hanging="521"/>
      </w:pPr>
      <w:rPr>
        <w:rFonts w:ascii="Times New Roman" w:eastAsia="Times New Roman" w:hAnsi="Times New Roman" w:cs="Times New Roman" w:hint="default"/>
        <w:b w:val="0"/>
        <w:bCs/>
        <w:i w:val="0"/>
        <w:spacing w:val="-23"/>
        <w:w w:val="100"/>
        <w:sz w:val="28"/>
        <w:szCs w:val="28"/>
        <w:lang w:val="en-US" w:eastAsia="en-US" w:bidi="en-US"/>
      </w:rPr>
    </w:lvl>
    <w:lvl w:ilvl="1" w:tplc="B5F055A8">
      <w:numFmt w:val="bullet"/>
      <w:lvlText w:val="•"/>
      <w:lvlJc w:val="left"/>
      <w:pPr>
        <w:ind w:left="2386" w:hanging="521"/>
      </w:pPr>
      <w:rPr>
        <w:rFonts w:hint="default"/>
        <w:lang w:val="en-US" w:eastAsia="en-US" w:bidi="en-US"/>
      </w:rPr>
    </w:lvl>
    <w:lvl w:ilvl="2" w:tplc="62B4F23A">
      <w:numFmt w:val="bullet"/>
      <w:lvlText w:val="•"/>
      <w:lvlJc w:val="left"/>
      <w:pPr>
        <w:ind w:left="3399" w:hanging="521"/>
      </w:pPr>
      <w:rPr>
        <w:rFonts w:hint="default"/>
        <w:lang w:val="en-US" w:eastAsia="en-US" w:bidi="en-US"/>
      </w:rPr>
    </w:lvl>
    <w:lvl w:ilvl="3" w:tplc="578E7898">
      <w:numFmt w:val="bullet"/>
      <w:lvlText w:val="•"/>
      <w:lvlJc w:val="left"/>
      <w:pPr>
        <w:ind w:left="4411" w:hanging="521"/>
      </w:pPr>
      <w:rPr>
        <w:rFonts w:hint="default"/>
        <w:lang w:val="en-US" w:eastAsia="en-US" w:bidi="en-US"/>
      </w:rPr>
    </w:lvl>
    <w:lvl w:ilvl="4" w:tplc="F418F256">
      <w:numFmt w:val="bullet"/>
      <w:lvlText w:val="•"/>
      <w:lvlJc w:val="left"/>
      <w:pPr>
        <w:ind w:left="5424" w:hanging="521"/>
      </w:pPr>
      <w:rPr>
        <w:rFonts w:hint="default"/>
        <w:lang w:val="en-US" w:eastAsia="en-US" w:bidi="en-US"/>
      </w:rPr>
    </w:lvl>
    <w:lvl w:ilvl="5" w:tplc="8EF844F4">
      <w:numFmt w:val="bullet"/>
      <w:lvlText w:val="•"/>
      <w:lvlJc w:val="left"/>
      <w:pPr>
        <w:ind w:left="6437" w:hanging="521"/>
      </w:pPr>
      <w:rPr>
        <w:rFonts w:hint="default"/>
        <w:lang w:val="en-US" w:eastAsia="en-US" w:bidi="en-US"/>
      </w:rPr>
    </w:lvl>
    <w:lvl w:ilvl="6" w:tplc="A9023966">
      <w:numFmt w:val="bullet"/>
      <w:lvlText w:val="•"/>
      <w:lvlJc w:val="left"/>
      <w:pPr>
        <w:ind w:left="7449" w:hanging="521"/>
      </w:pPr>
      <w:rPr>
        <w:rFonts w:hint="default"/>
        <w:lang w:val="en-US" w:eastAsia="en-US" w:bidi="en-US"/>
      </w:rPr>
    </w:lvl>
    <w:lvl w:ilvl="7" w:tplc="4BD48402">
      <w:numFmt w:val="bullet"/>
      <w:lvlText w:val="•"/>
      <w:lvlJc w:val="left"/>
      <w:pPr>
        <w:ind w:left="8462" w:hanging="521"/>
      </w:pPr>
      <w:rPr>
        <w:rFonts w:hint="default"/>
        <w:lang w:val="en-US" w:eastAsia="en-US" w:bidi="en-US"/>
      </w:rPr>
    </w:lvl>
    <w:lvl w:ilvl="8" w:tplc="B4F25138">
      <w:numFmt w:val="bullet"/>
      <w:lvlText w:val="•"/>
      <w:lvlJc w:val="left"/>
      <w:pPr>
        <w:ind w:left="9475" w:hanging="521"/>
      </w:pPr>
      <w:rPr>
        <w:rFonts w:hint="default"/>
        <w:lang w:val="en-US" w:eastAsia="en-US" w:bidi="en-US"/>
      </w:rPr>
    </w:lvl>
  </w:abstractNum>
  <w:abstractNum w:abstractNumId="10" w15:restartNumberingAfterBreak="0">
    <w:nsid w:val="3A016DDB"/>
    <w:multiLevelType w:val="hybridMultilevel"/>
    <w:tmpl w:val="5186F2C4"/>
    <w:lvl w:ilvl="0" w:tplc="00287D7A">
      <w:start w:val="1"/>
      <w:numFmt w:val="decimal"/>
      <w:lvlText w:val="%1."/>
      <w:lvlJc w:val="left"/>
      <w:pPr>
        <w:ind w:left="141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4800BEC0">
      <w:numFmt w:val="bullet"/>
      <w:lvlText w:val="•"/>
      <w:lvlJc w:val="left"/>
      <w:pPr>
        <w:ind w:left="1117" w:hanging="675"/>
      </w:pPr>
      <w:rPr>
        <w:rFonts w:hint="default"/>
        <w:lang w:val="en-US" w:eastAsia="en-US" w:bidi="en-US"/>
      </w:rPr>
    </w:lvl>
    <w:lvl w:ilvl="2" w:tplc="6A664BCA">
      <w:numFmt w:val="bullet"/>
      <w:lvlText w:val="•"/>
      <w:lvlJc w:val="left"/>
      <w:pPr>
        <w:ind w:left="2095" w:hanging="675"/>
      </w:pPr>
      <w:rPr>
        <w:rFonts w:hint="default"/>
        <w:lang w:val="en-US" w:eastAsia="en-US" w:bidi="en-US"/>
      </w:rPr>
    </w:lvl>
    <w:lvl w:ilvl="3" w:tplc="1D6AD79E">
      <w:numFmt w:val="bullet"/>
      <w:lvlText w:val="•"/>
      <w:lvlJc w:val="left"/>
      <w:pPr>
        <w:ind w:left="3072" w:hanging="675"/>
      </w:pPr>
      <w:rPr>
        <w:rFonts w:hint="default"/>
        <w:lang w:val="en-US" w:eastAsia="en-US" w:bidi="en-US"/>
      </w:rPr>
    </w:lvl>
    <w:lvl w:ilvl="4" w:tplc="712046A0">
      <w:numFmt w:val="bullet"/>
      <w:lvlText w:val="•"/>
      <w:lvlJc w:val="left"/>
      <w:pPr>
        <w:ind w:left="4050" w:hanging="675"/>
      </w:pPr>
      <w:rPr>
        <w:rFonts w:hint="default"/>
        <w:lang w:val="en-US" w:eastAsia="en-US" w:bidi="en-US"/>
      </w:rPr>
    </w:lvl>
    <w:lvl w:ilvl="5" w:tplc="D236E05A">
      <w:numFmt w:val="bullet"/>
      <w:lvlText w:val="•"/>
      <w:lvlJc w:val="left"/>
      <w:pPr>
        <w:ind w:left="5027" w:hanging="675"/>
      </w:pPr>
      <w:rPr>
        <w:rFonts w:hint="default"/>
        <w:lang w:val="en-US" w:eastAsia="en-US" w:bidi="en-US"/>
      </w:rPr>
    </w:lvl>
    <w:lvl w:ilvl="6" w:tplc="9F4459B6">
      <w:numFmt w:val="bullet"/>
      <w:lvlText w:val="•"/>
      <w:lvlJc w:val="left"/>
      <w:pPr>
        <w:ind w:left="6005" w:hanging="675"/>
      </w:pPr>
      <w:rPr>
        <w:rFonts w:hint="default"/>
        <w:lang w:val="en-US" w:eastAsia="en-US" w:bidi="en-US"/>
      </w:rPr>
    </w:lvl>
    <w:lvl w:ilvl="7" w:tplc="F8AC81AC">
      <w:numFmt w:val="bullet"/>
      <w:lvlText w:val="•"/>
      <w:lvlJc w:val="left"/>
      <w:pPr>
        <w:ind w:left="6982" w:hanging="675"/>
      </w:pPr>
      <w:rPr>
        <w:rFonts w:hint="default"/>
        <w:lang w:val="en-US" w:eastAsia="en-US" w:bidi="en-US"/>
      </w:rPr>
    </w:lvl>
    <w:lvl w:ilvl="8" w:tplc="26E0E62A">
      <w:numFmt w:val="bullet"/>
      <w:lvlText w:val="•"/>
      <w:lvlJc w:val="left"/>
      <w:pPr>
        <w:ind w:left="7960" w:hanging="675"/>
      </w:pPr>
      <w:rPr>
        <w:rFonts w:hint="default"/>
        <w:lang w:val="en-US" w:eastAsia="en-US" w:bidi="en-US"/>
      </w:rPr>
    </w:lvl>
  </w:abstractNum>
  <w:abstractNum w:abstractNumId="11" w15:restartNumberingAfterBreak="0">
    <w:nsid w:val="3A36758C"/>
    <w:multiLevelType w:val="hybridMultilevel"/>
    <w:tmpl w:val="B4B2C920"/>
    <w:lvl w:ilvl="0" w:tplc="6488154E">
      <w:start w:val="1"/>
      <w:numFmt w:val="decimal"/>
      <w:lvlText w:val="%1."/>
      <w:lvlJc w:val="left"/>
      <w:pPr>
        <w:ind w:left="318" w:hanging="425"/>
      </w:pPr>
      <w:rPr>
        <w:rFonts w:hint="default"/>
        <w:b/>
        <w:bCs/>
        <w:i/>
        <w:spacing w:val="-3"/>
        <w:w w:val="100"/>
        <w:lang w:val="ru-RU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12" w15:restartNumberingAfterBreak="0">
    <w:nsid w:val="3E8C4E1D"/>
    <w:multiLevelType w:val="hybridMultilevel"/>
    <w:tmpl w:val="AE50A1EA"/>
    <w:lvl w:ilvl="0" w:tplc="323464A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5" w15:restartNumberingAfterBreak="0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17" w15:restartNumberingAfterBreak="0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 w15:restartNumberingAfterBreak="0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4C07686B"/>
    <w:multiLevelType w:val="hybridMultilevel"/>
    <w:tmpl w:val="1D8285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E77F1E"/>
    <w:multiLevelType w:val="hybridMultilevel"/>
    <w:tmpl w:val="281284C4"/>
    <w:lvl w:ilvl="0" w:tplc="CBD0A34A">
      <w:start w:val="3"/>
      <w:numFmt w:val="decimal"/>
      <w:lvlText w:val="%1."/>
      <w:lvlJc w:val="left"/>
      <w:pPr>
        <w:ind w:left="318" w:hanging="521"/>
      </w:pPr>
      <w:rPr>
        <w:rFonts w:ascii="Times New Roman" w:eastAsia="Times New Roman" w:hAnsi="Times New Roman" w:cs="Times New Roman" w:hint="default"/>
        <w:b/>
        <w:bCs/>
        <w:i/>
        <w:spacing w:val="-23"/>
        <w:w w:val="100"/>
        <w:sz w:val="24"/>
        <w:szCs w:val="24"/>
        <w:lang w:val="en-US" w:eastAsia="en-US" w:bidi="en-US"/>
      </w:rPr>
    </w:lvl>
    <w:lvl w:ilvl="1" w:tplc="B5F055A8">
      <w:numFmt w:val="bullet"/>
      <w:lvlText w:val="•"/>
      <w:lvlJc w:val="left"/>
      <w:pPr>
        <w:ind w:left="1332" w:hanging="521"/>
      </w:pPr>
      <w:rPr>
        <w:rFonts w:hint="default"/>
        <w:lang w:val="en-US" w:eastAsia="en-US" w:bidi="en-US"/>
      </w:rPr>
    </w:lvl>
    <w:lvl w:ilvl="2" w:tplc="62B4F23A">
      <w:numFmt w:val="bullet"/>
      <w:lvlText w:val="•"/>
      <w:lvlJc w:val="left"/>
      <w:pPr>
        <w:ind w:left="2345" w:hanging="521"/>
      </w:pPr>
      <w:rPr>
        <w:rFonts w:hint="default"/>
        <w:lang w:val="en-US" w:eastAsia="en-US" w:bidi="en-US"/>
      </w:rPr>
    </w:lvl>
    <w:lvl w:ilvl="3" w:tplc="578E7898">
      <w:numFmt w:val="bullet"/>
      <w:lvlText w:val="•"/>
      <w:lvlJc w:val="left"/>
      <w:pPr>
        <w:ind w:left="3357" w:hanging="521"/>
      </w:pPr>
      <w:rPr>
        <w:rFonts w:hint="default"/>
        <w:lang w:val="en-US" w:eastAsia="en-US" w:bidi="en-US"/>
      </w:rPr>
    </w:lvl>
    <w:lvl w:ilvl="4" w:tplc="F418F256">
      <w:numFmt w:val="bullet"/>
      <w:lvlText w:val="•"/>
      <w:lvlJc w:val="left"/>
      <w:pPr>
        <w:ind w:left="4370" w:hanging="521"/>
      </w:pPr>
      <w:rPr>
        <w:rFonts w:hint="default"/>
        <w:lang w:val="en-US" w:eastAsia="en-US" w:bidi="en-US"/>
      </w:rPr>
    </w:lvl>
    <w:lvl w:ilvl="5" w:tplc="8EF844F4">
      <w:numFmt w:val="bullet"/>
      <w:lvlText w:val="•"/>
      <w:lvlJc w:val="left"/>
      <w:pPr>
        <w:ind w:left="5383" w:hanging="521"/>
      </w:pPr>
      <w:rPr>
        <w:rFonts w:hint="default"/>
        <w:lang w:val="en-US" w:eastAsia="en-US" w:bidi="en-US"/>
      </w:rPr>
    </w:lvl>
    <w:lvl w:ilvl="6" w:tplc="A9023966">
      <w:numFmt w:val="bullet"/>
      <w:lvlText w:val="•"/>
      <w:lvlJc w:val="left"/>
      <w:pPr>
        <w:ind w:left="6395" w:hanging="521"/>
      </w:pPr>
      <w:rPr>
        <w:rFonts w:hint="default"/>
        <w:lang w:val="en-US" w:eastAsia="en-US" w:bidi="en-US"/>
      </w:rPr>
    </w:lvl>
    <w:lvl w:ilvl="7" w:tplc="4BD48402">
      <w:numFmt w:val="bullet"/>
      <w:lvlText w:val="•"/>
      <w:lvlJc w:val="left"/>
      <w:pPr>
        <w:ind w:left="7408" w:hanging="521"/>
      </w:pPr>
      <w:rPr>
        <w:rFonts w:hint="default"/>
        <w:lang w:val="en-US" w:eastAsia="en-US" w:bidi="en-US"/>
      </w:rPr>
    </w:lvl>
    <w:lvl w:ilvl="8" w:tplc="B4F25138">
      <w:numFmt w:val="bullet"/>
      <w:lvlText w:val="•"/>
      <w:lvlJc w:val="left"/>
      <w:pPr>
        <w:ind w:left="8421" w:hanging="521"/>
      </w:pPr>
      <w:rPr>
        <w:rFonts w:hint="default"/>
        <w:lang w:val="en-US" w:eastAsia="en-US" w:bidi="en-US"/>
      </w:rPr>
    </w:lvl>
  </w:abstractNum>
  <w:abstractNum w:abstractNumId="21" w15:restartNumberingAfterBreak="0">
    <w:nsid w:val="63B96B35"/>
    <w:multiLevelType w:val="hybridMultilevel"/>
    <w:tmpl w:val="C0D2DB6A"/>
    <w:lvl w:ilvl="0" w:tplc="ECB47C52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84458C5"/>
    <w:multiLevelType w:val="multilevel"/>
    <w:tmpl w:val="5F94106E"/>
    <w:lvl w:ilvl="0">
      <w:start w:val="1"/>
      <w:numFmt w:val="decimal"/>
      <w:lvlText w:val="%1."/>
      <w:lvlJc w:val="left"/>
      <w:pPr>
        <w:ind w:left="1485" w:hanging="76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4" w15:restartNumberingAfterBreak="0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1535B2"/>
    <w:multiLevelType w:val="multilevel"/>
    <w:tmpl w:val="73C0F7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61" w:hanging="7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9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8" w15:restartNumberingAfterBreak="0">
    <w:nsid w:val="75593676"/>
    <w:multiLevelType w:val="hybridMultilevel"/>
    <w:tmpl w:val="EC54EE60"/>
    <w:lvl w:ilvl="0" w:tplc="DAF6BEDE">
      <w:start w:val="2"/>
      <w:numFmt w:val="decimal"/>
      <w:lvlText w:val="%1."/>
      <w:lvlJc w:val="left"/>
      <w:pPr>
        <w:ind w:left="13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9" w15:restartNumberingAfterBreak="0">
    <w:nsid w:val="76057B37"/>
    <w:multiLevelType w:val="hybridMultilevel"/>
    <w:tmpl w:val="701418FA"/>
    <w:lvl w:ilvl="0" w:tplc="9C222FD4">
      <w:numFmt w:val="bullet"/>
      <w:lvlText w:val="-"/>
      <w:lvlJc w:val="left"/>
      <w:pPr>
        <w:ind w:left="127" w:hanging="204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422603D8">
      <w:numFmt w:val="bullet"/>
      <w:lvlText w:val="-"/>
      <w:lvlJc w:val="left"/>
      <w:pPr>
        <w:ind w:left="835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2" w:tplc="C614735E">
      <w:numFmt w:val="bullet"/>
      <w:lvlText w:val="•"/>
      <w:lvlJc w:val="left"/>
      <w:pPr>
        <w:ind w:left="1623" w:hanging="142"/>
      </w:pPr>
      <w:rPr>
        <w:rFonts w:hint="default"/>
        <w:lang w:val="ru-RU" w:eastAsia="ru-RU" w:bidi="ru-RU"/>
      </w:rPr>
    </w:lvl>
    <w:lvl w:ilvl="3" w:tplc="573AA71A">
      <w:numFmt w:val="bullet"/>
      <w:lvlText w:val="•"/>
      <w:lvlJc w:val="left"/>
      <w:pPr>
        <w:ind w:left="2407" w:hanging="142"/>
      </w:pPr>
      <w:rPr>
        <w:rFonts w:hint="default"/>
        <w:lang w:val="ru-RU" w:eastAsia="ru-RU" w:bidi="ru-RU"/>
      </w:rPr>
    </w:lvl>
    <w:lvl w:ilvl="4" w:tplc="44E2E446">
      <w:numFmt w:val="bullet"/>
      <w:lvlText w:val="•"/>
      <w:lvlJc w:val="left"/>
      <w:pPr>
        <w:ind w:left="3191" w:hanging="142"/>
      </w:pPr>
      <w:rPr>
        <w:rFonts w:hint="default"/>
        <w:lang w:val="ru-RU" w:eastAsia="ru-RU" w:bidi="ru-RU"/>
      </w:rPr>
    </w:lvl>
    <w:lvl w:ilvl="5" w:tplc="F3C6B33E">
      <w:numFmt w:val="bullet"/>
      <w:lvlText w:val="•"/>
      <w:lvlJc w:val="left"/>
      <w:pPr>
        <w:ind w:left="3974" w:hanging="142"/>
      </w:pPr>
      <w:rPr>
        <w:rFonts w:hint="default"/>
        <w:lang w:val="ru-RU" w:eastAsia="ru-RU" w:bidi="ru-RU"/>
      </w:rPr>
    </w:lvl>
    <w:lvl w:ilvl="6" w:tplc="DB2808BE">
      <w:numFmt w:val="bullet"/>
      <w:lvlText w:val="•"/>
      <w:lvlJc w:val="left"/>
      <w:pPr>
        <w:ind w:left="4758" w:hanging="142"/>
      </w:pPr>
      <w:rPr>
        <w:rFonts w:hint="default"/>
        <w:lang w:val="ru-RU" w:eastAsia="ru-RU" w:bidi="ru-RU"/>
      </w:rPr>
    </w:lvl>
    <w:lvl w:ilvl="7" w:tplc="E13EBD6C">
      <w:numFmt w:val="bullet"/>
      <w:lvlText w:val="•"/>
      <w:lvlJc w:val="left"/>
      <w:pPr>
        <w:ind w:left="5542" w:hanging="142"/>
      </w:pPr>
      <w:rPr>
        <w:rFonts w:hint="default"/>
        <w:lang w:val="ru-RU" w:eastAsia="ru-RU" w:bidi="ru-RU"/>
      </w:rPr>
    </w:lvl>
    <w:lvl w:ilvl="8" w:tplc="6BF4098E">
      <w:numFmt w:val="bullet"/>
      <w:lvlText w:val="•"/>
      <w:lvlJc w:val="left"/>
      <w:pPr>
        <w:ind w:left="6326" w:hanging="142"/>
      </w:pPr>
      <w:rPr>
        <w:rFonts w:hint="default"/>
        <w:lang w:val="ru-RU" w:eastAsia="ru-RU" w:bidi="ru-RU"/>
      </w:rPr>
    </w:lvl>
  </w:abstractNum>
  <w:abstractNum w:abstractNumId="30" w15:restartNumberingAfterBreak="0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801417"/>
    <w:multiLevelType w:val="hybridMultilevel"/>
    <w:tmpl w:val="63923E42"/>
    <w:lvl w:ilvl="0" w:tplc="C48E368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5"/>
  </w:num>
  <w:num w:numId="3">
    <w:abstractNumId w:val="25"/>
  </w:num>
  <w:num w:numId="4">
    <w:abstractNumId w:val="27"/>
  </w:num>
  <w:num w:numId="5">
    <w:abstractNumId w:val="13"/>
  </w:num>
  <w:num w:numId="6">
    <w:abstractNumId w:val="24"/>
  </w:num>
  <w:num w:numId="7">
    <w:abstractNumId w:val="31"/>
  </w:num>
  <w:num w:numId="8">
    <w:abstractNumId w:val="17"/>
  </w:num>
  <w:num w:numId="9">
    <w:abstractNumId w:val="22"/>
  </w:num>
  <w:num w:numId="10">
    <w:abstractNumId w:val="5"/>
  </w:num>
  <w:num w:numId="11">
    <w:abstractNumId w:val="18"/>
  </w:num>
  <w:num w:numId="12">
    <w:abstractNumId w:val="30"/>
  </w:num>
  <w:num w:numId="13">
    <w:abstractNumId w:val="14"/>
  </w:num>
  <w:num w:numId="14">
    <w:abstractNumId w:val="29"/>
  </w:num>
  <w:num w:numId="15">
    <w:abstractNumId w:val="8"/>
  </w:num>
  <w:num w:numId="16">
    <w:abstractNumId w:val="23"/>
  </w:num>
  <w:num w:numId="17">
    <w:abstractNumId w:val="7"/>
  </w:num>
  <w:num w:numId="18">
    <w:abstractNumId w:val="11"/>
  </w:num>
  <w:num w:numId="19">
    <w:abstractNumId w:val="9"/>
  </w:num>
  <w:num w:numId="20">
    <w:abstractNumId w:val="20"/>
  </w:num>
  <w:num w:numId="21">
    <w:abstractNumId w:val="10"/>
  </w:num>
  <w:num w:numId="22">
    <w:abstractNumId w:val="28"/>
  </w:num>
  <w:num w:numId="23">
    <w:abstractNumId w:val="1"/>
  </w:num>
  <w:num w:numId="24">
    <w:abstractNumId w:val="4"/>
  </w:num>
  <w:num w:numId="25">
    <w:abstractNumId w:val="19"/>
  </w:num>
  <w:num w:numId="26">
    <w:abstractNumId w:val="0"/>
  </w:num>
  <w:num w:numId="27">
    <w:abstractNumId w:val="12"/>
  </w:num>
  <w:num w:numId="28">
    <w:abstractNumId w:val="32"/>
  </w:num>
  <w:num w:numId="29">
    <w:abstractNumId w:val="21"/>
  </w:num>
  <w:num w:numId="30">
    <w:abstractNumId w:val="26"/>
  </w:num>
  <w:num w:numId="31">
    <w:abstractNumId w:val="6"/>
  </w:num>
  <w:num w:numId="32">
    <w:abstractNumId w:val="16"/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459"/>
    <w:rsid w:val="00004C8E"/>
    <w:rsid w:val="000050E0"/>
    <w:rsid w:val="0000651B"/>
    <w:rsid w:val="00010890"/>
    <w:rsid w:val="000113F6"/>
    <w:rsid w:val="00024A67"/>
    <w:rsid w:val="00032B70"/>
    <w:rsid w:val="000532FE"/>
    <w:rsid w:val="0006319F"/>
    <w:rsid w:val="00063C4F"/>
    <w:rsid w:val="00067E77"/>
    <w:rsid w:val="00077EC6"/>
    <w:rsid w:val="00093E37"/>
    <w:rsid w:val="000B1820"/>
    <w:rsid w:val="000B7F47"/>
    <w:rsid w:val="000C705F"/>
    <w:rsid w:val="000D0B0D"/>
    <w:rsid w:val="000E4C3B"/>
    <w:rsid w:val="000F030B"/>
    <w:rsid w:val="000F5EA6"/>
    <w:rsid w:val="000F7896"/>
    <w:rsid w:val="0011790F"/>
    <w:rsid w:val="0014354F"/>
    <w:rsid w:val="00167B05"/>
    <w:rsid w:val="00181C05"/>
    <w:rsid w:val="001864B1"/>
    <w:rsid w:val="0018705C"/>
    <w:rsid w:val="00193ADE"/>
    <w:rsid w:val="001942C0"/>
    <w:rsid w:val="001A2FEE"/>
    <w:rsid w:val="001D0B64"/>
    <w:rsid w:val="001E1586"/>
    <w:rsid w:val="00217595"/>
    <w:rsid w:val="00244DB2"/>
    <w:rsid w:val="00244FFA"/>
    <w:rsid w:val="00256147"/>
    <w:rsid w:val="00277015"/>
    <w:rsid w:val="0028475F"/>
    <w:rsid w:val="00287DAE"/>
    <w:rsid w:val="00291357"/>
    <w:rsid w:val="002939AD"/>
    <w:rsid w:val="002C7EA1"/>
    <w:rsid w:val="002D173C"/>
    <w:rsid w:val="003049B8"/>
    <w:rsid w:val="0031115D"/>
    <w:rsid w:val="00353A7E"/>
    <w:rsid w:val="00361ADE"/>
    <w:rsid w:val="00363B42"/>
    <w:rsid w:val="003642B2"/>
    <w:rsid w:val="00380897"/>
    <w:rsid w:val="00380979"/>
    <w:rsid w:val="00395C5E"/>
    <w:rsid w:val="003A3595"/>
    <w:rsid w:val="003B2C7C"/>
    <w:rsid w:val="003C3B85"/>
    <w:rsid w:val="003C4A3E"/>
    <w:rsid w:val="003D5299"/>
    <w:rsid w:val="003D66B6"/>
    <w:rsid w:val="0042422B"/>
    <w:rsid w:val="00437CB4"/>
    <w:rsid w:val="00451FF0"/>
    <w:rsid w:val="004558B8"/>
    <w:rsid w:val="00473061"/>
    <w:rsid w:val="00473D33"/>
    <w:rsid w:val="00474B49"/>
    <w:rsid w:val="004813B8"/>
    <w:rsid w:val="0048441A"/>
    <w:rsid w:val="00491430"/>
    <w:rsid w:val="0049661B"/>
    <w:rsid w:val="004970DE"/>
    <w:rsid w:val="004A0BFC"/>
    <w:rsid w:val="004A2FDF"/>
    <w:rsid w:val="004A4CB0"/>
    <w:rsid w:val="004A6862"/>
    <w:rsid w:val="004B4386"/>
    <w:rsid w:val="004D41A7"/>
    <w:rsid w:val="004D62F1"/>
    <w:rsid w:val="004D647C"/>
    <w:rsid w:val="004E1D6D"/>
    <w:rsid w:val="004E235C"/>
    <w:rsid w:val="004E5683"/>
    <w:rsid w:val="004F291B"/>
    <w:rsid w:val="005021A6"/>
    <w:rsid w:val="0052215C"/>
    <w:rsid w:val="00536B47"/>
    <w:rsid w:val="00545078"/>
    <w:rsid w:val="005508D0"/>
    <w:rsid w:val="00555AC2"/>
    <w:rsid w:val="00565A36"/>
    <w:rsid w:val="00571CDF"/>
    <w:rsid w:val="00591550"/>
    <w:rsid w:val="00596CA5"/>
    <w:rsid w:val="005A6A97"/>
    <w:rsid w:val="005C228F"/>
    <w:rsid w:val="005C7854"/>
    <w:rsid w:val="005E67D4"/>
    <w:rsid w:val="005E728C"/>
    <w:rsid w:val="005F1EFA"/>
    <w:rsid w:val="005F5E12"/>
    <w:rsid w:val="00613B77"/>
    <w:rsid w:val="00616F46"/>
    <w:rsid w:val="00620108"/>
    <w:rsid w:val="00637138"/>
    <w:rsid w:val="00662366"/>
    <w:rsid w:val="00673B58"/>
    <w:rsid w:val="00684667"/>
    <w:rsid w:val="00686646"/>
    <w:rsid w:val="00695265"/>
    <w:rsid w:val="00696A2F"/>
    <w:rsid w:val="006C0F3E"/>
    <w:rsid w:val="006E0293"/>
    <w:rsid w:val="006F1372"/>
    <w:rsid w:val="00712D2D"/>
    <w:rsid w:val="00715DA6"/>
    <w:rsid w:val="0072403F"/>
    <w:rsid w:val="007435C2"/>
    <w:rsid w:val="00774B53"/>
    <w:rsid w:val="00775CC9"/>
    <w:rsid w:val="0078582A"/>
    <w:rsid w:val="007A3DCD"/>
    <w:rsid w:val="007B6416"/>
    <w:rsid w:val="007D7369"/>
    <w:rsid w:val="007E67F1"/>
    <w:rsid w:val="007F5856"/>
    <w:rsid w:val="00813BD8"/>
    <w:rsid w:val="008332FD"/>
    <w:rsid w:val="008409AB"/>
    <w:rsid w:val="00845B18"/>
    <w:rsid w:val="008545F8"/>
    <w:rsid w:val="0087737B"/>
    <w:rsid w:val="0087742A"/>
    <w:rsid w:val="008863AC"/>
    <w:rsid w:val="008B507A"/>
    <w:rsid w:val="008C34C5"/>
    <w:rsid w:val="008C58CF"/>
    <w:rsid w:val="008E66BD"/>
    <w:rsid w:val="008E70F5"/>
    <w:rsid w:val="00910B1C"/>
    <w:rsid w:val="009112B1"/>
    <w:rsid w:val="009220B6"/>
    <w:rsid w:val="009226EB"/>
    <w:rsid w:val="0092659F"/>
    <w:rsid w:val="00932652"/>
    <w:rsid w:val="00944F06"/>
    <w:rsid w:val="00962010"/>
    <w:rsid w:val="00976716"/>
    <w:rsid w:val="009808DA"/>
    <w:rsid w:val="00983E06"/>
    <w:rsid w:val="009901B3"/>
    <w:rsid w:val="00997607"/>
    <w:rsid w:val="009A3516"/>
    <w:rsid w:val="009C692F"/>
    <w:rsid w:val="009D7C50"/>
    <w:rsid w:val="009F1186"/>
    <w:rsid w:val="009F54B4"/>
    <w:rsid w:val="00A10FFF"/>
    <w:rsid w:val="00A377F4"/>
    <w:rsid w:val="00A533B2"/>
    <w:rsid w:val="00A5713B"/>
    <w:rsid w:val="00A73E61"/>
    <w:rsid w:val="00AC0A63"/>
    <w:rsid w:val="00AC0B45"/>
    <w:rsid w:val="00AE3288"/>
    <w:rsid w:val="00B07FB1"/>
    <w:rsid w:val="00B102B1"/>
    <w:rsid w:val="00B164AB"/>
    <w:rsid w:val="00B478F4"/>
    <w:rsid w:val="00B565B6"/>
    <w:rsid w:val="00B66459"/>
    <w:rsid w:val="00B66CFE"/>
    <w:rsid w:val="00B81269"/>
    <w:rsid w:val="00BB3CBB"/>
    <w:rsid w:val="00BC5A90"/>
    <w:rsid w:val="00BD6CA5"/>
    <w:rsid w:val="00BF385C"/>
    <w:rsid w:val="00BF6A49"/>
    <w:rsid w:val="00C00C6E"/>
    <w:rsid w:val="00C02369"/>
    <w:rsid w:val="00C1091A"/>
    <w:rsid w:val="00C671DF"/>
    <w:rsid w:val="00C677B2"/>
    <w:rsid w:val="00C93C42"/>
    <w:rsid w:val="00CB1EFA"/>
    <w:rsid w:val="00CB56E0"/>
    <w:rsid w:val="00CC3801"/>
    <w:rsid w:val="00CD2F16"/>
    <w:rsid w:val="00CE419F"/>
    <w:rsid w:val="00D3721B"/>
    <w:rsid w:val="00D56830"/>
    <w:rsid w:val="00D827C5"/>
    <w:rsid w:val="00D83609"/>
    <w:rsid w:val="00DA2BBA"/>
    <w:rsid w:val="00DA6D77"/>
    <w:rsid w:val="00DC2F5F"/>
    <w:rsid w:val="00DC5452"/>
    <w:rsid w:val="00DD7812"/>
    <w:rsid w:val="00E0122A"/>
    <w:rsid w:val="00E0347D"/>
    <w:rsid w:val="00E52ED9"/>
    <w:rsid w:val="00E55A05"/>
    <w:rsid w:val="00E56478"/>
    <w:rsid w:val="00E86F66"/>
    <w:rsid w:val="00E907CB"/>
    <w:rsid w:val="00EC3E62"/>
    <w:rsid w:val="00EC6FF1"/>
    <w:rsid w:val="00EE1289"/>
    <w:rsid w:val="00F254F9"/>
    <w:rsid w:val="00F3283F"/>
    <w:rsid w:val="00F44547"/>
    <w:rsid w:val="00F54184"/>
    <w:rsid w:val="00F6289F"/>
    <w:rsid w:val="00F65C8D"/>
    <w:rsid w:val="00F95B16"/>
    <w:rsid w:val="00FA548E"/>
    <w:rsid w:val="00FB6FF8"/>
    <w:rsid w:val="00FD0F6E"/>
    <w:rsid w:val="00FE02BA"/>
    <w:rsid w:val="00FE18F6"/>
    <w:rsid w:val="00FF13D8"/>
    <w:rsid w:val="00FF1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8C372A-9E3D-4FED-B022-2ACD45A93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B5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AC0A63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662366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662366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paragraph" w:styleId="af1">
    <w:name w:val="Subtitle"/>
    <w:basedOn w:val="a"/>
    <w:next w:val="a"/>
    <w:link w:val="af2"/>
    <w:qFormat/>
    <w:rsid w:val="00067E77"/>
    <w:pPr>
      <w:spacing w:after="60"/>
      <w:jc w:val="center"/>
      <w:outlineLvl w:val="1"/>
    </w:pPr>
    <w:rPr>
      <w:rFonts w:ascii="Cambria" w:hAnsi="Cambria"/>
      <w:szCs w:val="24"/>
      <w:lang w:eastAsia="en-US"/>
    </w:rPr>
  </w:style>
  <w:style w:type="character" w:customStyle="1" w:styleId="af2">
    <w:name w:val="Подзаголовок Знак"/>
    <w:basedOn w:val="a0"/>
    <w:link w:val="af1"/>
    <w:rsid w:val="00067E77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4</Pages>
  <Words>1187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Людмила</dc:creator>
  <cp:lastModifiedBy>Волгарева В В</cp:lastModifiedBy>
  <cp:revision>21</cp:revision>
  <cp:lastPrinted>2020-03-23T08:01:00Z</cp:lastPrinted>
  <dcterms:created xsi:type="dcterms:W3CDTF">2020-01-22T08:58:00Z</dcterms:created>
  <dcterms:modified xsi:type="dcterms:W3CDTF">2020-11-20T13:33:00Z</dcterms:modified>
</cp:coreProperties>
</file>