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C25DC7" w:rsidRPr="004C0AC0" w:rsidTr="00634FF7">
        <w:trPr>
          <w:trHeight w:val="983"/>
        </w:trPr>
        <w:tc>
          <w:tcPr>
            <w:tcW w:w="3686" w:type="dxa"/>
            <w:shd w:val="clear" w:color="auto" w:fill="auto"/>
          </w:tcPr>
          <w:p w:rsidR="00C25DC7" w:rsidRPr="004C0AC0" w:rsidRDefault="00C25DC7" w:rsidP="00634FF7">
            <w:pPr>
              <w:jc w:val="center"/>
              <w:rPr>
                <w:b/>
                <w:szCs w:val="28"/>
              </w:rPr>
            </w:pPr>
            <w:r w:rsidRPr="004C0AC0">
              <w:rPr>
                <w:b/>
                <w:szCs w:val="28"/>
              </w:rPr>
              <w:t>«</w:t>
            </w:r>
            <w:proofErr w:type="spellStart"/>
            <w:r w:rsidRPr="004C0AC0">
              <w:rPr>
                <w:b/>
                <w:szCs w:val="28"/>
              </w:rPr>
              <w:t>Кöрткерöс</w:t>
            </w:r>
            <w:proofErr w:type="spellEnd"/>
            <w:r w:rsidRPr="004C0AC0">
              <w:rPr>
                <w:b/>
                <w:szCs w:val="28"/>
              </w:rPr>
              <w:t xml:space="preserve">» </w:t>
            </w:r>
            <w:proofErr w:type="spellStart"/>
            <w:r w:rsidRPr="004C0AC0">
              <w:rPr>
                <w:b/>
                <w:szCs w:val="28"/>
              </w:rPr>
              <w:t>муниципальнöй</w:t>
            </w:r>
            <w:proofErr w:type="spellEnd"/>
            <w:r w:rsidRPr="004C0AC0">
              <w:rPr>
                <w:b/>
                <w:szCs w:val="28"/>
              </w:rPr>
              <w:t xml:space="preserve"> </w:t>
            </w:r>
            <w:proofErr w:type="spellStart"/>
            <w:r w:rsidRPr="004C0AC0">
              <w:rPr>
                <w:b/>
                <w:szCs w:val="28"/>
              </w:rPr>
              <w:t>районса</w:t>
            </w:r>
            <w:proofErr w:type="spellEnd"/>
            <w:r w:rsidRPr="004C0AC0">
              <w:rPr>
                <w:b/>
                <w:szCs w:val="28"/>
              </w:rPr>
              <w:t xml:space="preserve"> </w:t>
            </w:r>
          </w:p>
          <w:p w:rsidR="00C25DC7" w:rsidRPr="004C0AC0" w:rsidRDefault="00C25DC7" w:rsidP="00634FF7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4C0AC0">
              <w:rPr>
                <w:b/>
                <w:szCs w:val="28"/>
              </w:rPr>
              <w:t>Администрация</w:t>
            </w:r>
          </w:p>
        </w:tc>
        <w:tc>
          <w:tcPr>
            <w:tcW w:w="2268" w:type="dxa"/>
            <w:shd w:val="clear" w:color="auto" w:fill="auto"/>
          </w:tcPr>
          <w:p w:rsidR="00C25DC7" w:rsidRPr="004C0AC0" w:rsidRDefault="00C25DC7" w:rsidP="00634FF7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4C0AC0"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05EC5221" wp14:editId="56176D24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:rsidR="00C25DC7" w:rsidRPr="004C0AC0" w:rsidRDefault="00C25DC7" w:rsidP="00634FF7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4C0AC0">
              <w:rPr>
                <w:b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C25DC7" w:rsidRPr="00025382" w:rsidRDefault="00C25DC7" w:rsidP="00C25DC7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25DC7" w:rsidRDefault="00C25DC7" w:rsidP="00C25DC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И.О. </w:t>
      </w:r>
      <w:r w:rsidRPr="004C0AC0">
        <w:rPr>
          <w:b/>
          <w:sz w:val="32"/>
          <w:szCs w:val="32"/>
        </w:rPr>
        <w:t>ГЛАВ</w:t>
      </w:r>
      <w:r>
        <w:rPr>
          <w:b/>
          <w:sz w:val="32"/>
          <w:szCs w:val="32"/>
        </w:rPr>
        <w:t>Ы</w:t>
      </w:r>
      <w:r w:rsidRPr="004C0AC0">
        <w:rPr>
          <w:b/>
          <w:sz w:val="32"/>
          <w:szCs w:val="32"/>
        </w:rPr>
        <w:t xml:space="preserve"> МУНИЦИПАЛЬНОГО РАЙОНА «КОРТКЕРОССКИЙ</w:t>
      </w:r>
      <w:proofErr w:type="gramStart"/>
      <w:r w:rsidRPr="004C0AC0">
        <w:rPr>
          <w:b/>
          <w:sz w:val="32"/>
          <w:szCs w:val="32"/>
        </w:rPr>
        <w:t>»-</w:t>
      </w:r>
      <w:proofErr w:type="gramEnd"/>
      <w:r w:rsidRPr="004C0AC0">
        <w:rPr>
          <w:b/>
          <w:sz w:val="32"/>
          <w:szCs w:val="32"/>
        </w:rPr>
        <w:t>РУКОВОДИТЕЛ</w:t>
      </w:r>
      <w:r>
        <w:rPr>
          <w:b/>
          <w:sz w:val="32"/>
          <w:szCs w:val="32"/>
        </w:rPr>
        <w:t>Я</w:t>
      </w:r>
      <w:r w:rsidRPr="004C0AC0">
        <w:rPr>
          <w:b/>
          <w:sz w:val="32"/>
          <w:szCs w:val="32"/>
        </w:rPr>
        <w:t xml:space="preserve"> </w:t>
      </w:r>
    </w:p>
    <w:p w:rsidR="00C25DC7" w:rsidRPr="004C0AC0" w:rsidRDefault="00C25DC7" w:rsidP="00C25DC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C0AC0">
        <w:rPr>
          <w:b/>
          <w:sz w:val="32"/>
          <w:szCs w:val="32"/>
        </w:rPr>
        <w:t>АДМИНИСТРАЦИИ</w:t>
      </w:r>
    </w:p>
    <w:p w:rsidR="00C25DC7" w:rsidRPr="00025382" w:rsidRDefault="00C25DC7" w:rsidP="00C25DC7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25DC7" w:rsidRPr="004C0AC0" w:rsidRDefault="00C25DC7" w:rsidP="00C25DC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C0AC0">
        <w:rPr>
          <w:b/>
          <w:sz w:val="32"/>
          <w:szCs w:val="32"/>
        </w:rPr>
        <w:t>ТШÖКТÖМ</w:t>
      </w:r>
    </w:p>
    <w:p w:rsidR="00C25DC7" w:rsidRDefault="00C25DC7" w:rsidP="00C25DC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C0AC0">
        <w:rPr>
          <w:b/>
          <w:sz w:val="32"/>
          <w:szCs w:val="32"/>
        </w:rPr>
        <w:t xml:space="preserve">РАСПОРЯЖЕНИЕ </w:t>
      </w:r>
    </w:p>
    <w:p w:rsidR="00C25DC7" w:rsidRPr="00025382" w:rsidRDefault="00C25DC7" w:rsidP="00C25DC7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25DC7" w:rsidRPr="004C0AC0" w:rsidRDefault="00C25DC7" w:rsidP="00C25DC7">
      <w:pPr>
        <w:keepNext/>
        <w:jc w:val="both"/>
        <w:outlineLvl w:val="3"/>
        <w:rPr>
          <w:szCs w:val="28"/>
        </w:rPr>
      </w:pPr>
      <w:r>
        <w:rPr>
          <w:b/>
          <w:szCs w:val="28"/>
        </w:rPr>
        <w:t>01.02</w:t>
      </w:r>
      <w:r w:rsidRPr="004C0AC0">
        <w:rPr>
          <w:b/>
          <w:szCs w:val="28"/>
        </w:rPr>
        <w:t>.202</w:t>
      </w:r>
      <w:r>
        <w:rPr>
          <w:b/>
          <w:szCs w:val="28"/>
        </w:rPr>
        <w:t>2</w:t>
      </w:r>
      <w:r w:rsidRPr="004C0AC0">
        <w:rPr>
          <w:b/>
          <w:szCs w:val="28"/>
        </w:rPr>
        <w:t xml:space="preserve">                           </w:t>
      </w:r>
      <w:r>
        <w:rPr>
          <w:b/>
          <w:szCs w:val="28"/>
        </w:rPr>
        <w:t xml:space="preserve">  </w:t>
      </w:r>
      <w:r w:rsidRPr="004C0AC0">
        <w:rPr>
          <w:b/>
          <w:szCs w:val="28"/>
        </w:rPr>
        <w:t xml:space="preserve">      </w:t>
      </w:r>
      <w:r>
        <w:rPr>
          <w:b/>
          <w:szCs w:val="28"/>
        </w:rPr>
        <w:t xml:space="preserve">            </w:t>
      </w:r>
      <w:r w:rsidRPr="004C0AC0">
        <w:rPr>
          <w:b/>
          <w:szCs w:val="28"/>
        </w:rPr>
        <w:t xml:space="preserve">       </w:t>
      </w:r>
      <w:r>
        <w:rPr>
          <w:b/>
          <w:szCs w:val="28"/>
        </w:rPr>
        <w:t xml:space="preserve"> </w:t>
      </w:r>
      <w:r w:rsidRPr="004C0AC0">
        <w:rPr>
          <w:b/>
          <w:szCs w:val="28"/>
        </w:rPr>
        <w:t xml:space="preserve">                 </w:t>
      </w:r>
      <w:r>
        <w:rPr>
          <w:b/>
          <w:szCs w:val="28"/>
        </w:rPr>
        <w:t xml:space="preserve">                               </w:t>
      </w:r>
      <w:r w:rsidRPr="004C0AC0">
        <w:rPr>
          <w:b/>
          <w:szCs w:val="28"/>
        </w:rPr>
        <w:t xml:space="preserve">№ </w:t>
      </w:r>
      <w:r>
        <w:rPr>
          <w:b/>
          <w:szCs w:val="28"/>
        </w:rPr>
        <w:t>11</w:t>
      </w:r>
      <w:r w:rsidRPr="004C0AC0">
        <w:rPr>
          <w:b/>
          <w:szCs w:val="28"/>
        </w:rPr>
        <w:t>-р</w:t>
      </w:r>
    </w:p>
    <w:p w:rsidR="00C25DC7" w:rsidRPr="004C0AC0" w:rsidRDefault="00C25DC7" w:rsidP="00C25DC7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25DC7" w:rsidRPr="004C0AC0" w:rsidRDefault="00C25DC7" w:rsidP="00C25DC7">
      <w:pPr>
        <w:keepNext/>
        <w:tabs>
          <w:tab w:val="left" w:pos="3828"/>
        </w:tabs>
        <w:jc w:val="center"/>
        <w:outlineLvl w:val="2"/>
        <w:rPr>
          <w:szCs w:val="28"/>
        </w:rPr>
      </w:pPr>
      <w:r>
        <w:rPr>
          <w:szCs w:val="28"/>
        </w:rPr>
        <w:t>с.</w:t>
      </w:r>
      <w:r w:rsidRPr="004C0AC0">
        <w:rPr>
          <w:szCs w:val="28"/>
        </w:rPr>
        <w:t>Корткерос</w:t>
      </w:r>
      <w:r>
        <w:rPr>
          <w:szCs w:val="28"/>
        </w:rPr>
        <w:t xml:space="preserve">, </w:t>
      </w:r>
      <w:r w:rsidRPr="004C0AC0">
        <w:rPr>
          <w:szCs w:val="28"/>
        </w:rPr>
        <w:t>Корткеросский</w:t>
      </w:r>
      <w:r>
        <w:rPr>
          <w:szCs w:val="28"/>
        </w:rPr>
        <w:t xml:space="preserve"> </w:t>
      </w:r>
      <w:r w:rsidRPr="004C0AC0">
        <w:rPr>
          <w:szCs w:val="28"/>
        </w:rPr>
        <w:t>р-н,</w:t>
      </w:r>
    </w:p>
    <w:p w:rsidR="00C25DC7" w:rsidRPr="004C0AC0" w:rsidRDefault="00C25DC7" w:rsidP="00C25DC7">
      <w:pPr>
        <w:jc w:val="center"/>
        <w:rPr>
          <w:szCs w:val="28"/>
        </w:rPr>
      </w:pPr>
      <w:r w:rsidRPr="004C0AC0">
        <w:rPr>
          <w:szCs w:val="28"/>
        </w:rPr>
        <w:t>Республика Коми</w:t>
      </w:r>
    </w:p>
    <w:p w:rsidR="00C25DC7" w:rsidRPr="00025382" w:rsidRDefault="00C25DC7" w:rsidP="00C25DC7">
      <w:pPr>
        <w:pStyle w:val="ConsPlusNormal"/>
        <w:jc w:val="center"/>
        <w:rPr>
          <w:b/>
          <w:sz w:val="16"/>
          <w:szCs w:val="16"/>
        </w:rPr>
      </w:pPr>
    </w:p>
    <w:p w:rsidR="00C25DC7" w:rsidRPr="00C25DC7" w:rsidRDefault="00C25DC7" w:rsidP="00C25DC7">
      <w:pPr>
        <w:pStyle w:val="ConsPlusNormal"/>
        <w:jc w:val="center"/>
        <w:rPr>
          <w:b/>
          <w:sz w:val="32"/>
          <w:szCs w:val="32"/>
        </w:rPr>
      </w:pPr>
      <w:r w:rsidRPr="00C25DC7">
        <w:rPr>
          <w:b/>
          <w:sz w:val="32"/>
          <w:szCs w:val="32"/>
        </w:rPr>
        <w:t>О порядке рассмотрения обращений и приема граждан в администрации  муниципального района «Корткеросский»</w:t>
      </w:r>
    </w:p>
    <w:p w:rsidR="00C25DC7" w:rsidRPr="00025382" w:rsidRDefault="00C25DC7" w:rsidP="00C25DC7">
      <w:pPr>
        <w:pStyle w:val="ConsPlusNormal"/>
        <w:jc w:val="both"/>
        <w:rPr>
          <w:szCs w:val="28"/>
        </w:rPr>
      </w:pPr>
    </w:p>
    <w:p w:rsidR="00C25DC7" w:rsidRPr="00D923D9" w:rsidRDefault="00C25DC7" w:rsidP="00C25DC7">
      <w:pPr>
        <w:ind w:firstLine="709"/>
        <w:jc w:val="both"/>
        <w:rPr>
          <w:szCs w:val="28"/>
        </w:rPr>
      </w:pPr>
      <w:proofErr w:type="gramStart"/>
      <w:r w:rsidRPr="00434B29">
        <w:rPr>
          <w:bCs/>
          <w:szCs w:val="28"/>
        </w:rPr>
        <w:t xml:space="preserve">В целях установления в </w:t>
      </w:r>
      <w:r>
        <w:rPr>
          <w:bCs/>
          <w:szCs w:val="28"/>
        </w:rPr>
        <w:t xml:space="preserve">администрации муниципального образования муниципального района «Корткеросский» </w:t>
      </w:r>
      <w:r w:rsidRPr="00434B29">
        <w:rPr>
          <w:bCs/>
          <w:szCs w:val="28"/>
        </w:rPr>
        <w:t xml:space="preserve">единого порядка рассмотрения обращений и организации приема граждан, руководствуясь </w:t>
      </w:r>
      <w:r w:rsidRPr="00CB0954">
        <w:rPr>
          <w:color w:val="000000"/>
          <w:szCs w:val="28"/>
        </w:rPr>
        <w:t xml:space="preserve">Федеральным </w:t>
      </w:r>
      <w:hyperlink r:id="rId6" w:history="1">
        <w:r w:rsidRPr="00CB0954">
          <w:rPr>
            <w:rStyle w:val="a7"/>
            <w:color w:val="000000"/>
            <w:szCs w:val="28"/>
          </w:rPr>
          <w:t>законом</w:t>
        </w:r>
      </w:hyperlink>
      <w:r w:rsidRPr="00CB0954">
        <w:rPr>
          <w:color w:val="000000"/>
          <w:szCs w:val="28"/>
        </w:rPr>
        <w:t xml:space="preserve"> от 02.05.2006 № 59-ФЗ «О порядке рассмотрения обращений граждан Российской Федерации», </w:t>
      </w:r>
      <w:hyperlink r:id="rId7" w:history="1">
        <w:r w:rsidRPr="00CB0954">
          <w:rPr>
            <w:rStyle w:val="a7"/>
            <w:color w:val="000000"/>
            <w:szCs w:val="28"/>
          </w:rPr>
          <w:t>Законом</w:t>
        </w:r>
      </w:hyperlink>
      <w:r w:rsidRPr="00CB0954">
        <w:rPr>
          <w:color w:val="000000"/>
          <w:szCs w:val="28"/>
        </w:rPr>
        <w:t xml:space="preserve"> Республики Коми от 11.05.2010 № 47-РЗ «О реализации права граждан на обращение в Республике Коми», Уставом муниципального образования муниципального района «Корткеросский»</w:t>
      </w:r>
      <w:r w:rsidRPr="00D923D9">
        <w:rPr>
          <w:szCs w:val="28"/>
        </w:rPr>
        <w:t>:</w:t>
      </w:r>
      <w:proofErr w:type="gramEnd"/>
    </w:p>
    <w:p w:rsidR="00C25DC7" w:rsidRPr="00D923D9" w:rsidRDefault="00C25DC7" w:rsidP="00C25DC7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1. </w:t>
      </w:r>
      <w:r w:rsidRPr="00D923D9">
        <w:rPr>
          <w:bCs/>
          <w:szCs w:val="28"/>
        </w:rPr>
        <w:t xml:space="preserve">Утвердить Порядок рассмотрения обращений </w:t>
      </w:r>
      <w:r>
        <w:rPr>
          <w:bCs/>
          <w:szCs w:val="28"/>
        </w:rPr>
        <w:t xml:space="preserve">и приема </w:t>
      </w:r>
      <w:r w:rsidRPr="00D923D9">
        <w:rPr>
          <w:bCs/>
          <w:szCs w:val="28"/>
        </w:rPr>
        <w:t xml:space="preserve">граждан </w:t>
      </w:r>
      <w:r>
        <w:rPr>
          <w:bCs/>
          <w:szCs w:val="28"/>
        </w:rPr>
        <w:t xml:space="preserve">в </w:t>
      </w:r>
      <w:r w:rsidRPr="00D923D9">
        <w:rPr>
          <w:bCs/>
          <w:szCs w:val="28"/>
        </w:rPr>
        <w:t>администраци</w:t>
      </w:r>
      <w:r>
        <w:rPr>
          <w:bCs/>
          <w:szCs w:val="28"/>
        </w:rPr>
        <w:t>и</w:t>
      </w:r>
      <w:r w:rsidRPr="00D923D9">
        <w:rPr>
          <w:bCs/>
          <w:szCs w:val="28"/>
        </w:rPr>
        <w:t xml:space="preserve"> муниципального района «Корткеросский»</w:t>
      </w:r>
      <w:r>
        <w:rPr>
          <w:bCs/>
          <w:szCs w:val="28"/>
        </w:rPr>
        <w:t xml:space="preserve"> (далее - Порядок рассмотрения обращений и приема граждан)</w:t>
      </w:r>
      <w:r w:rsidRPr="00D923D9">
        <w:rPr>
          <w:bCs/>
          <w:szCs w:val="28"/>
        </w:rPr>
        <w:t xml:space="preserve"> (Приложение 1)</w:t>
      </w:r>
      <w:r>
        <w:rPr>
          <w:bCs/>
          <w:szCs w:val="28"/>
        </w:rPr>
        <w:t>.</w:t>
      </w:r>
    </w:p>
    <w:p w:rsidR="00C25DC7" w:rsidRDefault="00C25DC7" w:rsidP="00C25DC7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2. Заместителям главы муниципального района «Корткеросский» - руководителя администрации, руководителям структурных подразделений администрации муниципального района «Корткеросский» </w:t>
      </w:r>
      <w:r w:rsidRPr="00434B29">
        <w:rPr>
          <w:bCs/>
          <w:szCs w:val="28"/>
        </w:rPr>
        <w:t xml:space="preserve">организовать изучение </w:t>
      </w:r>
      <w:bookmarkStart w:id="0" w:name="_Hlk92977941"/>
      <w:r>
        <w:rPr>
          <w:bCs/>
          <w:szCs w:val="28"/>
        </w:rPr>
        <w:t>Порядка рассмотрения обращений и приема граждан</w:t>
      </w:r>
      <w:bookmarkEnd w:id="0"/>
      <w:r>
        <w:rPr>
          <w:bCs/>
          <w:szCs w:val="28"/>
        </w:rPr>
        <w:t xml:space="preserve"> всеми подчиненными сотрудниками. </w:t>
      </w:r>
    </w:p>
    <w:p w:rsidR="00C25DC7" w:rsidRDefault="00C25DC7" w:rsidP="00C25DC7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>3</w:t>
      </w:r>
      <w:r w:rsidRPr="00434B29">
        <w:rPr>
          <w:bCs/>
          <w:szCs w:val="28"/>
        </w:rPr>
        <w:t xml:space="preserve">. Обеспечить рассмотрение обращений </w:t>
      </w:r>
      <w:r>
        <w:rPr>
          <w:bCs/>
          <w:szCs w:val="28"/>
        </w:rPr>
        <w:t xml:space="preserve">и прием граждан </w:t>
      </w:r>
      <w:r w:rsidRPr="00434B29">
        <w:rPr>
          <w:bCs/>
          <w:szCs w:val="28"/>
        </w:rPr>
        <w:t xml:space="preserve">в строгом соответствии с требованиями </w:t>
      </w:r>
      <w:hyperlink r:id="rId8" w:history="1">
        <w:r w:rsidRPr="00434B29">
          <w:rPr>
            <w:rStyle w:val="a7"/>
            <w:bCs/>
            <w:szCs w:val="28"/>
          </w:rPr>
          <w:t>Конституции</w:t>
        </w:r>
      </w:hyperlink>
      <w:r w:rsidRPr="00434B29">
        <w:rPr>
          <w:bCs/>
          <w:szCs w:val="28"/>
        </w:rPr>
        <w:t xml:space="preserve"> Российской Федерации, Федерального </w:t>
      </w:r>
      <w:hyperlink r:id="rId9" w:history="1">
        <w:r w:rsidRPr="00434B29">
          <w:rPr>
            <w:rStyle w:val="a7"/>
            <w:bCs/>
            <w:szCs w:val="28"/>
          </w:rPr>
          <w:t>закона</w:t>
        </w:r>
      </w:hyperlink>
      <w:r w:rsidRPr="00434B29">
        <w:rPr>
          <w:bCs/>
          <w:szCs w:val="28"/>
        </w:rPr>
        <w:t xml:space="preserve"> от 02.05.2006 </w:t>
      </w:r>
      <w:r>
        <w:rPr>
          <w:bCs/>
          <w:szCs w:val="28"/>
        </w:rPr>
        <w:t>№</w:t>
      </w:r>
      <w:r w:rsidRPr="00434B29">
        <w:rPr>
          <w:bCs/>
          <w:szCs w:val="28"/>
        </w:rPr>
        <w:t xml:space="preserve"> 59-ФЗ </w:t>
      </w:r>
      <w:r>
        <w:rPr>
          <w:bCs/>
          <w:szCs w:val="28"/>
        </w:rPr>
        <w:t>«</w:t>
      </w:r>
      <w:r w:rsidRPr="00434B29">
        <w:rPr>
          <w:bCs/>
          <w:szCs w:val="28"/>
        </w:rPr>
        <w:t>О порядке рассмотрения обращений граждан Российской Федерации</w:t>
      </w:r>
      <w:r>
        <w:rPr>
          <w:bCs/>
          <w:szCs w:val="28"/>
        </w:rPr>
        <w:t>»,</w:t>
      </w:r>
      <w:r w:rsidRPr="009164CF">
        <w:rPr>
          <w:bCs/>
          <w:szCs w:val="28"/>
        </w:rPr>
        <w:t xml:space="preserve"> </w:t>
      </w:r>
      <w:hyperlink r:id="rId10" w:history="1">
        <w:r w:rsidRPr="009164CF">
          <w:rPr>
            <w:rStyle w:val="a7"/>
            <w:bCs/>
            <w:szCs w:val="28"/>
          </w:rPr>
          <w:t>Законом</w:t>
        </w:r>
      </w:hyperlink>
      <w:r w:rsidRPr="009164CF">
        <w:rPr>
          <w:bCs/>
          <w:szCs w:val="28"/>
        </w:rPr>
        <w:t xml:space="preserve"> Республики Коми от 11.05.2010 № 47-РЗ «О реализации права граждан на обращение в Республике Коми»,</w:t>
      </w:r>
      <w:r>
        <w:rPr>
          <w:bCs/>
          <w:szCs w:val="28"/>
        </w:rPr>
        <w:t xml:space="preserve"> </w:t>
      </w:r>
      <w:r w:rsidRPr="009164CF">
        <w:rPr>
          <w:bCs/>
          <w:szCs w:val="28"/>
        </w:rPr>
        <w:t>Порядк</w:t>
      </w:r>
      <w:r>
        <w:rPr>
          <w:bCs/>
          <w:szCs w:val="28"/>
        </w:rPr>
        <w:t>ом</w:t>
      </w:r>
      <w:r w:rsidRPr="009164CF">
        <w:rPr>
          <w:bCs/>
          <w:szCs w:val="28"/>
        </w:rPr>
        <w:t xml:space="preserve"> рассмотрения обращений </w:t>
      </w:r>
      <w:r>
        <w:rPr>
          <w:bCs/>
          <w:szCs w:val="28"/>
        </w:rPr>
        <w:t xml:space="preserve">и приема </w:t>
      </w:r>
      <w:r w:rsidRPr="009164CF">
        <w:rPr>
          <w:bCs/>
          <w:szCs w:val="28"/>
        </w:rPr>
        <w:t>граждан</w:t>
      </w:r>
      <w:r>
        <w:rPr>
          <w:bCs/>
          <w:szCs w:val="28"/>
        </w:rPr>
        <w:t xml:space="preserve">. </w:t>
      </w:r>
    </w:p>
    <w:p w:rsidR="00C25DC7" w:rsidRDefault="00C25DC7" w:rsidP="00C25DC7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>4</w:t>
      </w:r>
      <w:r w:rsidRPr="00434B29">
        <w:rPr>
          <w:bCs/>
          <w:szCs w:val="28"/>
        </w:rPr>
        <w:t>. Работу по рассмотрению и разрешению обращений подчинить решению задач обеспечения защиты и охраны прав и свобод человека и гражданина</w:t>
      </w:r>
      <w:r>
        <w:rPr>
          <w:bCs/>
          <w:szCs w:val="28"/>
        </w:rPr>
        <w:t xml:space="preserve">. </w:t>
      </w:r>
      <w:r w:rsidRPr="00434B29">
        <w:rPr>
          <w:bCs/>
          <w:szCs w:val="28"/>
        </w:rPr>
        <w:t xml:space="preserve">Каждое обращение должно получить объективное и окончательное разрешение </w:t>
      </w:r>
      <w:r>
        <w:rPr>
          <w:bCs/>
          <w:szCs w:val="28"/>
        </w:rPr>
        <w:t xml:space="preserve">в администрации муниципального района «Корткеросский». </w:t>
      </w:r>
      <w:bookmarkStart w:id="1" w:name="_GoBack"/>
      <w:bookmarkEnd w:id="1"/>
      <w:r>
        <w:rPr>
          <w:bCs/>
          <w:szCs w:val="28"/>
        </w:rPr>
        <w:t xml:space="preserve"> </w:t>
      </w:r>
    </w:p>
    <w:p w:rsidR="00C25DC7" w:rsidRDefault="00C25DC7" w:rsidP="00C25DC7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lastRenderedPageBreak/>
        <w:t>5.  Настоящее постановление (с приложениями) вступает в силу со дня  его официального опубликования и подлежит размещению на официальном сайте администрации муниципального района «Корткеросский» в сети Интернет.</w:t>
      </w:r>
    </w:p>
    <w:p w:rsidR="00C25DC7" w:rsidRPr="00434B29" w:rsidRDefault="00C25DC7" w:rsidP="00C25DC7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>6.</w:t>
      </w:r>
      <w:r w:rsidRPr="00434B29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proofErr w:type="gramStart"/>
      <w:r w:rsidRPr="00434B29">
        <w:rPr>
          <w:bCs/>
          <w:szCs w:val="28"/>
        </w:rPr>
        <w:t>Контроль за</w:t>
      </w:r>
      <w:proofErr w:type="gramEnd"/>
      <w:r w:rsidRPr="00434B29">
        <w:rPr>
          <w:bCs/>
          <w:szCs w:val="28"/>
        </w:rPr>
        <w:t xml:space="preserve"> исполнением </w:t>
      </w:r>
      <w:r>
        <w:rPr>
          <w:bCs/>
          <w:szCs w:val="28"/>
        </w:rPr>
        <w:t xml:space="preserve">настоящего распоряжения </w:t>
      </w:r>
      <w:r w:rsidRPr="00434B29">
        <w:rPr>
          <w:bCs/>
          <w:szCs w:val="28"/>
        </w:rPr>
        <w:t xml:space="preserve">возложить на заместителей </w:t>
      </w:r>
      <w:r>
        <w:rPr>
          <w:bCs/>
          <w:szCs w:val="28"/>
        </w:rPr>
        <w:t xml:space="preserve">Главы муниципального района «Корткеросский» - руководителя администрации </w:t>
      </w:r>
      <w:r w:rsidRPr="00434B29">
        <w:rPr>
          <w:bCs/>
          <w:szCs w:val="28"/>
        </w:rPr>
        <w:t>по направлениям деятельности.</w:t>
      </w:r>
    </w:p>
    <w:p w:rsidR="00C25DC7" w:rsidRDefault="00C25DC7" w:rsidP="00C25DC7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7. Общий </w:t>
      </w:r>
      <w:proofErr w:type="gramStart"/>
      <w:r>
        <w:rPr>
          <w:bCs/>
          <w:szCs w:val="28"/>
        </w:rPr>
        <w:t>контроль за</w:t>
      </w:r>
      <w:proofErr w:type="gramEnd"/>
      <w:r>
        <w:rPr>
          <w:bCs/>
          <w:szCs w:val="28"/>
        </w:rPr>
        <w:t xml:space="preserve"> исполнением настоящего </w:t>
      </w:r>
      <w:r w:rsidR="00831C5F">
        <w:rPr>
          <w:bCs/>
          <w:szCs w:val="28"/>
        </w:rPr>
        <w:t>распоряжения</w:t>
      </w:r>
      <w:r>
        <w:rPr>
          <w:bCs/>
          <w:szCs w:val="28"/>
        </w:rPr>
        <w:t xml:space="preserve"> возложить на первого заместителя Главы муниципального района «Корткеросский» - руководителя администрации (Нестерову Л.В.).</w:t>
      </w:r>
    </w:p>
    <w:p w:rsidR="00C25DC7" w:rsidRPr="00025382" w:rsidRDefault="00C25DC7" w:rsidP="00C25DC7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</w:p>
    <w:p w:rsidR="00C25DC7" w:rsidRDefault="00C25DC7" w:rsidP="00C25DC7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right"/>
        <w:rPr>
          <w:rFonts w:cs="Times New Roman"/>
          <w:b/>
          <w:szCs w:val="28"/>
        </w:rPr>
      </w:pPr>
      <w:proofErr w:type="spellStart"/>
      <w:r w:rsidRPr="00025382">
        <w:rPr>
          <w:rFonts w:cs="Times New Roman"/>
          <w:b/>
          <w:szCs w:val="28"/>
        </w:rPr>
        <w:t>К.</w:t>
      </w:r>
      <w:r>
        <w:rPr>
          <w:rFonts w:cs="Times New Roman"/>
          <w:b/>
          <w:szCs w:val="28"/>
        </w:rPr>
        <w:t>Карпов</w:t>
      </w:r>
      <w:proofErr w:type="spellEnd"/>
    </w:p>
    <w:p w:rsidR="00C25DC7" w:rsidRDefault="00C25DC7" w:rsidP="00C25DC7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right"/>
        <w:rPr>
          <w:rFonts w:cs="Times New Roman"/>
          <w:b/>
          <w:szCs w:val="28"/>
        </w:rPr>
      </w:pPr>
    </w:p>
    <w:p w:rsidR="00C25DC7" w:rsidRPr="00025382" w:rsidRDefault="00C25DC7" w:rsidP="00C25DC7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right"/>
        <w:rPr>
          <w:rFonts w:cs="Times New Roman"/>
          <w:b/>
          <w:szCs w:val="28"/>
        </w:rPr>
      </w:pPr>
    </w:p>
    <w:sectPr w:rsidR="00C25DC7" w:rsidRPr="00025382" w:rsidSect="00025382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C7"/>
    <w:rsid w:val="006050BC"/>
    <w:rsid w:val="006F5F6C"/>
    <w:rsid w:val="00831C5F"/>
    <w:rsid w:val="00C2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C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D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25DC7"/>
    <w:pPr>
      <w:ind w:left="720"/>
      <w:contextualSpacing/>
    </w:pPr>
  </w:style>
  <w:style w:type="table" w:styleId="a4">
    <w:name w:val="Table Grid"/>
    <w:basedOn w:val="a1"/>
    <w:uiPriority w:val="59"/>
    <w:rsid w:val="00C25DC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5D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C7"/>
    <w:rPr>
      <w:rFonts w:ascii="Tahoma" w:hAnsi="Tahoma" w:cs="Tahoma"/>
      <w:sz w:val="16"/>
      <w:szCs w:val="16"/>
    </w:rPr>
  </w:style>
  <w:style w:type="character" w:styleId="a7">
    <w:name w:val="Hyperlink"/>
    <w:rsid w:val="00C25DC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C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D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25DC7"/>
    <w:pPr>
      <w:ind w:left="720"/>
      <w:contextualSpacing/>
    </w:pPr>
  </w:style>
  <w:style w:type="table" w:styleId="a4">
    <w:name w:val="Table Grid"/>
    <w:basedOn w:val="a1"/>
    <w:uiPriority w:val="59"/>
    <w:rsid w:val="00C25DC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5D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C7"/>
    <w:rPr>
      <w:rFonts w:ascii="Tahoma" w:hAnsi="Tahoma" w:cs="Tahoma"/>
      <w:sz w:val="16"/>
      <w:szCs w:val="16"/>
    </w:rPr>
  </w:style>
  <w:style w:type="character" w:styleId="a7">
    <w:name w:val="Hyperlink"/>
    <w:rsid w:val="00C25DC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AF9C49D32CFCD3FA05CC93BDE6A62A005AF89564BB391672777D1AD758512D3EE06A78FCB4B8EF650DCDtEa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240ACBBB23317F89861A7AEB56543355DD060E3348BFE93233BA813D3C1ABF3CE9E7056D903C03C49A703ADA1B24305FDA45514E4317ED763FA281X9c3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240ACBBB23317F89860477FD3A0A3750D75C0B304CB3BE6B6FBCD6626C1CEA7CA9E1502ED43103CC91246F96457D6018914851535F17EEX6cA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04240ACBBB23317F89861A7AEB56543355DD060E3348BFE93233BA813D3C1ABF3CE9E7056D903C03C49A703ADA1B24305FDA45514E4317ED763FA281X9c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AF9C49D32CFCD3FA05CC93BDE6A62A0153FB986DED6E142322731FDF080B3D28A9667AE2B4B9F466069BBDDBE5E26554CA6BDB5CADDE3Ct2a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2</cp:revision>
  <cp:lastPrinted>2022-02-01T12:52:00Z</cp:lastPrinted>
  <dcterms:created xsi:type="dcterms:W3CDTF">2022-02-01T12:19:00Z</dcterms:created>
  <dcterms:modified xsi:type="dcterms:W3CDTF">2022-02-01T12:53:00Z</dcterms:modified>
</cp:coreProperties>
</file>