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007" w:type="dxa"/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3827"/>
        <w:gridCol w:w="3827"/>
      </w:tblGrid>
      <w:tr w:rsidR="00222239" w:rsidRPr="00921BD1" w:rsidTr="00A62BE2">
        <w:tblPrEx>
          <w:tblCellMar>
            <w:top w:w="0" w:type="dxa"/>
            <w:bottom w:w="0" w:type="dxa"/>
          </w:tblCellMar>
        </w:tblPrEx>
        <w:trPr>
          <w:trHeight w:val="1266"/>
        </w:trPr>
        <w:tc>
          <w:tcPr>
            <w:tcW w:w="3794" w:type="dxa"/>
          </w:tcPr>
          <w:p w:rsidR="00222239" w:rsidRPr="00921BD1" w:rsidRDefault="00222239" w:rsidP="00B72863">
            <w:pPr>
              <w:jc w:val="center"/>
              <w:rPr>
                <w:b/>
                <w:sz w:val="28"/>
                <w:szCs w:val="28"/>
              </w:rPr>
            </w:pPr>
            <w:r w:rsidRPr="00921BD1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222239" w:rsidRPr="00921BD1" w:rsidRDefault="00222239" w:rsidP="00B72863">
            <w:pPr>
              <w:jc w:val="center"/>
              <w:rPr>
                <w:b/>
                <w:sz w:val="28"/>
                <w:szCs w:val="28"/>
              </w:rPr>
            </w:pPr>
            <w:r w:rsidRPr="00921BD1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1559" w:type="dxa"/>
          </w:tcPr>
          <w:p w:rsidR="00222239" w:rsidRPr="00921BD1" w:rsidRDefault="00222239" w:rsidP="00B72863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22239" w:rsidRPr="00921BD1" w:rsidRDefault="00222239" w:rsidP="00B72863">
            <w:pPr>
              <w:jc w:val="center"/>
              <w:rPr>
                <w:sz w:val="28"/>
                <w:szCs w:val="28"/>
              </w:rPr>
            </w:pPr>
            <w:r w:rsidRPr="00921BD1">
              <w:rPr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  <w:tc>
          <w:tcPr>
            <w:tcW w:w="3827" w:type="dxa"/>
          </w:tcPr>
          <w:p w:rsidR="00222239" w:rsidRPr="00921BD1" w:rsidRDefault="00222239" w:rsidP="0022223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22239" w:rsidRPr="00416FB9" w:rsidRDefault="00222239" w:rsidP="00222239">
      <w:pPr>
        <w:rPr>
          <w:sz w:val="16"/>
          <w:szCs w:val="16"/>
        </w:rPr>
      </w:pPr>
    </w:p>
    <w:p w:rsidR="00222239" w:rsidRDefault="00222239" w:rsidP="00222239">
      <w:pPr>
        <w:adjustRightInd w:val="0"/>
        <w:jc w:val="center"/>
        <w:rPr>
          <w:b/>
          <w:sz w:val="32"/>
          <w:szCs w:val="32"/>
        </w:rPr>
      </w:pPr>
      <w:r w:rsidRPr="00416FB9">
        <w:rPr>
          <w:b/>
          <w:sz w:val="32"/>
          <w:szCs w:val="32"/>
        </w:rPr>
        <w:t>ШУÖМ</w:t>
      </w:r>
    </w:p>
    <w:p w:rsidR="00222239" w:rsidRPr="00416FB9" w:rsidRDefault="00222239" w:rsidP="00222239">
      <w:pPr>
        <w:adjustRightInd w:val="0"/>
        <w:jc w:val="center"/>
        <w:rPr>
          <w:b/>
          <w:sz w:val="16"/>
          <w:szCs w:val="16"/>
        </w:rPr>
      </w:pPr>
    </w:p>
    <w:p w:rsidR="00222239" w:rsidRDefault="00222239" w:rsidP="00222239">
      <w:pPr>
        <w:adjustRightInd w:val="0"/>
        <w:jc w:val="center"/>
        <w:rPr>
          <w:b/>
          <w:sz w:val="32"/>
          <w:szCs w:val="32"/>
        </w:rPr>
      </w:pPr>
      <w:bookmarkStart w:id="0" w:name="_GoBack"/>
      <w:bookmarkEnd w:id="0"/>
      <w:r w:rsidRPr="00416FB9">
        <w:rPr>
          <w:b/>
          <w:sz w:val="32"/>
          <w:szCs w:val="32"/>
        </w:rPr>
        <w:t>ПОСТАНОВЛЕНИЕ</w:t>
      </w:r>
    </w:p>
    <w:p w:rsidR="00222239" w:rsidRPr="00416FB9" w:rsidRDefault="00222239" w:rsidP="00222239">
      <w:pPr>
        <w:adjustRightInd w:val="0"/>
        <w:jc w:val="center"/>
        <w:rPr>
          <w:b/>
          <w:sz w:val="16"/>
          <w:szCs w:val="16"/>
        </w:rPr>
      </w:pPr>
    </w:p>
    <w:p w:rsidR="00222239" w:rsidRPr="001B4F14" w:rsidRDefault="00222239" w:rsidP="00222239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.10.</w:t>
      </w:r>
      <w:r w:rsidRPr="001B4F1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22</w:t>
      </w:r>
      <w:r w:rsidRPr="001B4F14">
        <w:rPr>
          <w:b/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 xml:space="preserve">      </w:t>
      </w:r>
      <w:r w:rsidRPr="001B4F14">
        <w:rPr>
          <w:b/>
          <w:sz w:val="28"/>
          <w:szCs w:val="28"/>
        </w:rPr>
        <w:t xml:space="preserve">                                          №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522</w:t>
      </w:r>
    </w:p>
    <w:p w:rsidR="00222239" w:rsidRPr="00416FB9" w:rsidRDefault="00222239" w:rsidP="00222239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222239" w:rsidRDefault="00222239" w:rsidP="00222239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с.</w:t>
      </w:r>
      <w:r>
        <w:rPr>
          <w:sz w:val="28"/>
          <w:szCs w:val="28"/>
        </w:rPr>
        <w:t>Корткерос</w:t>
      </w:r>
      <w:r w:rsidRPr="0053432B">
        <w:rPr>
          <w:sz w:val="28"/>
          <w:szCs w:val="28"/>
        </w:rPr>
        <w:t xml:space="preserve">, </w:t>
      </w:r>
      <w:r>
        <w:rPr>
          <w:sz w:val="28"/>
          <w:szCs w:val="28"/>
        </w:rPr>
        <w:t>Корткеросский</w:t>
      </w:r>
      <w:r w:rsidRPr="0053432B">
        <w:rPr>
          <w:sz w:val="28"/>
          <w:szCs w:val="28"/>
        </w:rPr>
        <w:t xml:space="preserve"> р-н,</w:t>
      </w:r>
    </w:p>
    <w:p w:rsidR="00222239" w:rsidRPr="0053432B" w:rsidRDefault="00222239" w:rsidP="00222239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Республика Коми</w:t>
      </w:r>
    </w:p>
    <w:p w:rsidR="006F6935" w:rsidRDefault="006F6935" w:rsidP="00222239">
      <w:pPr>
        <w:autoSpaceDE/>
        <w:jc w:val="center"/>
        <w:rPr>
          <w:b/>
          <w:bCs/>
          <w:sz w:val="16"/>
          <w:szCs w:val="16"/>
        </w:rPr>
      </w:pPr>
    </w:p>
    <w:p w:rsidR="00EA1B5E" w:rsidRPr="00E05D2F" w:rsidRDefault="00EA1B5E" w:rsidP="00222239">
      <w:pPr>
        <w:pStyle w:val="2"/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>Об утверждении административного регламента</w:t>
      </w:r>
    </w:p>
    <w:p w:rsidR="005D7909" w:rsidRPr="00684062" w:rsidRDefault="00EA1B5E" w:rsidP="00222239">
      <w:pPr>
        <w:widowControl w:val="0"/>
        <w:adjustRightInd w:val="0"/>
        <w:jc w:val="center"/>
        <w:rPr>
          <w:b/>
          <w:bCs/>
          <w:sz w:val="32"/>
          <w:szCs w:val="32"/>
        </w:rPr>
      </w:pPr>
      <w:r w:rsidRPr="00E05D2F">
        <w:rPr>
          <w:b/>
          <w:sz w:val="32"/>
          <w:szCs w:val="32"/>
        </w:rPr>
        <w:t xml:space="preserve">предоставления муниципальной услуги </w:t>
      </w:r>
      <w:r w:rsidR="00684062" w:rsidRPr="00684062">
        <w:rPr>
          <w:rFonts w:eastAsiaTheme="minorHAnsi"/>
          <w:b/>
          <w:bCs/>
          <w:sz w:val="32"/>
          <w:szCs w:val="32"/>
          <w:lang w:eastAsia="en-US"/>
        </w:rPr>
        <w:t>«П</w:t>
      </w:r>
      <w:r w:rsidR="001B26A0">
        <w:rPr>
          <w:rFonts w:eastAsiaTheme="minorHAnsi"/>
          <w:b/>
          <w:bCs/>
          <w:sz w:val="32"/>
          <w:szCs w:val="32"/>
          <w:lang w:eastAsia="en-US"/>
        </w:rPr>
        <w:t>ринятие на учет граждан</w:t>
      </w:r>
      <w:r w:rsidR="00F543B9">
        <w:rPr>
          <w:rFonts w:eastAsiaTheme="minorHAnsi"/>
          <w:b/>
          <w:bCs/>
          <w:sz w:val="32"/>
          <w:szCs w:val="32"/>
          <w:lang w:eastAsia="en-US"/>
        </w:rPr>
        <w:t xml:space="preserve"> в качестве</w:t>
      </w:r>
      <w:r w:rsidR="001B26A0">
        <w:rPr>
          <w:rFonts w:eastAsiaTheme="minorHAnsi"/>
          <w:b/>
          <w:bCs/>
          <w:sz w:val="32"/>
          <w:szCs w:val="32"/>
          <w:lang w:eastAsia="en-US"/>
        </w:rPr>
        <w:t>,</w:t>
      </w:r>
      <w:r w:rsidR="00F543B9">
        <w:rPr>
          <w:rFonts w:eastAsiaTheme="minorHAnsi"/>
          <w:b/>
          <w:bCs/>
          <w:sz w:val="32"/>
          <w:szCs w:val="32"/>
          <w:lang w:eastAsia="en-US"/>
        </w:rPr>
        <w:t xml:space="preserve"> </w:t>
      </w:r>
      <w:r w:rsidR="00684062" w:rsidRPr="00684062">
        <w:rPr>
          <w:rFonts w:eastAsiaTheme="minorHAnsi"/>
          <w:b/>
          <w:bCs/>
          <w:sz w:val="32"/>
          <w:szCs w:val="32"/>
          <w:lang w:eastAsia="en-US"/>
        </w:rPr>
        <w:t xml:space="preserve">нуждающихся в жилых помещениях» </w:t>
      </w:r>
      <w:r w:rsidR="00684062" w:rsidRPr="00684062">
        <w:rPr>
          <w:b/>
          <w:bCs/>
          <w:sz w:val="32"/>
          <w:szCs w:val="32"/>
        </w:rPr>
        <w:t xml:space="preserve"> </w:t>
      </w:r>
    </w:p>
    <w:p w:rsidR="006F6935" w:rsidRPr="00222239" w:rsidRDefault="006F6935" w:rsidP="00222239">
      <w:pPr>
        <w:jc w:val="both"/>
        <w:rPr>
          <w:sz w:val="28"/>
          <w:szCs w:val="28"/>
        </w:rPr>
      </w:pPr>
    </w:p>
    <w:p w:rsidR="00EA1B5E" w:rsidRDefault="00EA1B5E" w:rsidP="00B728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требований Федерального закона от 27 июля 2010 года № 210-ФЗ «Об организации предоставления государственных и муниципальных услуг», администрация муниципального района «Корткеросский» </w:t>
      </w:r>
      <w:r>
        <w:rPr>
          <w:sz w:val="28"/>
        </w:rPr>
        <w:t>постановляет:</w:t>
      </w:r>
    </w:p>
    <w:p w:rsidR="006F6935" w:rsidRPr="00B72863" w:rsidRDefault="006F6935" w:rsidP="00B72863">
      <w:pPr>
        <w:pStyle w:val="a3"/>
        <w:spacing w:after="0" w:line="240" w:lineRule="auto"/>
        <w:ind w:firstLine="567"/>
        <w:rPr>
          <w:rFonts w:ascii="Times New Roman" w:hAnsi="Times New Roman"/>
          <w:sz w:val="28"/>
        </w:rPr>
      </w:pPr>
    </w:p>
    <w:p w:rsidR="006F6935" w:rsidRDefault="006F6935" w:rsidP="00B72863">
      <w:pPr>
        <w:widowControl w:val="0"/>
        <w:adjustRightInd w:val="0"/>
        <w:ind w:firstLine="567"/>
        <w:jc w:val="both"/>
      </w:pPr>
      <w:r w:rsidRPr="005D7909">
        <w:rPr>
          <w:sz w:val="28"/>
          <w:szCs w:val="28"/>
        </w:rPr>
        <w:t xml:space="preserve">1. Утвердить административный регламент предоставления муниципальной </w:t>
      </w:r>
      <w:r w:rsidRPr="00A2537A">
        <w:rPr>
          <w:sz w:val="28"/>
          <w:szCs w:val="28"/>
        </w:rPr>
        <w:t>услуги</w:t>
      </w:r>
      <w:r w:rsidR="005D7909" w:rsidRPr="00A2537A">
        <w:rPr>
          <w:sz w:val="28"/>
          <w:szCs w:val="28"/>
        </w:rPr>
        <w:t xml:space="preserve"> </w:t>
      </w:r>
      <w:r w:rsidR="00A2537A" w:rsidRPr="00A2537A">
        <w:rPr>
          <w:rFonts w:eastAsiaTheme="minorHAnsi"/>
          <w:bCs/>
          <w:sz w:val="28"/>
          <w:szCs w:val="28"/>
          <w:lang w:eastAsia="en-US"/>
        </w:rPr>
        <w:t>«</w:t>
      </w:r>
      <w:r w:rsidR="001B26A0">
        <w:rPr>
          <w:rFonts w:eastAsiaTheme="minorHAnsi"/>
          <w:bCs/>
          <w:sz w:val="28"/>
          <w:szCs w:val="28"/>
          <w:lang w:eastAsia="en-US"/>
        </w:rPr>
        <w:t>Принятие на учет граждан</w:t>
      </w:r>
      <w:r w:rsidR="00F543B9" w:rsidRPr="00F543B9">
        <w:rPr>
          <w:rFonts w:eastAsiaTheme="minorHAnsi"/>
          <w:bCs/>
          <w:sz w:val="28"/>
          <w:szCs w:val="28"/>
          <w:lang w:eastAsia="en-US"/>
        </w:rPr>
        <w:t xml:space="preserve"> в качестве</w:t>
      </w:r>
      <w:r w:rsidR="001B26A0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F543B9" w:rsidRPr="00F543B9">
        <w:rPr>
          <w:rFonts w:eastAsiaTheme="minorHAnsi"/>
          <w:bCs/>
          <w:sz w:val="28"/>
          <w:szCs w:val="28"/>
          <w:lang w:eastAsia="en-US"/>
        </w:rPr>
        <w:t>нуждающихся в жилых помещениях</w:t>
      </w:r>
      <w:r w:rsidR="00A2537A">
        <w:rPr>
          <w:rFonts w:eastAsiaTheme="minorHAnsi"/>
          <w:bCs/>
          <w:sz w:val="28"/>
          <w:szCs w:val="28"/>
          <w:lang w:eastAsia="en-US"/>
        </w:rPr>
        <w:t>»</w:t>
      </w:r>
      <w:r w:rsidR="005D7909">
        <w:rPr>
          <w:bCs/>
          <w:sz w:val="28"/>
          <w:szCs w:val="28"/>
        </w:rPr>
        <w:t xml:space="preserve"> </w:t>
      </w:r>
      <w:r w:rsidRPr="005D7909">
        <w:rPr>
          <w:sz w:val="28"/>
          <w:szCs w:val="28"/>
        </w:rPr>
        <w:t>согласно приложению к настоящему постановлению.</w:t>
      </w:r>
      <w:r>
        <w:t xml:space="preserve"> </w:t>
      </w:r>
    </w:p>
    <w:p w:rsidR="00EA1B5E" w:rsidRDefault="006F6935" w:rsidP="00B72863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A1B5E">
        <w:rPr>
          <w:sz w:val="28"/>
          <w:szCs w:val="28"/>
        </w:rPr>
        <w:t xml:space="preserve">Лицам, ответственным за предоставление на территории муниципального района «Корткеросский» муниципальной услуги </w:t>
      </w:r>
      <w:r w:rsidR="00A2537A">
        <w:rPr>
          <w:rFonts w:eastAsiaTheme="minorHAnsi"/>
          <w:bCs/>
          <w:sz w:val="28"/>
          <w:szCs w:val="28"/>
          <w:lang w:eastAsia="en-US"/>
        </w:rPr>
        <w:t>по</w:t>
      </w:r>
      <w:r w:rsidR="00F543B9" w:rsidRPr="00F543B9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543B9">
        <w:rPr>
          <w:rFonts w:eastAsiaTheme="minorHAnsi"/>
          <w:bCs/>
          <w:sz w:val="28"/>
          <w:szCs w:val="28"/>
          <w:lang w:eastAsia="en-US"/>
        </w:rPr>
        <w:t>принятию</w:t>
      </w:r>
      <w:r w:rsidR="001B26A0">
        <w:rPr>
          <w:rFonts w:eastAsiaTheme="minorHAnsi"/>
          <w:bCs/>
          <w:sz w:val="28"/>
          <w:szCs w:val="28"/>
          <w:lang w:eastAsia="en-US"/>
        </w:rPr>
        <w:t xml:space="preserve"> на учет граждан</w:t>
      </w:r>
      <w:r w:rsidR="00F543B9" w:rsidRPr="00F543B9">
        <w:rPr>
          <w:rFonts w:eastAsiaTheme="minorHAnsi"/>
          <w:bCs/>
          <w:sz w:val="28"/>
          <w:szCs w:val="28"/>
          <w:lang w:eastAsia="en-US"/>
        </w:rPr>
        <w:t xml:space="preserve"> в качестве</w:t>
      </w:r>
      <w:r w:rsidR="001B26A0">
        <w:rPr>
          <w:rFonts w:eastAsiaTheme="minorHAnsi"/>
          <w:bCs/>
          <w:sz w:val="28"/>
          <w:szCs w:val="28"/>
          <w:lang w:eastAsia="en-US"/>
        </w:rPr>
        <w:t>,</w:t>
      </w:r>
      <w:r w:rsidR="00F543B9" w:rsidRPr="00F543B9">
        <w:rPr>
          <w:rFonts w:eastAsiaTheme="minorHAnsi"/>
          <w:bCs/>
          <w:sz w:val="28"/>
          <w:szCs w:val="28"/>
          <w:lang w:eastAsia="en-US"/>
        </w:rPr>
        <w:t xml:space="preserve"> нуждающихся в жилых помещениях</w:t>
      </w:r>
      <w:r w:rsidR="00A2537A">
        <w:rPr>
          <w:bCs/>
          <w:sz w:val="28"/>
          <w:szCs w:val="28"/>
        </w:rPr>
        <w:t xml:space="preserve"> </w:t>
      </w:r>
      <w:r w:rsidR="00EA1B5E">
        <w:rPr>
          <w:sz w:val="28"/>
          <w:szCs w:val="28"/>
        </w:rPr>
        <w:t>руководствоваться административным регламентом, утвержденным настоящим постановлением.</w:t>
      </w:r>
    </w:p>
    <w:p w:rsidR="00E56A5B" w:rsidRPr="00AF78F5" w:rsidRDefault="00E56A5B" w:rsidP="00B72863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 заместителя Главы муниципального района «Корткеросский»-руководителя администрации</w:t>
      </w:r>
      <w:r w:rsidR="00960251">
        <w:rPr>
          <w:sz w:val="28"/>
          <w:szCs w:val="28"/>
        </w:rPr>
        <w:t xml:space="preserve"> (</w:t>
      </w:r>
      <w:r w:rsidR="006A16AA">
        <w:rPr>
          <w:sz w:val="28"/>
          <w:szCs w:val="28"/>
        </w:rPr>
        <w:t>Изъюрова С.Л.</w:t>
      </w:r>
      <w:r w:rsidR="0096025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F6935" w:rsidRDefault="00153599" w:rsidP="00B72863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6935">
        <w:rPr>
          <w:sz w:val="28"/>
          <w:szCs w:val="28"/>
        </w:rPr>
        <w:t xml:space="preserve">. Настоящее постановление вступает в силу со дня </w:t>
      </w:r>
      <w:r w:rsidR="00E56A5B">
        <w:rPr>
          <w:sz w:val="28"/>
          <w:szCs w:val="28"/>
        </w:rPr>
        <w:t xml:space="preserve">его </w:t>
      </w:r>
      <w:r w:rsidR="006F6935">
        <w:rPr>
          <w:sz w:val="28"/>
          <w:szCs w:val="28"/>
        </w:rPr>
        <w:t>опубликования и подлежит размещению на официальном сайте администрации муниципального района «Корткеросский» в информационно – телек</w:t>
      </w:r>
      <w:r w:rsidR="00791D8E">
        <w:rPr>
          <w:sz w:val="28"/>
          <w:szCs w:val="28"/>
        </w:rPr>
        <w:t>оммуникационной сети «Интернет»</w:t>
      </w:r>
      <w:r w:rsidR="008110D1">
        <w:rPr>
          <w:sz w:val="28"/>
          <w:szCs w:val="28"/>
        </w:rPr>
        <w:t xml:space="preserve"> и информационном вестнике Совета муниципального района «Корткеросский»</w:t>
      </w:r>
      <w:r w:rsidR="00791D8E">
        <w:rPr>
          <w:sz w:val="28"/>
          <w:szCs w:val="28"/>
        </w:rPr>
        <w:t>.</w:t>
      </w:r>
    </w:p>
    <w:p w:rsidR="005D7909" w:rsidRDefault="00153599" w:rsidP="00B728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6935">
        <w:rPr>
          <w:sz w:val="28"/>
          <w:szCs w:val="28"/>
        </w:rPr>
        <w:t xml:space="preserve">. </w:t>
      </w:r>
      <w:r w:rsidR="00EA1B5E">
        <w:rPr>
          <w:sz w:val="28"/>
          <w:szCs w:val="28"/>
        </w:rPr>
        <w:t>Призна</w:t>
      </w:r>
      <w:r w:rsidR="006D3C42">
        <w:rPr>
          <w:sz w:val="28"/>
          <w:szCs w:val="28"/>
        </w:rPr>
        <w:t>ть утратившим</w:t>
      </w:r>
      <w:r w:rsidR="00791D8E">
        <w:rPr>
          <w:sz w:val="28"/>
          <w:szCs w:val="28"/>
        </w:rPr>
        <w:t>и</w:t>
      </w:r>
      <w:r w:rsidR="006D3C42">
        <w:rPr>
          <w:sz w:val="28"/>
          <w:szCs w:val="28"/>
        </w:rPr>
        <w:t xml:space="preserve"> силу постановления</w:t>
      </w:r>
      <w:r w:rsidR="00EA1B5E">
        <w:rPr>
          <w:sz w:val="28"/>
          <w:szCs w:val="28"/>
        </w:rPr>
        <w:t xml:space="preserve"> администрации муниц</w:t>
      </w:r>
      <w:r w:rsidR="005D7909">
        <w:rPr>
          <w:sz w:val="28"/>
          <w:szCs w:val="28"/>
        </w:rPr>
        <w:t>ипального района «Корткеросский»:</w:t>
      </w:r>
    </w:p>
    <w:p w:rsidR="005D7909" w:rsidRDefault="005D7909" w:rsidP="00B72863">
      <w:pPr>
        <w:ind w:firstLine="567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1) от 18.05.2021 № 757</w:t>
      </w:r>
      <w:r w:rsidR="00EA1B5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D7909">
        <w:rPr>
          <w:rFonts w:eastAsia="Calibri"/>
          <w:bCs/>
          <w:sz w:val="28"/>
          <w:szCs w:val="28"/>
        </w:rPr>
        <w:t>Об утверждении административного регламента</w:t>
      </w:r>
      <w:r>
        <w:rPr>
          <w:rFonts w:eastAsia="Calibri"/>
          <w:bCs/>
          <w:sz w:val="28"/>
          <w:szCs w:val="28"/>
        </w:rPr>
        <w:t xml:space="preserve"> </w:t>
      </w:r>
      <w:r w:rsidRPr="005D7909">
        <w:rPr>
          <w:rFonts w:eastAsia="Calibri"/>
          <w:bCs/>
          <w:sz w:val="28"/>
          <w:szCs w:val="28"/>
        </w:rPr>
        <w:t>предоставления муниципальной услуги</w:t>
      </w:r>
      <w:r>
        <w:rPr>
          <w:rFonts w:eastAsia="Calibri"/>
          <w:bCs/>
          <w:sz w:val="28"/>
          <w:szCs w:val="28"/>
        </w:rPr>
        <w:t xml:space="preserve"> </w:t>
      </w:r>
      <w:r w:rsidRPr="005D7909">
        <w:rPr>
          <w:rFonts w:eastAsia="Calibri"/>
          <w:bCs/>
          <w:sz w:val="28"/>
          <w:szCs w:val="28"/>
        </w:rPr>
        <w:t>«Постановка граждан на учет, в качестве нуждающихся в жилых помещениях муниципального жилищного фонда, предоставляемых по договорам социального найма»</w:t>
      </w:r>
      <w:r>
        <w:rPr>
          <w:rFonts w:eastAsia="Calibri"/>
          <w:bCs/>
          <w:sz w:val="28"/>
          <w:szCs w:val="28"/>
        </w:rPr>
        <w:t>;</w:t>
      </w:r>
    </w:p>
    <w:p w:rsidR="005D7909" w:rsidRDefault="005D7909" w:rsidP="00B72863">
      <w:pPr>
        <w:ind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 xml:space="preserve">2) </w:t>
      </w:r>
      <w:r>
        <w:rPr>
          <w:sz w:val="28"/>
          <w:szCs w:val="28"/>
        </w:rPr>
        <w:t>от 06.08.2021 № 1257 «</w:t>
      </w:r>
      <w:r>
        <w:rPr>
          <w:rFonts w:eastAsia="Calibri"/>
          <w:bCs/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постановление администрации муниципального района «Корткеросский» от 18.05.2021 № 757 «</w:t>
      </w:r>
      <w:r w:rsidRPr="005D7909">
        <w:rPr>
          <w:rFonts w:eastAsia="Calibri"/>
          <w:bCs/>
          <w:sz w:val="28"/>
          <w:szCs w:val="28"/>
        </w:rPr>
        <w:t>Об утверждении административного регламента</w:t>
      </w:r>
      <w:r>
        <w:rPr>
          <w:rFonts w:eastAsia="Calibri"/>
          <w:bCs/>
          <w:sz w:val="28"/>
          <w:szCs w:val="28"/>
        </w:rPr>
        <w:t xml:space="preserve"> </w:t>
      </w:r>
      <w:r w:rsidRPr="005D7909">
        <w:rPr>
          <w:rFonts w:eastAsia="Calibri"/>
          <w:bCs/>
          <w:sz w:val="28"/>
          <w:szCs w:val="28"/>
        </w:rPr>
        <w:t>предоставления муниципальной услуги</w:t>
      </w:r>
      <w:r>
        <w:rPr>
          <w:rFonts w:eastAsia="Calibri"/>
          <w:bCs/>
          <w:sz w:val="28"/>
          <w:szCs w:val="28"/>
        </w:rPr>
        <w:t xml:space="preserve"> </w:t>
      </w:r>
      <w:r w:rsidRPr="005D7909">
        <w:rPr>
          <w:rFonts w:eastAsia="Calibri"/>
          <w:bCs/>
          <w:sz w:val="28"/>
          <w:szCs w:val="28"/>
        </w:rPr>
        <w:t>«Постановка граждан на учет, в качестве нуждающихся в жилых помещениях муниципального жилищного фонда, предоставляемых по договорам социального найма»</w:t>
      </w:r>
      <w:r w:rsidR="008B3E6F">
        <w:rPr>
          <w:rFonts w:eastAsia="Calibri"/>
          <w:bCs/>
          <w:sz w:val="28"/>
          <w:szCs w:val="28"/>
        </w:rPr>
        <w:t>;</w:t>
      </w:r>
    </w:p>
    <w:p w:rsidR="008B3E6F" w:rsidRDefault="008B3E6F" w:rsidP="00B72863">
      <w:pPr>
        <w:ind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3) </w:t>
      </w:r>
      <w:r>
        <w:rPr>
          <w:sz w:val="28"/>
          <w:szCs w:val="28"/>
        </w:rPr>
        <w:t>от 22.03.2022 № 460 «</w:t>
      </w:r>
      <w:r>
        <w:rPr>
          <w:rFonts w:eastAsia="Calibri"/>
          <w:bCs/>
          <w:sz w:val="28"/>
          <w:szCs w:val="28"/>
        </w:rPr>
        <w:t>О внесении изменений в</w:t>
      </w:r>
      <w:r w:rsidRPr="005D7909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администрации муниципального района «Корткеросский» от 18.05.2021 № 757 «</w:t>
      </w:r>
      <w:r w:rsidRPr="005D7909">
        <w:rPr>
          <w:rFonts w:eastAsia="Calibri"/>
          <w:bCs/>
          <w:sz w:val="28"/>
          <w:szCs w:val="28"/>
        </w:rPr>
        <w:t>Об утверждении административного регламента</w:t>
      </w:r>
      <w:r>
        <w:rPr>
          <w:rFonts w:eastAsia="Calibri"/>
          <w:bCs/>
          <w:sz w:val="28"/>
          <w:szCs w:val="28"/>
        </w:rPr>
        <w:t xml:space="preserve"> </w:t>
      </w:r>
      <w:r w:rsidRPr="005D7909">
        <w:rPr>
          <w:rFonts w:eastAsia="Calibri"/>
          <w:bCs/>
          <w:sz w:val="28"/>
          <w:szCs w:val="28"/>
        </w:rPr>
        <w:t>предоставления муниципальной услуги</w:t>
      </w:r>
      <w:r>
        <w:rPr>
          <w:rFonts w:eastAsia="Calibri"/>
          <w:bCs/>
          <w:sz w:val="28"/>
          <w:szCs w:val="28"/>
        </w:rPr>
        <w:t xml:space="preserve"> </w:t>
      </w:r>
      <w:r w:rsidRPr="005D7909">
        <w:rPr>
          <w:rFonts w:eastAsia="Calibri"/>
          <w:bCs/>
          <w:sz w:val="28"/>
          <w:szCs w:val="28"/>
        </w:rPr>
        <w:t>«Постановка граждан на учет, в качестве нуждающихся в жилых помещениях муниципального жилищного фонда, предоставляемых по договорам социального найма»</w:t>
      </w:r>
      <w:r w:rsidR="00F543B9">
        <w:rPr>
          <w:rFonts w:eastAsia="Calibri"/>
          <w:bCs/>
          <w:sz w:val="28"/>
          <w:szCs w:val="28"/>
        </w:rPr>
        <w:t>;</w:t>
      </w:r>
    </w:p>
    <w:p w:rsidR="00F543B9" w:rsidRPr="00F543B9" w:rsidRDefault="00F543B9" w:rsidP="00B72863">
      <w:pPr>
        <w:pStyle w:val="2"/>
        <w:ind w:firstLine="567"/>
        <w:rPr>
          <w:bCs/>
        </w:rPr>
      </w:pPr>
      <w:r>
        <w:rPr>
          <w:rFonts w:eastAsia="Calibri"/>
          <w:bCs/>
        </w:rPr>
        <w:t>4) от 30.09.2022 № 1410 «</w:t>
      </w:r>
      <w:r w:rsidRPr="00F543B9">
        <w:t>Об утверждении административного регламента</w:t>
      </w:r>
      <w:r>
        <w:t xml:space="preserve"> </w:t>
      </w:r>
      <w:r w:rsidRPr="00F543B9">
        <w:t xml:space="preserve">предоставления муниципальной услуги </w:t>
      </w:r>
      <w:r w:rsidRPr="00F543B9">
        <w:rPr>
          <w:rFonts w:eastAsiaTheme="minorHAnsi"/>
          <w:bCs/>
          <w:lang w:eastAsia="en-US"/>
        </w:rPr>
        <w:t xml:space="preserve">«Прием заявлений, документов, а также постановка граждан на учет в качестве </w:t>
      </w:r>
      <w:r>
        <w:rPr>
          <w:rFonts w:eastAsiaTheme="minorHAnsi"/>
          <w:bCs/>
          <w:lang w:eastAsia="en-US"/>
        </w:rPr>
        <w:t>нуждающихся в жилых помещениях».</w:t>
      </w:r>
      <w:r w:rsidRPr="00F543B9">
        <w:rPr>
          <w:bCs/>
        </w:rPr>
        <w:t xml:space="preserve"> </w:t>
      </w:r>
    </w:p>
    <w:p w:rsidR="00F543B9" w:rsidRDefault="00F543B9" w:rsidP="00222239">
      <w:pPr>
        <w:jc w:val="both"/>
        <w:rPr>
          <w:rFonts w:eastAsia="Calibri"/>
          <w:bCs/>
          <w:sz w:val="28"/>
          <w:szCs w:val="28"/>
        </w:rPr>
      </w:pPr>
    </w:p>
    <w:p w:rsidR="005D7909" w:rsidRPr="00222239" w:rsidRDefault="005D7909" w:rsidP="00222239">
      <w:pPr>
        <w:widowControl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1A17CF" w:rsidRDefault="00F543B9" w:rsidP="002222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1A17CF" w:rsidRPr="001A17CF">
        <w:rPr>
          <w:b/>
          <w:sz w:val="28"/>
          <w:szCs w:val="28"/>
        </w:rPr>
        <w:t xml:space="preserve"> муниципального района</w:t>
      </w:r>
      <w:r w:rsidR="003E52C4">
        <w:rPr>
          <w:b/>
          <w:sz w:val="28"/>
          <w:szCs w:val="28"/>
        </w:rPr>
        <w:t xml:space="preserve"> </w:t>
      </w:r>
      <w:r w:rsidR="001A17CF" w:rsidRPr="001A17CF">
        <w:rPr>
          <w:b/>
          <w:sz w:val="28"/>
          <w:szCs w:val="28"/>
        </w:rPr>
        <w:t xml:space="preserve">«Корткеросский»- </w:t>
      </w:r>
    </w:p>
    <w:p w:rsidR="006F6935" w:rsidRDefault="003E52C4" w:rsidP="002222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F543B9">
        <w:rPr>
          <w:b/>
          <w:sz w:val="28"/>
          <w:szCs w:val="28"/>
        </w:rPr>
        <w:t>уководитель</w:t>
      </w:r>
      <w:r w:rsidR="001A17CF">
        <w:rPr>
          <w:b/>
          <w:sz w:val="28"/>
          <w:szCs w:val="28"/>
        </w:rPr>
        <w:t xml:space="preserve"> </w:t>
      </w:r>
      <w:r w:rsidR="001A17CF" w:rsidRPr="001A17CF">
        <w:rPr>
          <w:b/>
          <w:sz w:val="28"/>
          <w:szCs w:val="28"/>
        </w:rPr>
        <w:t xml:space="preserve">администрации </w:t>
      </w:r>
      <w:r w:rsidR="001A17CF">
        <w:rPr>
          <w:b/>
          <w:sz w:val="28"/>
          <w:szCs w:val="28"/>
        </w:rPr>
        <w:t xml:space="preserve">               </w:t>
      </w:r>
      <w:r w:rsidR="00222239">
        <w:rPr>
          <w:b/>
          <w:sz w:val="28"/>
          <w:szCs w:val="28"/>
        </w:rPr>
        <w:t xml:space="preserve">     </w:t>
      </w:r>
      <w:r w:rsidR="001A17CF">
        <w:rPr>
          <w:b/>
          <w:sz w:val="28"/>
          <w:szCs w:val="28"/>
        </w:rPr>
        <w:t xml:space="preserve">                              </w:t>
      </w:r>
      <w:r w:rsidR="007E5E4A">
        <w:rPr>
          <w:b/>
          <w:sz w:val="28"/>
          <w:szCs w:val="28"/>
        </w:rPr>
        <w:t xml:space="preserve">       </w:t>
      </w:r>
      <w:r w:rsidR="001A17CF">
        <w:rPr>
          <w:b/>
          <w:sz w:val="28"/>
          <w:szCs w:val="28"/>
        </w:rPr>
        <w:t xml:space="preserve">  </w:t>
      </w:r>
      <w:r w:rsidR="00F543B9">
        <w:rPr>
          <w:b/>
          <w:sz w:val="28"/>
          <w:szCs w:val="28"/>
        </w:rPr>
        <w:t xml:space="preserve">  К.Сажин</w:t>
      </w:r>
    </w:p>
    <w:sectPr w:rsidR="006F6935" w:rsidSect="00B72863">
      <w:pgSz w:w="11906" w:h="16838"/>
      <w:pgMar w:top="1134" w:right="849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AE0" w:rsidRDefault="00CA2AE0" w:rsidP="00A2537A">
      <w:r>
        <w:separator/>
      </w:r>
    </w:p>
  </w:endnote>
  <w:endnote w:type="continuationSeparator" w:id="0">
    <w:p w:rsidR="00CA2AE0" w:rsidRDefault="00CA2AE0" w:rsidP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AE0" w:rsidRDefault="00CA2AE0" w:rsidP="00A2537A">
      <w:r>
        <w:separator/>
      </w:r>
    </w:p>
  </w:footnote>
  <w:footnote w:type="continuationSeparator" w:id="0">
    <w:p w:rsidR="00CA2AE0" w:rsidRDefault="00CA2AE0" w:rsidP="00A25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88"/>
    <w:rsid w:val="0007191B"/>
    <w:rsid w:val="000F1379"/>
    <w:rsid w:val="00153599"/>
    <w:rsid w:val="001A17CF"/>
    <w:rsid w:val="001B26A0"/>
    <w:rsid w:val="001C465E"/>
    <w:rsid w:val="00222239"/>
    <w:rsid w:val="0029290E"/>
    <w:rsid w:val="00326C4D"/>
    <w:rsid w:val="00394608"/>
    <w:rsid w:val="003E52C4"/>
    <w:rsid w:val="00524C5E"/>
    <w:rsid w:val="00565D88"/>
    <w:rsid w:val="005D7909"/>
    <w:rsid w:val="006071C4"/>
    <w:rsid w:val="00684062"/>
    <w:rsid w:val="006A16AA"/>
    <w:rsid w:val="006D3C42"/>
    <w:rsid w:val="006F6935"/>
    <w:rsid w:val="0074145F"/>
    <w:rsid w:val="00791D8E"/>
    <w:rsid w:val="007E5E4A"/>
    <w:rsid w:val="008110D1"/>
    <w:rsid w:val="008911E0"/>
    <w:rsid w:val="008B3E6F"/>
    <w:rsid w:val="008E4B61"/>
    <w:rsid w:val="00960251"/>
    <w:rsid w:val="009B06FB"/>
    <w:rsid w:val="009B67EF"/>
    <w:rsid w:val="00A2537A"/>
    <w:rsid w:val="00B01465"/>
    <w:rsid w:val="00B4104D"/>
    <w:rsid w:val="00B72863"/>
    <w:rsid w:val="00CA2AE0"/>
    <w:rsid w:val="00CC211A"/>
    <w:rsid w:val="00CD61CC"/>
    <w:rsid w:val="00CE23F5"/>
    <w:rsid w:val="00D0432F"/>
    <w:rsid w:val="00E56A5B"/>
    <w:rsid w:val="00E61177"/>
    <w:rsid w:val="00EA1B5E"/>
    <w:rsid w:val="00F220C0"/>
    <w:rsid w:val="00F5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85E39-8F06-4050-9531-2BFEFADB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9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6935"/>
    <w:pPr>
      <w:keepNext/>
      <w:autoSpaceDE/>
      <w:autoSpaceDN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6F6935"/>
    <w:pPr>
      <w:keepNext/>
      <w:autoSpaceDE/>
      <w:autoSpaceDN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9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6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F6935"/>
    <w:pPr>
      <w:autoSpaceDE/>
      <w:autoSpaceDN/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6F693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6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93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unhideWhenUsed/>
    <w:rsid w:val="00A2537A"/>
    <w:pPr>
      <w:autoSpaceDE/>
      <w:autoSpaceDN/>
    </w:pPr>
    <w:rPr>
      <w:rFonts w:asciiTheme="minorHAnsi" w:eastAsiaTheme="minorHAnsi" w:hAnsiTheme="minorHAnsi" w:cstheme="minorBidi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A253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25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Мишарина Надежда</cp:lastModifiedBy>
  <cp:revision>2</cp:revision>
  <cp:lastPrinted>2022-10-19T07:22:00Z</cp:lastPrinted>
  <dcterms:created xsi:type="dcterms:W3CDTF">2022-10-19T07:23:00Z</dcterms:created>
  <dcterms:modified xsi:type="dcterms:W3CDTF">2022-10-19T07:23:00Z</dcterms:modified>
</cp:coreProperties>
</file>