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108" w:type="dxa"/>
        <w:tblLayout w:type="fixed"/>
        <w:tblLook w:val="0000" w:firstRow="0" w:lastRow="0" w:firstColumn="0" w:lastColumn="0" w:noHBand="0" w:noVBand="0"/>
      </w:tblPr>
      <w:tblGrid>
        <w:gridCol w:w="3510"/>
        <w:gridCol w:w="938"/>
        <w:gridCol w:w="905"/>
        <w:gridCol w:w="3755"/>
      </w:tblGrid>
      <w:tr w:rsidR="004F180A" w:rsidRPr="004F180A" w:rsidTr="002B4624">
        <w:trPr>
          <w:trHeight w:val="1266"/>
        </w:trPr>
        <w:tc>
          <w:tcPr>
            <w:tcW w:w="3510" w:type="dxa"/>
            <w:shd w:val="clear" w:color="auto" w:fill="auto"/>
          </w:tcPr>
          <w:p w:rsidR="000D012C" w:rsidRPr="004F180A" w:rsidRDefault="000D012C" w:rsidP="000D012C">
            <w:pPr>
              <w:spacing w:after="0" w:line="240" w:lineRule="auto"/>
              <w:jc w:val="center"/>
              <w:rPr>
                <w:rFonts w:ascii="Times New Roman" w:hAnsi="Times New Roman" w:cs="Times New Roman"/>
                <w:b/>
                <w:sz w:val="28"/>
              </w:rPr>
            </w:pPr>
            <w:r w:rsidRPr="004F180A">
              <w:rPr>
                <w:rFonts w:ascii="Times New Roman" w:hAnsi="Times New Roman" w:cs="Times New Roman"/>
                <w:b/>
                <w:sz w:val="28"/>
              </w:rPr>
              <w:t xml:space="preserve">Совет </w:t>
            </w:r>
          </w:p>
          <w:p w:rsidR="000D012C" w:rsidRPr="004F180A" w:rsidRDefault="000D012C" w:rsidP="000D012C">
            <w:pPr>
              <w:spacing w:after="0" w:line="240" w:lineRule="auto"/>
              <w:jc w:val="center"/>
              <w:rPr>
                <w:rFonts w:ascii="Times New Roman" w:hAnsi="Times New Roman" w:cs="Times New Roman"/>
                <w:b/>
                <w:sz w:val="28"/>
              </w:rPr>
            </w:pPr>
            <w:r w:rsidRPr="004F180A">
              <w:rPr>
                <w:rFonts w:ascii="Times New Roman" w:hAnsi="Times New Roman" w:cs="Times New Roman"/>
                <w:b/>
                <w:sz w:val="28"/>
              </w:rPr>
              <w:t xml:space="preserve"> муниципального района</w:t>
            </w:r>
          </w:p>
          <w:p w:rsidR="000D012C" w:rsidRPr="004F180A" w:rsidRDefault="000D012C" w:rsidP="000D012C">
            <w:pPr>
              <w:pStyle w:val="2"/>
              <w:rPr>
                <w:b w:val="0"/>
              </w:rPr>
            </w:pPr>
            <w:r w:rsidRPr="004F180A">
              <w:t xml:space="preserve">«Корткеросский» </w:t>
            </w:r>
            <w:r w:rsidR="00C40DD2" w:rsidRPr="004F180A">
              <w:t xml:space="preserve"> </w:t>
            </w:r>
          </w:p>
          <w:p w:rsidR="004F180A" w:rsidRPr="004F180A" w:rsidRDefault="004F180A" w:rsidP="000D012C">
            <w:pPr>
              <w:spacing w:after="0"/>
              <w:jc w:val="center"/>
              <w:rPr>
                <w:rFonts w:ascii="Times New Roman" w:hAnsi="Times New Roman" w:cs="Times New Roman"/>
                <w:b/>
                <w:sz w:val="28"/>
              </w:rPr>
            </w:pPr>
          </w:p>
        </w:tc>
        <w:tc>
          <w:tcPr>
            <w:tcW w:w="1843" w:type="dxa"/>
            <w:gridSpan w:val="2"/>
            <w:shd w:val="clear" w:color="auto" w:fill="auto"/>
          </w:tcPr>
          <w:p w:rsidR="004F180A" w:rsidRPr="004F180A" w:rsidRDefault="009055D6" w:rsidP="000D012C">
            <w:pPr>
              <w:jc w:val="center"/>
              <w:rPr>
                <w:rFonts w:ascii="Times New Roman" w:hAnsi="Times New Roman" w:cs="Times New Roman"/>
              </w:rPr>
            </w:pPr>
            <w:r>
              <w:rPr>
                <w:b/>
                <w:noProof/>
                <w:sz w:val="28"/>
                <w:szCs w:val="28"/>
                <w:lang w:eastAsia="ru-RU"/>
              </w:rPr>
              <w:drawing>
                <wp:inline distT="0" distB="0" distL="0" distR="0" wp14:anchorId="1D0B79F7" wp14:editId="5C52C2FC">
                  <wp:extent cx="662940" cy="685800"/>
                  <wp:effectExtent l="0" t="0" r="3810" b="0"/>
                  <wp:docPr id="1" name="Рисунок 1" descr="корткерос - копи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корткерос - копия"/>
                          <pic:cNvPicPr>
                            <a:picLocks noChangeAspect="1" noChangeArrowheads="1"/>
                          </pic:cNvPicPr>
                        </pic:nvPicPr>
                        <pic:blipFill>
                          <a:blip r:embed="rId7" cstate="print">
                            <a:lum bright="40000"/>
                            <a:extLst>
                              <a:ext uri="{28A0092B-C50C-407E-A947-70E740481C1C}">
                                <a14:useLocalDpi xmlns:a14="http://schemas.microsoft.com/office/drawing/2010/main" val="0"/>
                              </a:ext>
                            </a:extLst>
                          </a:blip>
                          <a:srcRect/>
                          <a:stretch>
                            <a:fillRect/>
                          </a:stretch>
                        </pic:blipFill>
                        <pic:spPr bwMode="auto">
                          <a:xfrm>
                            <a:off x="0" y="0"/>
                            <a:ext cx="662940" cy="685800"/>
                          </a:xfrm>
                          <a:prstGeom prst="rect">
                            <a:avLst/>
                          </a:prstGeom>
                          <a:noFill/>
                          <a:ln>
                            <a:noFill/>
                          </a:ln>
                        </pic:spPr>
                      </pic:pic>
                    </a:graphicData>
                  </a:graphic>
                </wp:inline>
              </w:drawing>
            </w:r>
          </w:p>
        </w:tc>
        <w:tc>
          <w:tcPr>
            <w:tcW w:w="3755" w:type="dxa"/>
            <w:shd w:val="clear" w:color="auto" w:fill="auto"/>
          </w:tcPr>
          <w:p w:rsidR="000D012C" w:rsidRPr="004F180A" w:rsidRDefault="000D012C" w:rsidP="000D012C">
            <w:pPr>
              <w:pStyle w:val="2"/>
            </w:pPr>
            <w:r w:rsidRPr="004F180A">
              <w:t xml:space="preserve"> «</w:t>
            </w:r>
            <w:proofErr w:type="spellStart"/>
            <w:r w:rsidRPr="004F180A">
              <w:t>Кöрткерöс</w:t>
            </w:r>
            <w:proofErr w:type="spellEnd"/>
            <w:r w:rsidRPr="004F180A">
              <w:t xml:space="preserve">» </w:t>
            </w:r>
            <w:proofErr w:type="spellStart"/>
            <w:r w:rsidRPr="004F180A">
              <w:t>муниципальнöй</w:t>
            </w:r>
            <w:proofErr w:type="spellEnd"/>
            <w:r w:rsidRPr="004F180A">
              <w:t xml:space="preserve"> </w:t>
            </w:r>
          </w:p>
          <w:p w:rsidR="004F180A" w:rsidRPr="004F180A" w:rsidRDefault="000D012C" w:rsidP="000D012C">
            <w:pPr>
              <w:spacing w:after="0" w:line="240" w:lineRule="auto"/>
              <w:jc w:val="center"/>
              <w:rPr>
                <w:rFonts w:ascii="Times New Roman" w:hAnsi="Times New Roman" w:cs="Times New Roman"/>
              </w:rPr>
            </w:pPr>
            <w:r w:rsidRPr="004F180A">
              <w:rPr>
                <w:rFonts w:ascii="Times New Roman" w:hAnsi="Times New Roman" w:cs="Times New Roman"/>
                <w:b/>
                <w:sz w:val="28"/>
              </w:rPr>
              <w:t xml:space="preserve">районса Сöвет  </w:t>
            </w:r>
          </w:p>
        </w:tc>
      </w:tr>
      <w:tr w:rsidR="004F180A" w:rsidRPr="004F180A" w:rsidTr="002B4624">
        <w:trPr>
          <w:cantSplit/>
          <w:trHeight w:val="685"/>
        </w:trPr>
        <w:tc>
          <w:tcPr>
            <w:tcW w:w="9108" w:type="dxa"/>
            <w:gridSpan w:val="4"/>
            <w:shd w:val="clear" w:color="auto" w:fill="auto"/>
            <w:vAlign w:val="center"/>
          </w:tcPr>
          <w:p w:rsidR="004F180A" w:rsidRPr="004F180A" w:rsidRDefault="004F180A" w:rsidP="000D012C">
            <w:pPr>
              <w:spacing w:after="0" w:line="240" w:lineRule="auto"/>
              <w:rPr>
                <w:rFonts w:ascii="Times New Roman" w:hAnsi="Times New Roman" w:cs="Times New Roman"/>
                <w:b/>
                <w:sz w:val="32"/>
              </w:rPr>
            </w:pPr>
          </w:p>
          <w:p w:rsidR="004F180A" w:rsidRPr="004F180A" w:rsidRDefault="004F180A" w:rsidP="000D012C">
            <w:pPr>
              <w:spacing w:after="0" w:line="240" w:lineRule="auto"/>
              <w:jc w:val="center"/>
              <w:rPr>
                <w:rFonts w:ascii="Times New Roman" w:hAnsi="Times New Roman" w:cs="Times New Roman"/>
                <w:sz w:val="32"/>
              </w:rPr>
            </w:pPr>
            <w:r w:rsidRPr="004F180A">
              <w:rPr>
                <w:rFonts w:ascii="Times New Roman" w:hAnsi="Times New Roman" w:cs="Times New Roman"/>
                <w:b/>
                <w:sz w:val="32"/>
              </w:rPr>
              <w:t>КЫВКÖРТÖД</w:t>
            </w:r>
          </w:p>
        </w:tc>
      </w:tr>
      <w:tr w:rsidR="004F180A" w:rsidRPr="004F180A" w:rsidTr="002B4624">
        <w:trPr>
          <w:cantSplit/>
          <w:trHeight w:val="685"/>
        </w:trPr>
        <w:tc>
          <w:tcPr>
            <w:tcW w:w="9108" w:type="dxa"/>
            <w:gridSpan w:val="4"/>
            <w:shd w:val="clear" w:color="auto" w:fill="auto"/>
            <w:vAlign w:val="center"/>
          </w:tcPr>
          <w:p w:rsidR="004F180A" w:rsidRDefault="004F180A" w:rsidP="000D012C">
            <w:pPr>
              <w:pStyle w:val="4"/>
              <w:spacing w:line="360" w:lineRule="auto"/>
              <w:jc w:val="center"/>
              <w:rPr>
                <w:b/>
                <w:sz w:val="32"/>
              </w:rPr>
            </w:pPr>
            <w:r w:rsidRPr="004F180A">
              <w:rPr>
                <w:b/>
                <w:sz w:val="32"/>
              </w:rPr>
              <w:t>РЕШЕНИЕ</w:t>
            </w:r>
          </w:p>
          <w:p w:rsidR="000D012C" w:rsidRPr="000D012C" w:rsidRDefault="000D012C" w:rsidP="000D012C">
            <w:pPr>
              <w:spacing w:after="0" w:line="360" w:lineRule="auto"/>
              <w:jc w:val="center"/>
              <w:rPr>
                <w:rFonts w:ascii="Times New Roman" w:hAnsi="Times New Roman" w:cs="Times New Roman"/>
                <w:lang w:eastAsia="ru-RU"/>
              </w:rPr>
            </w:pPr>
            <w:bookmarkStart w:id="0" w:name="_GoBack"/>
            <w:bookmarkEnd w:id="0"/>
          </w:p>
        </w:tc>
      </w:tr>
      <w:tr w:rsidR="004F180A" w:rsidRPr="004F180A" w:rsidTr="002B4624">
        <w:trPr>
          <w:cantSplit/>
          <w:trHeight w:val="406"/>
        </w:trPr>
        <w:tc>
          <w:tcPr>
            <w:tcW w:w="4448" w:type="dxa"/>
            <w:gridSpan w:val="2"/>
            <w:shd w:val="clear" w:color="auto" w:fill="auto"/>
            <w:vAlign w:val="center"/>
          </w:tcPr>
          <w:p w:rsidR="004F180A" w:rsidRPr="004F180A" w:rsidRDefault="004F180A" w:rsidP="00395F1F">
            <w:pPr>
              <w:pStyle w:val="4"/>
              <w:jc w:val="left"/>
              <w:rPr>
                <w:b/>
              </w:rPr>
            </w:pPr>
            <w:r w:rsidRPr="004F180A">
              <w:rPr>
                <w:b/>
              </w:rPr>
              <w:t xml:space="preserve">от </w:t>
            </w:r>
            <w:r w:rsidR="00395F1F">
              <w:rPr>
                <w:b/>
              </w:rPr>
              <w:t>09.07.2021 года</w:t>
            </w:r>
          </w:p>
        </w:tc>
        <w:tc>
          <w:tcPr>
            <w:tcW w:w="4660" w:type="dxa"/>
            <w:gridSpan w:val="2"/>
            <w:shd w:val="clear" w:color="auto" w:fill="auto"/>
            <w:vAlign w:val="center"/>
          </w:tcPr>
          <w:p w:rsidR="004F180A" w:rsidRPr="00395F1F" w:rsidRDefault="000D012C" w:rsidP="00395F1F">
            <w:pPr>
              <w:pStyle w:val="4"/>
              <w:jc w:val="center"/>
              <w:rPr>
                <w:b/>
              </w:rPr>
            </w:pPr>
            <w:r>
              <w:rPr>
                <w:b/>
              </w:rPr>
              <w:t xml:space="preserve">                                      </w:t>
            </w:r>
            <w:r w:rsidR="004F180A" w:rsidRPr="004F180A">
              <w:rPr>
                <w:b/>
              </w:rPr>
              <w:t xml:space="preserve">№ </w:t>
            </w:r>
            <w:r w:rsidR="00395F1F">
              <w:rPr>
                <w:b/>
                <w:lang w:val="en-US"/>
              </w:rPr>
              <w:t>VII</w:t>
            </w:r>
            <w:r w:rsidR="00395F1F">
              <w:rPr>
                <w:b/>
              </w:rPr>
              <w:t>-7/9</w:t>
            </w:r>
          </w:p>
        </w:tc>
      </w:tr>
      <w:tr w:rsidR="004F180A" w:rsidTr="002B4624">
        <w:trPr>
          <w:cantSplit/>
          <w:trHeight w:val="441"/>
        </w:trPr>
        <w:tc>
          <w:tcPr>
            <w:tcW w:w="9108" w:type="dxa"/>
            <w:gridSpan w:val="4"/>
            <w:shd w:val="clear" w:color="auto" w:fill="auto"/>
            <w:vAlign w:val="center"/>
          </w:tcPr>
          <w:p w:rsidR="004F180A" w:rsidRDefault="004F180A" w:rsidP="002B4624">
            <w:pPr>
              <w:pStyle w:val="4"/>
              <w:jc w:val="center"/>
              <w:rPr>
                <w:b/>
              </w:rPr>
            </w:pPr>
          </w:p>
        </w:tc>
      </w:tr>
      <w:tr w:rsidR="004F180A" w:rsidTr="002B4624">
        <w:trPr>
          <w:cantSplit/>
          <w:trHeight w:val="419"/>
        </w:trPr>
        <w:tc>
          <w:tcPr>
            <w:tcW w:w="9108" w:type="dxa"/>
            <w:gridSpan w:val="4"/>
            <w:shd w:val="clear" w:color="auto" w:fill="auto"/>
            <w:vAlign w:val="center"/>
          </w:tcPr>
          <w:p w:rsidR="004F180A" w:rsidRDefault="004F180A" w:rsidP="002B4624">
            <w:pPr>
              <w:pStyle w:val="4"/>
              <w:jc w:val="center"/>
              <w:rPr>
                <w:b/>
              </w:rPr>
            </w:pPr>
            <w:r>
              <w:t>(Республика Коми, Корткеросский район, с. Корткерос)</w:t>
            </w:r>
          </w:p>
        </w:tc>
      </w:tr>
    </w:tbl>
    <w:p w:rsidR="004F180A" w:rsidRDefault="004F180A" w:rsidP="004F180A">
      <w:pPr>
        <w:pStyle w:val="a3"/>
        <w:rPr>
          <w:b/>
        </w:rPr>
      </w:pPr>
    </w:p>
    <w:p w:rsidR="004F180A" w:rsidRDefault="004F180A" w:rsidP="00491ACE">
      <w:pPr>
        <w:pStyle w:val="ConsTitle"/>
        <w:widowControl/>
        <w:ind w:right="0"/>
        <w:jc w:val="center"/>
        <w:rPr>
          <w:rFonts w:ascii="Times New Roman" w:hAnsi="Times New Roman" w:cs="Times New Roman"/>
          <w:sz w:val="32"/>
          <w:szCs w:val="32"/>
        </w:rPr>
      </w:pPr>
      <w:r>
        <w:rPr>
          <w:rFonts w:ascii="Times New Roman" w:hAnsi="Times New Roman" w:cs="Times New Roman"/>
          <w:sz w:val="32"/>
        </w:rPr>
        <w:t xml:space="preserve">О внесении изменений </w:t>
      </w:r>
      <w:r w:rsidR="007E07B9">
        <w:rPr>
          <w:rFonts w:ascii="Times New Roman" w:hAnsi="Times New Roman" w:cs="Times New Roman"/>
          <w:sz w:val="32"/>
        </w:rPr>
        <w:t xml:space="preserve">и дополнений </w:t>
      </w:r>
      <w:r>
        <w:rPr>
          <w:rFonts w:ascii="Times New Roman" w:hAnsi="Times New Roman" w:cs="Times New Roman"/>
          <w:sz w:val="32"/>
        </w:rPr>
        <w:t>в Устав</w:t>
      </w:r>
      <w:r w:rsidRPr="006A5625">
        <w:rPr>
          <w:rFonts w:ascii="Times New Roman" w:hAnsi="Times New Roman" w:cs="Times New Roman"/>
          <w:sz w:val="32"/>
          <w:szCs w:val="32"/>
        </w:rPr>
        <w:t xml:space="preserve"> муниципального образования</w:t>
      </w:r>
      <w:r>
        <w:rPr>
          <w:rFonts w:ascii="Times New Roman" w:hAnsi="Times New Roman" w:cs="Times New Roman"/>
          <w:sz w:val="32"/>
          <w:szCs w:val="32"/>
        </w:rPr>
        <w:t xml:space="preserve"> муниципального района</w:t>
      </w:r>
      <w:r w:rsidRPr="006A5625">
        <w:rPr>
          <w:rFonts w:ascii="Times New Roman" w:hAnsi="Times New Roman" w:cs="Times New Roman"/>
          <w:sz w:val="32"/>
          <w:szCs w:val="32"/>
        </w:rPr>
        <w:t xml:space="preserve"> «Корткеросский</w:t>
      </w:r>
      <w:r>
        <w:rPr>
          <w:rFonts w:ascii="Times New Roman" w:hAnsi="Times New Roman" w:cs="Times New Roman"/>
          <w:sz w:val="32"/>
          <w:szCs w:val="32"/>
        </w:rPr>
        <w:t>»</w:t>
      </w:r>
    </w:p>
    <w:p w:rsidR="004F180A" w:rsidRDefault="004F180A" w:rsidP="00491ACE">
      <w:pPr>
        <w:pStyle w:val="ConsTitle"/>
        <w:widowControl/>
        <w:ind w:right="0"/>
        <w:jc w:val="center"/>
        <w:rPr>
          <w:rFonts w:ascii="Times New Roman" w:hAnsi="Times New Roman" w:cs="Times New Roman"/>
          <w:sz w:val="32"/>
          <w:szCs w:val="32"/>
        </w:rPr>
      </w:pPr>
    </w:p>
    <w:p w:rsidR="004F180A" w:rsidRPr="00902848" w:rsidRDefault="004F180A" w:rsidP="00902848">
      <w:pPr>
        <w:autoSpaceDE w:val="0"/>
        <w:autoSpaceDN w:val="0"/>
        <w:adjustRightInd w:val="0"/>
        <w:spacing w:after="0" w:line="240" w:lineRule="auto"/>
        <w:ind w:firstLine="709"/>
        <w:jc w:val="both"/>
        <w:outlineLvl w:val="0"/>
        <w:rPr>
          <w:rFonts w:ascii="Times New Roman" w:hAnsi="Times New Roman" w:cs="Times New Roman"/>
          <w:bCs/>
          <w:sz w:val="28"/>
          <w:szCs w:val="28"/>
        </w:rPr>
      </w:pPr>
      <w:r w:rsidRPr="004F180A">
        <w:rPr>
          <w:rFonts w:ascii="Times New Roman" w:hAnsi="Times New Roman" w:cs="Times New Roman"/>
          <w:bCs/>
          <w:sz w:val="28"/>
          <w:szCs w:val="28"/>
        </w:rPr>
        <w:t>Руководствуясь статьей 44 Федерального закона от 06 октября 2003 года № 131-ФЗ «Об общих принципах организации местного самоуправления в Российской Федерации»,</w:t>
      </w:r>
      <w:r w:rsidR="000D012C">
        <w:rPr>
          <w:rFonts w:ascii="Times New Roman" w:hAnsi="Times New Roman" w:cs="Times New Roman"/>
          <w:bCs/>
          <w:sz w:val="28"/>
          <w:szCs w:val="28"/>
        </w:rPr>
        <w:t xml:space="preserve"> </w:t>
      </w:r>
      <w:r w:rsidRPr="004F180A">
        <w:rPr>
          <w:rFonts w:ascii="Times New Roman" w:hAnsi="Times New Roman" w:cs="Times New Roman"/>
          <w:bCs/>
          <w:sz w:val="28"/>
          <w:szCs w:val="28"/>
        </w:rPr>
        <w:t xml:space="preserve">статьей 11 Устава муниципального образования муниципального района «Корткеросский», Совет муниципального образования </w:t>
      </w:r>
      <w:r w:rsidRPr="00902848">
        <w:rPr>
          <w:rFonts w:ascii="Times New Roman" w:hAnsi="Times New Roman" w:cs="Times New Roman"/>
          <w:bCs/>
          <w:sz w:val="28"/>
          <w:szCs w:val="28"/>
        </w:rPr>
        <w:t>муниципального района «Корткеросский» решил:</w:t>
      </w:r>
    </w:p>
    <w:p w:rsidR="00902848" w:rsidRDefault="004F180A" w:rsidP="00902848">
      <w:pPr>
        <w:spacing w:after="0" w:line="240" w:lineRule="auto"/>
        <w:ind w:firstLine="709"/>
        <w:jc w:val="both"/>
        <w:rPr>
          <w:rFonts w:ascii="Times New Roman" w:eastAsia="Times New Roman" w:hAnsi="Times New Roman" w:cs="Times New Roman"/>
          <w:sz w:val="28"/>
          <w:szCs w:val="28"/>
          <w:lang w:eastAsia="ru-RU"/>
        </w:rPr>
      </w:pPr>
      <w:r w:rsidRPr="00902848">
        <w:rPr>
          <w:rFonts w:ascii="Times New Roman" w:hAnsi="Times New Roman" w:cs="Times New Roman"/>
          <w:bCs/>
          <w:sz w:val="28"/>
          <w:szCs w:val="28"/>
        </w:rPr>
        <w:t xml:space="preserve">1. </w:t>
      </w:r>
      <w:proofErr w:type="gramStart"/>
      <w:r w:rsidR="00902848" w:rsidRPr="00902848">
        <w:rPr>
          <w:rFonts w:ascii="Times New Roman" w:hAnsi="Times New Roman" w:cs="Times New Roman"/>
          <w:bCs/>
          <w:sz w:val="28"/>
          <w:szCs w:val="28"/>
        </w:rPr>
        <w:t>Дополнить ч</w:t>
      </w:r>
      <w:r w:rsidR="00902848" w:rsidRPr="00902848">
        <w:rPr>
          <w:rFonts w:ascii="Times New Roman" w:hAnsi="Times New Roman" w:cs="Times New Roman"/>
          <w:sz w:val="28"/>
          <w:szCs w:val="28"/>
        </w:rPr>
        <w:t xml:space="preserve">асть 1 статьи 12 Устава </w:t>
      </w:r>
      <w:r w:rsidR="00902848" w:rsidRPr="00902848">
        <w:rPr>
          <w:rFonts w:ascii="Times New Roman" w:hAnsi="Times New Roman" w:cs="Times New Roman"/>
          <w:bCs/>
          <w:sz w:val="28"/>
          <w:szCs w:val="28"/>
        </w:rPr>
        <w:t xml:space="preserve">муниципального образования муниципального района «Корткеросский» </w:t>
      </w:r>
      <w:r w:rsidR="00902848" w:rsidRPr="00902848">
        <w:rPr>
          <w:rFonts w:ascii="Times New Roman" w:hAnsi="Times New Roman" w:cs="Times New Roman"/>
          <w:sz w:val="28"/>
          <w:szCs w:val="28"/>
        </w:rPr>
        <w:t>пунктом 36 следующего содержания: «</w:t>
      </w:r>
      <w:r w:rsidR="00D4428F">
        <w:rPr>
          <w:rFonts w:ascii="Times New Roman" w:hAnsi="Times New Roman" w:cs="Times New Roman"/>
          <w:sz w:val="28"/>
          <w:szCs w:val="28"/>
        </w:rPr>
        <w:t xml:space="preserve">36) </w:t>
      </w:r>
      <w:r w:rsidR="00D4428F">
        <w:rPr>
          <w:rFonts w:ascii="Times New Roman" w:eastAsia="Times New Roman" w:hAnsi="Times New Roman" w:cs="Times New Roman"/>
          <w:sz w:val="28"/>
          <w:szCs w:val="28"/>
          <w:lang w:eastAsia="ru-RU"/>
        </w:rPr>
        <w:t>о</w:t>
      </w:r>
      <w:r w:rsidR="00902848" w:rsidRPr="00902848">
        <w:rPr>
          <w:rFonts w:ascii="Times New Roman" w:eastAsia="Times New Roman" w:hAnsi="Times New Roman" w:cs="Times New Roman"/>
          <w:sz w:val="28"/>
          <w:szCs w:val="28"/>
          <w:lang w:eastAsia="ru-RU"/>
        </w:rPr>
        <w:t>рганизация в соответствии с федеральным законом выполнения комплексных кадастровых работ и утверждение карты-плана территории».</w:t>
      </w:r>
      <w:proofErr w:type="gramEnd"/>
    </w:p>
    <w:p w:rsidR="007E07B9" w:rsidRDefault="007E07B9" w:rsidP="00902848">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2.  </w:t>
      </w:r>
      <w:r w:rsidRPr="007E07B9">
        <w:rPr>
          <w:rFonts w:ascii="Times New Roman" w:eastAsia="Times New Roman" w:hAnsi="Times New Roman" w:cs="Times New Roman"/>
          <w:sz w:val="28"/>
          <w:szCs w:val="28"/>
          <w:lang w:eastAsia="ru-RU"/>
        </w:rPr>
        <w:t xml:space="preserve">Пункт 7 части 2 статьи 50 изложить в новой редакции: «7) прекращения гражданства Российской Федерации либо гражданства иностранного государства - участника международного договора Российской </w:t>
      </w:r>
      <w:proofErr w:type="gramStart"/>
      <w:r w:rsidRPr="007E07B9">
        <w:rPr>
          <w:rFonts w:ascii="Times New Roman" w:eastAsia="Times New Roman" w:hAnsi="Times New Roman" w:cs="Times New Roman"/>
          <w:sz w:val="28"/>
          <w:szCs w:val="28"/>
          <w:lang w:eastAsia="ru-RU"/>
        </w:rPr>
        <w:t>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 договора Российской Федерации быть избранным в органы местного самоуправления, если иное не предусмотрено</w:t>
      </w:r>
      <w:proofErr w:type="gramEnd"/>
      <w:r w:rsidRPr="007E07B9">
        <w:rPr>
          <w:rFonts w:ascii="Times New Roman" w:eastAsia="Times New Roman" w:hAnsi="Times New Roman" w:cs="Times New Roman"/>
          <w:sz w:val="28"/>
          <w:szCs w:val="28"/>
          <w:lang w:eastAsia="ru-RU"/>
        </w:rPr>
        <w:t xml:space="preserve"> международным договором Российской Федерации»</w:t>
      </w:r>
      <w:r>
        <w:rPr>
          <w:rFonts w:ascii="Times New Roman" w:eastAsia="Times New Roman" w:hAnsi="Times New Roman" w:cs="Times New Roman"/>
          <w:sz w:val="28"/>
          <w:szCs w:val="28"/>
          <w:lang w:eastAsia="ru-RU"/>
        </w:rPr>
        <w:t>.</w:t>
      </w:r>
    </w:p>
    <w:p w:rsidR="007E07B9" w:rsidRPr="00902848" w:rsidRDefault="007E07B9" w:rsidP="00902848">
      <w:pPr>
        <w:spacing w:after="0" w:line="240" w:lineRule="auto"/>
        <w:ind w:firstLine="709"/>
        <w:jc w:val="both"/>
        <w:rPr>
          <w:rFonts w:ascii="Verdana" w:eastAsia="Times New Roman" w:hAnsi="Verdana" w:cs="Times New Roman"/>
          <w:sz w:val="28"/>
          <w:szCs w:val="28"/>
          <w:lang w:eastAsia="ru-RU"/>
        </w:rPr>
      </w:pPr>
      <w:r>
        <w:rPr>
          <w:rFonts w:ascii="Times New Roman" w:eastAsia="Times New Roman" w:hAnsi="Times New Roman" w:cs="Times New Roman"/>
          <w:sz w:val="28"/>
          <w:szCs w:val="28"/>
          <w:lang w:eastAsia="ru-RU"/>
        </w:rPr>
        <w:t xml:space="preserve">3.  </w:t>
      </w:r>
      <w:proofErr w:type="gramStart"/>
      <w:r w:rsidRPr="007E07B9">
        <w:rPr>
          <w:rFonts w:ascii="Times New Roman" w:eastAsia="Times New Roman" w:hAnsi="Times New Roman" w:cs="Times New Roman"/>
          <w:sz w:val="28"/>
          <w:szCs w:val="28"/>
          <w:lang w:eastAsia="ru-RU"/>
        </w:rPr>
        <w:t xml:space="preserve">Пункт 8 части 2 статьи 55 изложить в новой редакции: «8) 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w:t>
      </w:r>
      <w:r w:rsidRPr="007E07B9">
        <w:rPr>
          <w:rFonts w:ascii="Times New Roman" w:eastAsia="Times New Roman" w:hAnsi="Times New Roman" w:cs="Times New Roman"/>
          <w:sz w:val="28"/>
          <w:szCs w:val="28"/>
          <w:lang w:eastAsia="ru-RU"/>
        </w:rPr>
        <w:lastRenderedPageBreak/>
        <w:t>(подданства)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w:t>
      </w:r>
      <w:proofErr w:type="gramEnd"/>
      <w:r w:rsidRPr="007E07B9">
        <w:rPr>
          <w:rFonts w:ascii="Times New Roman" w:eastAsia="Times New Roman" w:hAnsi="Times New Roman" w:cs="Times New Roman"/>
          <w:sz w:val="28"/>
          <w:szCs w:val="28"/>
          <w:lang w:eastAsia="ru-RU"/>
        </w:rPr>
        <w:t xml:space="preserve"> Российской Федерации либо иностранного гражданина, имеющего право на основании международного договора Российской Федерации быть избранным в органы местного самоуправления, если иное не предусмотрено международным договором Росси</w:t>
      </w:r>
      <w:r>
        <w:rPr>
          <w:rFonts w:ascii="Times New Roman" w:eastAsia="Times New Roman" w:hAnsi="Times New Roman" w:cs="Times New Roman"/>
          <w:sz w:val="28"/>
          <w:szCs w:val="28"/>
          <w:lang w:eastAsia="ru-RU"/>
        </w:rPr>
        <w:t>йской Федерации</w:t>
      </w:r>
      <w:r w:rsidRPr="007E07B9">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w:t>
      </w:r>
    </w:p>
    <w:p w:rsidR="004F180A" w:rsidRPr="00902848" w:rsidRDefault="007E07B9" w:rsidP="00902848">
      <w:pPr>
        <w:spacing w:after="0" w:line="240" w:lineRule="auto"/>
        <w:ind w:firstLine="709"/>
        <w:jc w:val="both"/>
        <w:rPr>
          <w:rFonts w:ascii="Verdana" w:eastAsia="Times New Roman" w:hAnsi="Verdana" w:cs="Times New Roman"/>
          <w:sz w:val="28"/>
          <w:szCs w:val="28"/>
          <w:lang w:eastAsia="ru-RU"/>
        </w:rPr>
      </w:pPr>
      <w:r>
        <w:rPr>
          <w:rFonts w:ascii="Times New Roman" w:hAnsi="Times New Roman" w:cs="Times New Roman"/>
          <w:bCs/>
          <w:sz w:val="28"/>
          <w:szCs w:val="28"/>
        </w:rPr>
        <w:t>4</w:t>
      </w:r>
      <w:r w:rsidR="004F180A" w:rsidRPr="00902848">
        <w:rPr>
          <w:rFonts w:ascii="Times New Roman" w:hAnsi="Times New Roman" w:cs="Times New Roman"/>
          <w:bCs/>
          <w:sz w:val="28"/>
          <w:szCs w:val="28"/>
        </w:rPr>
        <w:t>. Настоящее решение подлежит государственной регистрации в установленном федеральным законодательством порядке и опубликованию.</w:t>
      </w:r>
    </w:p>
    <w:p w:rsidR="004F180A" w:rsidRPr="00902848" w:rsidRDefault="007E07B9" w:rsidP="00902848">
      <w:pPr>
        <w:autoSpaceDE w:val="0"/>
        <w:autoSpaceDN w:val="0"/>
        <w:adjustRightInd w:val="0"/>
        <w:spacing w:after="0" w:line="240" w:lineRule="auto"/>
        <w:ind w:firstLine="709"/>
        <w:jc w:val="both"/>
        <w:outlineLvl w:val="0"/>
        <w:rPr>
          <w:rFonts w:ascii="Times New Roman" w:hAnsi="Times New Roman" w:cs="Times New Roman"/>
          <w:bCs/>
          <w:sz w:val="28"/>
          <w:szCs w:val="28"/>
        </w:rPr>
      </w:pPr>
      <w:r>
        <w:rPr>
          <w:rFonts w:ascii="Times New Roman" w:hAnsi="Times New Roman" w:cs="Times New Roman"/>
          <w:bCs/>
          <w:sz w:val="28"/>
          <w:szCs w:val="28"/>
        </w:rPr>
        <w:t>5</w:t>
      </w:r>
      <w:r w:rsidR="004F180A" w:rsidRPr="00902848">
        <w:rPr>
          <w:rFonts w:ascii="Times New Roman" w:hAnsi="Times New Roman" w:cs="Times New Roman"/>
          <w:bCs/>
          <w:sz w:val="28"/>
          <w:szCs w:val="28"/>
        </w:rPr>
        <w:t xml:space="preserve">. Настоящее решение вступает в силу в порядке, установленном </w:t>
      </w:r>
      <w:r w:rsidR="00EA142B" w:rsidRPr="00902848">
        <w:rPr>
          <w:rFonts w:ascii="Times New Roman" w:hAnsi="Times New Roman" w:cs="Times New Roman"/>
          <w:bCs/>
          <w:sz w:val="28"/>
          <w:szCs w:val="28"/>
        </w:rPr>
        <w:t xml:space="preserve">федеральным </w:t>
      </w:r>
      <w:r>
        <w:rPr>
          <w:rFonts w:ascii="Times New Roman" w:hAnsi="Times New Roman" w:cs="Times New Roman"/>
          <w:bCs/>
          <w:sz w:val="28"/>
          <w:szCs w:val="28"/>
        </w:rPr>
        <w:t>законодательством, но не ранее 01.07.2021.</w:t>
      </w:r>
    </w:p>
    <w:p w:rsidR="00491ACE" w:rsidRDefault="00491ACE" w:rsidP="00902848">
      <w:pPr>
        <w:autoSpaceDE w:val="0"/>
        <w:autoSpaceDN w:val="0"/>
        <w:adjustRightInd w:val="0"/>
        <w:spacing w:after="0" w:line="240" w:lineRule="auto"/>
        <w:jc w:val="both"/>
        <w:outlineLvl w:val="0"/>
        <w:rPr>
          <w:rFonts w:ascii="Times New Roman" w:hAnsi="Times New Roman" w:cs="Times New Roman"/>
          <w:bCs/>
          <w:sz w:val="28"/>
          <w:szCs w:val="28"/>
        </w:rPr>
      </w:pPr>
    </w:p>
    <w:p w:rsidR="00902848" w:rsidRPr="004F180A" w:rsidRDefault="00902848" w:rsidP="00902848">
      <w:pPr>
        <w:autoSpaceDE w:val="0"/>
        <w:autoSpaceDN w:val="0"/>
        <w:adjustRightInd w:val="0"/>
        <w:spacing w:after="0" w:line="240" w:lineRule="auto"/>
        <w:jc w:val="both"/>
        <w:outlineLvl w:val="0"/>
        <w:rPr>
          <w:rFonts w:ascii="Times New Roman" w:hAnsi="Times New Roman" w:cs="Times New Roman"/>
          <w:bCs/>
          <w:sz w:val="28"/>
          <w:szCs w:val="28"/>
        </w:rPr>
      </w:pPr>
    </w:p>
    <w:p w:rsidR="00491ACE" w:rsidRDefault="004F180A" w:rsidP="00D4428F">
      <w:pPr>
        <w:autoSpaceDE w:val="0"/>
        <w:autoSpaceDN w:val="0"/>
        <w:adjustRightInd w:val="0"/>
        <w:spacing w:after="0" w:line="240" w:lineRule="atLeast"/>
        <w:jc w:val="both"/>
        <w:rPr>
          <w:rFonts w:ascii="Times New Roman" w:hAnsi="Times New Roman" w:cs="Times New Roman"/>
          <w:b/>
          <w:bCs/>
          <w:sz w:val="28"/>
          <w:szCs w:val="28"/>
        </w:rPr>
      </w:pPr>
      <w:r w:rsidRPr="004F180A">
        <w:rPr>
          <w:rFonts w:ascii="Times New Roman" w:hAnsi="Times New Roman" w:cs="Times New Roman"/>
          <w:b/>
          <w:bCs/>
          <w:sz w:val="28"/>
          <w:szCs w:val="28"/>
        </w:rPr>
        <w:t>Глава муниципального района «Корткеросский»</w:t>
      </w:r>
      <w:r w:rsidR="00491ACE">
        <w:rPr>
          <w:rFonts w:ascii="Times New Roman" w:hAnsi="Times New Roman" w:cs="Times New Roman"/>
          <w:b/>
          <w:bCs/>
          <w:sz w:val="28"/>
          <w:szCs w:val="28"/>
        </w:rPr>
        <w:t xml:space="preserve"> - </w:t>
      </w:r>
    </w:p>
    <w:p w:rsidR="004F180A" w:rsidRPr="004F180A" w:rsidRDefault="00491ACE" w:rsidP="00D4428F">
      <w:pPr>
        <w:autoSpaceDE w:val="0"/>
        <w:autoSpaceDN w:val="0"/>
        <w:adjustRightInd w:val="0"/>
        <w:spacing w:after="0" w:line="240" w:lineRule="atLeast"/>
        <w:jc w:val="both"/>
        <w:rPr>
          <w:rFonts w:ascii="Times New Roman" w:hAnsi="Times New Roman" w:cs="Times New Roman"/>
          <w:b/>
          <w:bCs/>
          <w:sz w:val="28"/>
          <w:szCs w:val="28"/>
        </w:rPr>
      </w:pPr>
      <w:r>
        <w:rPr>
          <w:rFonts w:ascii="Times New Roman" w:hAnsi="Times New Roman" w:cs="Times New Roman"/>
          <w:b/>
          <w:bCs/>
          <w:sz w:val="28"/>
          <w:szCs w:val="28"/>
        </w:rPr>
        <w:t>руководитель администрации</w:t>
      </w:r>
      <w:r w:rsidR="004F180A" w:rsidRPr="004F180A">
        <w:rPr>
          <w:rFonts w:ascii="Times New Roman" w:hAnsi="Times New Roman" w:cs="Times New Roman"/>
          <w:b/>
          <w:bCs/>
          <w:sz w:val="28"/>
          <w:szCs w:val="28"/>
        </w:rPr>
        <w:tab/>
      </w:r>
      <w:r w:rsidR="004F180A" w:rsidRPr="004F180A">
        <w:rPr>
          <w:rFonts w:ascii="Times New Roman" w:hAnsi="Times New Roman" w:cs="Times New Roman"/>
          <w:b/>
          <w:bCs/>
          <w:sz w:val="28"/>
          <w:szCs w:val="28"/>
        </w:rPr>
        <w:tab/>
        <w:t xml:space="preserve">                   </w:t>
      </w:r>
      <w:r>
        <w:rPr>
          <w:rFonts w:ascii="Times New Roman" w:hAnsi="Times New Roman" w:cs="Times New Roman"/>
          <w:b/>
          <w:bCs/>
          <w:sz w:val="28"/>
          <w:szCs w:val="28"/>
        </w:rPr>
        <w:t xml:space="preserve">                     </w:t>
      </w:r>
      <w:r w:rsidR="004F180A" w:rsidRPr="004F180A">
        <w:rPr>
          <w:rFonts w:ascii="Times New Roman" w:hAnsi="Times New Roman" w:cs="Times New Roman"/>
          <w:b/>
          <w:bCs/>
          <w:sz w:val="28"/>
          <w:szCs w:val="28"/>
        </w:rPr>
        <w:t xml:space="preserve"> </w:t>
      </w:r>
      <w:r>
        <w:rPr>
          <w:rFonts w:ascii="Times New Roman" w:hAnsi="Times New Roman" w:cs="Times New Roman"/>
          <w:b/>
          <w:bCs/>
          <w:sz w:val="28"/>
          <w:szCs w:val="28"/>
        </w:rPr>
        <w:t>К.А. Сажин</w:t>
      </w:r>
    </w:p>
    <w:p w:rsidR="00FE4446" w:rsidRDefault="00FE4446" w:rsidP="00D4428F">
      <w:pPr>
        <w:autoSpaceDE w:val="0"/>
        <w:autoSpaceDN w:val="0"/>
        <w:adjustRightInd w:val="0"/>
        <w:spacing w:after="0" w:line="240" w:lineRule="exact"/>
        <w:ind w:firstLine="540"/>
        <w:jc w:val="both"/>
        <w:rPr>
          <w:rFonts w:ascii="Calibri" w:hAnsi="Calibri" w:cs="Calibri"/>
        </w:rPr>
      </w:pPr>
    </w:p>
    <w:p w:rsidR="007C4E32" w:rsidRDefault="007C4E32" w:rsidP="0033109D">
      <w:pPr>
        <w:autoSpaceDE w:val="0"/>
        <w:autoSpaceDN w:val="0"/>
        <w:adjustRightInd w:val="0"/>
        <w:ind w:left="4500"/>
        <w:jc w:val="center"/>
        <w:rPr>
          <w:rFonts w:ascii="Times New Roman" w:hAnsi="Times New Roman" w:cs="Times New Roman"/>
          <w:bCs/>
          <w:sz w:val="28"/>
          <w:szCs w:val="28"/>
        </w:rPr>
      </w:pPr>
    </w:p>
    <w:p w:rsidR="00491ACE" w:rsidRPr="00D4428F" w:rsidRDefault="00D4428F" w:rsidP="00D4428F">
      <w:pPr>
        <w:autoSpaceDE w:val="0"/>
        <w:autoSpaceDN w:val="0"/>
        <w:adjustRightInd w:val="0"/>
        <w:spacing w:after="0" w:line="240" w:lineRule="atLeast"/>
        <w:rPr>
          <w:rFonts w:ascii="Times New Roman" w:hAnsi="Times New Roman" w:cs="Times New Roman"/>
          <w:b/>
          <w:bCs/>
          <w:sz w:val="28"/>
          <w:szCs w:val="28"/>
        </w:rPr>
      </w:pPr>
      <w:r w:rsidRPr="00D4428F">
        <w:rPr>
          <w:rFonts w:ascii="Times New Roman" w:hAnsi="Times New Roman" w:cs="Times New Roman"/>
          <w:b/>
          <w:bCs/>
          <w:sz w:val="28"/>
          <w:szCs w:val="28"/>
        </w:rPr>
        <w:t>Председатель Совета муниципального</w:t>
      </w:r>
    </w:p>
    <w:p w:rsidR="00D4428F" w:rsidRPr="00D4428F" w:rsidRDefault="00E7346A" w:rsidP="00D4428F">
      <w:pPr>
        <w:autoSpaceDE w:val="0"/>
        <w:autoSpaceDN w:val="0"/>
        <w:adjustRightInd w:val="0"/>
        <w:spacing w:after="0" w:line="240" w:lineRule="atLeast"/>
        <w:rPr>
          <w:rFonts w:ascii="Times New Roman" w:hAnsi="Times New Roman" w:cs="Times New Roman"/>
          <w:b/>
          <w:bCs/>
          <w:sz w:val="28"/>
          <w:szCs w:val="28"/>
        </w:rPr>
      </w:pPr>
      <w:r>
        <w:rPr>
          <w:rFonts w:ascii="Times New Roman" w:hAnsi="Times New Roman" w:cs="Times New Roman"/>
          <w:b/>
          <w:bCs/>
          <w:sz w:val="28"/>
          <w:szCs w:val="28"/>
        </w:rPr>
        <w:t>р</w:t>
      </w:r>
      <w:r w:rsidR="00D4428F" w:rsidRPr="00D4428F">
        <w:rPr>
          <w:rFonts w:ascii="Times New Roman" w:hAnsi="Times New Roman" w:cs="Times New Roman"/>
          <w:b/>
          <w:bCs/>
          <w:sz w:val="28"/>
          <w:szCs w:val="28"/>
        </w:rPr>
        <w:t xml:space="preserve">айона «Корткеросский»                       </w:t>
      </w:r>
      <w:r w:rsidR="00D4428F">
        <w:rPr>
          <w:rFonts w:ascii="Times New Roman" w:hAnsi="Times New Roman" w:cs="Times New Roman"/>
          <w:b/>
          <w:bCs/>
          <w:sz w:val="28"/>
          <w:szCs w:val="28"/>
        </w:rPr>
        <w:t xml:space="preserve">                            </w:t>
      </w:r>
      <w:r w:rsidR="00D4428F" w:rsidRPr="00D4428F">
        <w:rPr>
          <w:rFonts w:ascii="Times New Roman" w:hAnsi="Times New Roman" w:cs="Times New Roman"/>
          <w:b/>
          <w:bCs/>
          <w:sz w:val="28"/>
          <w:szCs w:val="28"/>
        </w:rPr>
        <w:t xml:space="preserve">            Е.Л. Казаков</w:t>
      </w:r>
    </w:p>
    <w:p w:rsidR="00491ACE" w:rsidRDefault="00491ACE" w:rsidP="0033109D">
      <w:pPr>
        <w:autoSpaceDE w:val="0"/>
        <w:autoSpaceDN w:val="0"/>
        <w:adjustRightInd w:val="0"/>
        <w:ind w:left="4500"/>
        <w:jc w:val="center"/>
        <w:rPr>
          <w:rFonts w:ascii="Times New Roman" w:hAnsi="Times New Roman" w:cs="Times New Roman"/>
          <w:bCs/>
          <w:sz w:val="28"/>
          <w:szCs w:val="28"/>
        </w:rPr>
      </w:pPr>
    </w:p>
    <w:p w:rsidR="002B0990" w:rsidRDefault="002B0990" w:rsidP="00902848">
      <w:pPr>
        <w:pStyle w:val="ConsTitle"/>
        <w:widowControl/>
        <w:ind w:right="0"/>
        <w:rPr>
          <w:rFonts w:ascii="Times New Roman" w:hAnsi="Times New Roman" w:cs="Times New Roman"/>
          <w:sz w:val="28"/>
          <w:szCs w:val="28"/>
        </w:rPr>
      </w:pPr>
    </w:p>
    <w:p w:rsidR="00A72151" w:rsidRDefault="00A72151" w:rsidP="00902848">
      <w:pPr>
        <w:pStyle w:val="ConsTitle"/>
        <w:widowControl/>
        <w:ind w:right="0"/>
        <w:rPr>
          <w:rFonts w:ascii="Times New Roman" w:hAnsi="Times New Roman" w:cs="Times New Roman"/>
          <w:sz w:val="28"/>
          <w:szCs w:val="28"/>
        </w:rPr>
      </w:pPr>
    </w:p>
    <w:p w:rsidR="007E07B9" w:rsidRDefault="007E07B9" w:rsidP="00A72151">
      <w:pPr>
        <w:pStyle w:val="a8"/>
        <w:jc w:val="center"/>
        <w:rPr>
          <w:b/>
          <w:color w:val="000000"/>
        </w:rPr>
      </w:pPr>
    </w:p>
    <w:p w:rsidR="007E07B9" w:rsidRDefault="007E07B9" w:rsidP="00A72151">
      <w:pPr>
        <w:pStyle w:val="a8"/>
        <w:jc w:val="center"/>
        <w:rPr>
          <w:b/>
          <w:color w:val="000000"/>
        </w:rPr>
      </w:pPr>
    </w:p>
    <w:p w:rsidR="007E07B9" w:rsidRDefault="007E07B9" w:rsidP="00A72151">
      <w:pPr>
        <w:pStyle w:val="a8"/>
        <w:jc w:val="center"/>
        <w:rPr>
          <w:b/>
          <w:color w:val="000000"/>
        </w:rPr>
      </w:pPr>
    </w:p>
    <w:p w:rsidR="007E07B9" w:rsidRDefault="007E07B9" w:rsidP="00A72151">
      <w:pPr>
        <w:pStyle w:val="a8"/>
        <w:jc w:val="center"/>
        <w:rPr>
          <w:b/>
          <w:color w:val="000000"/>
        </w:rPr>
      </w:pPr>
    </w:p>
    <w:p w:rsidR="007E07B9" w:rsidRDefault="007E07B9" w:rsidP="00A72151">
      <w:pPr>
        <w:pStyle w:val="a8"/>
        <w:jc w:val="center"/>
        <w:rPr>
          <w:b/>
          <w:color w:val="000000"/>
        </w:rPr>
      </w:pPr>
    </w:p>
    <w:p w:rsidR="007E07B9" w:rsidRDefault="007E07B9" w:rsidP="00A72151">
      <w:pPr>
        <w:pStyle w:val="a8"/>
        <w:jc w:val="center"/>
        <w:rPr>
          <w:b/>
          <w:color w:val="000000"/>
        </w:rPr>
      </w:pPr>
    </w:p>
    <w:p w:rsidR="007E07B9" w:rsidRDefault="007E07B9" w:rsidP="00A72151">
      <w:pPr>
        <w:pStyle w:val="a8"/>
        <w:jc w:val="center"/>
        <w:rPr>
          <w:b/>
          <w:color w:val="000000"/>
        </w:rPr>
      </w:pPr>
    </w:p>
    <w:p w:rsidR="007E07B9" w:rsidRDefault="007E07B9" w:rsidP="00A72151">
      <w:pPr>
        <w:pStyle w:val="a8"/>
        <w:jc w:val="center"/>
        <w:rPr>
          <w:b/>
          <w:color w:val="000000"/>
        </w:rPr>
      </w:pPr>
    </w:p>
    <w:p w:rsidR="007E07B9" w:rsidRDefault="007E07B9" w:rsidP="00A72151">
      <w:pPr>
        <w:pStyle w:val="a8"/>
        <w:jc w:val="center"/>
        <w:rPr>
          <w:b/>
          <w:color w:val="000000"/>
        </w:rPr>
      </w:pPr>
    </w:p>
    <w:p w:rsidR="007E07B9" w:rsidRDefault="007E07B9" w:rsidP="00A72151">
      <w:pPr>
        <w:pStyle w:val="a8"/>
        <w:jc w:val="center"/>
        <w:rPr>
          <w:b/>
          <w:color w:val="000000"/>
        </w:rPr>
      </w:pPr>
    </w:p>
    <w:p w:rsidR="007E07B9" w:rsidRDefault="007E07B9" w:rsidP="00A72151">
      <w:pPr>
        <w:pStyle w:val="a8"/>
        <w:jc w:val="center"/>
        <w:rPr>
          <w:b/>
          <w:color w:val="000000"/>
        </w:rPr>
      </w:pPr>
    </w:p>
    <w:p w:rsidR="00192C55" w:rsidRDefault="00192C55" w:rsidP="00902848">
      <w:pPr>
        <w:jc w:val="both"/>
        <w:rPr>
          <w:rFonts w:ascii="Times New Roman" w:hAnsi="Times New Roman" w:cs="Times New Roman"/>
          <w:sz w:val="28"/>
          <w:szCs w:val="28"/>
        </w:rPr>
      </w:pPr>
    </w:p>
    <w:sectPr w:rsidR="00192C55" w:rsidSect="00FE64C8">
      <w:pgSz w:w="11905" w:h="16838"/>
      <w:pgMar w:top="1134" w:right="850" w:bottom="1134" w:left="1701" w:header="0" w:footer="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E009F8"/>
    <w:multiLevelType w:val="hybridMultilevel"/>
    <w:tmpl w:val="97CA9124"/>
    <w:lvl w:ilvl="0" w:tplc="31BC486A">
      <w:start w:val="1"/>
      <w:numFmt w:val="decimal"/>
      <w:lvlText w:val="%1."/>
      <w:lvlJc w:val="left"/>
      <w:pPr>
        <w:ind w:left="927" w:hanging="36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nsid w:val="494342AB"/>
    <w:multiLevelType w:val="hybridMultilevel"/>
    <w:tmpl w:val="7324CAF6"/>
    <w:lvl w:ilvl="0" w:tplc="33A6CA46">
      <w:start w:val="1"/>
      <w:numFmt w:val="decimal"/>
      <w:lvlText w:val="%1)"/>
      <w:lvlJc w:val="left"/>
      <w:pPr>
        <w:ind w:left="1155" w:hanging="43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4446"/>
    <w:rsid w:val="00010D46"/>
    <w:rsid w:val="00014FA8"/>
    <w:rsid w:val="00060D6A"/>
    <w:rsid w:val="000818C7"/>
    <w:rsid w:val="00086BF5"/>
    <w:rsid w:val="00086F1A"/>
    <w:rsid w:val="000874BF"/>
    <w:rsid w:val="000A03CB"/>
    <w:rsid w:val="000A5E3E"/>
    <w:rsid w:val="000A7888"/>
    <w:rsid w:val="000B0098"/>
    <w:rsid w:val="000B354D"/>
    <w:rsid w:val="000C316F"/>
    <w:rsid w:val="000C5561"/>
    <w:rsid w:val="000C56D6"/>
    <w:rsid w:val="000D012C"/>
    <w:rsid w:val="000D72DE"/>
    <w:rsid w:val="000F7A3F"/>
    <w:rsid w:val="00101237"/>
    <w:rsid w:val="001113ED"/>
    <w:rsid w:val="001134FE"/>
    <w:rsid w:val="001440B1"/>
    <w:rsid w:val="00144248"/>
    <w:rsid w:val="001451EE"/>
    <w:rsid w:val="00145679"/>
    <w:rsid w:val="001508E4"/>
    <w:rsid w:val="0016095F"/>
    <w:rsid w:val="00172DA0"/>
    <w:rsid w:val="001831EC"/>
    <w:rsid w:val="00192C55"/>
    <w:rsid w:val="00196803"/>
    <w:rsid w:val="001A079D"/>
    <w:rsid w:val="001A3FDA"/>
    <w:rsid w:val="001D7B08"/>
    <w:rsid w:val="001E06E1"/>
    <w:rsid w:val="001F62E0"/>
    <w:rsid w:val="00202DB3"/>
    <w:rsid w:val="00217030"/>
    <w:rsid w:val="00236FCB"/>
    <w:rsid w:val="00241B8D"/>
    <w:rsid w:val="00260A1D"/>
    <w:rsid w:val="00277546"/>
    <w:rsid w:val="0027766F"/>
    <w:rsid w:val="002832FA"/>
    <w:rsid w:val="00292D4E"/>
    <w:rsid w:val="002B0990"/>
    <w:rsid w:val="002D026E"/>
    <w:rsid w:val="002D5F22"/>
    <w:rsid w:val="002F29A5"/>
    <w:rsid w:val="00324D09"/>
    <w:rsid w:val="00325E08"/>
    <w:rsid w:val="00326A9C"/>
    <w:rsid w:val="00330F0E"/>
    <w:rsid w:val="0033109D"/>
    <w:rsid w:val="00333CE7"/>
    <w:rsid w:val="003362B1"/>
    <w:rsid w:val="003406DB"/>
    <w:rsid w:val="003615E0"/>
    <w:rsid w:val="0036373A"/>
    <w:rsid w:val="00370E38"/>
    <w:rsid w:val="00372654"/>
    <w:rsid w:val="00377494"/>
    <w:rsid w:val="00381B98"/>
    <w:rsid w:val="00395F1F"/>
    <w:rsid w:val="003A6B3D"/>
    <w:rsid w:val="003B2B5B"/>
    <w:rsid w:val="003E275C"/>
    <w:rsid w:val="003E678E"/>
    <w:rsid w:val="003F70C5"/>
    <w:rsid w:val="0041125E"/>
    <w:rsid w:val="00413288"/>
    <w:rsid w:val="0042484A"/>
    <w:rsid w:val="00427D75"/>
    <w:rsid w:val="0044300A"/>
    <w:rsid w:val="0044337B"/>
    <w:rsid w:val="00450875"/>
    <w:rsid w:val="004715EF"/>
    <w:rsid w:val="00483344"/>
    <w:rsid w:val="00491ACE"/>
    <w:rsid w:val="00494581"/>
    <w:rsid w:val="004A457A"/>
    <w:rsid w:val="004D0416"/>
    <w:rsid w:val="004D1056"/>
    <w:rsid w:val="004E5CC1"/>
    <w:rsid w:val="004F180A"/>
    <w:rsid w:val="004F4995"/>
    <w:rsid w:val="004F6A69"/>
    <w:rsid w:val="005309F6"/>
    <w:rsid w:val="0053275C"/>
    <w:rsid w:val="00533520"/>
    <w:rsid w:val="00546C4F"/>
    <w:rsid w:val="00573698"/>
    <w:rsid w:val="005829B7"/>
    <w:rsid w:val="00585E07"/>
    <w:rsid w:val="005A2321"/>
    <w:rsid w:val="005A602A"/>
    <w:rsid w:val="005D31F7"/>
    <w:rsid w:val="005D3AED"/>
    <w:rsid w:val="005D58BD"/>
    <w:rsid w:val="00615DF2"/>
    <w:rsid w:val="00644304"/>
    <w:rsid w:val="006538E8"/>
    <w:rsid w:val="00655B1E"/>
    <w:rsid w:val="00661006"/>
    <w:rsid w:val="00667532"/>
    <w:rsid w:val="006705E3"/>
    <w:rsid w:val="006A1106"/>
    <w:rsid w:val="006A4942"/>
    <w:rsid w:val="006A4C26"/>
    <w:rsid w:val="006C24F4"/>
    <w:rsid w:val="006E2A96"/>
    <w:rsid w:val="00701F00"/>
    <w:rsid w:val="0072626D"/>
    <w:rsid w:val="00731B93"/>
    <w:rsid w:val="00736F59"/>
    <w:rsid w:val="00756D32"/>
    <w:rsid w:val="00765A88"/>
    <w:rsid w:val="00770013"/>
    <w:rsid w:val="00793B71"/>
    <w:rsid w:val="007954A3"/>
    <w:rsid w:val="0079665E"/>
    <w:rsid w:val="007A3D29"/>
    <w:rsid w:val="007C4E32"/>
    <w:rsid w:val="007C5CE6"/>
    <w:rsid w:val="007C6D84"/>
    <w:rsid w:val="007D4472"/>
    <w:rsid w:val="007D700C"/>
    <w:rsid w:val="007E07B9"/>
    <w:rsid w:val="007E5204"/>
    <w:rsid w:val="007E5EFE"/>
    <w:rsid w:val="007E71E0"/>
    <w:rsid w:val="008029CE"/>
    <w:rsid w:val="00806E93"/>
    <w:rsid w:val="00823379"/>
    <w:rsid w:val="00830354"/>
    <w:rsid w:val="00840CA9"/>
    <w:rsid w:val="00841C66"/>
    <w:rsid w:val="00847A85"/>
    <w:rsid w:val="008541AB"/>
    <w:rsid w:val="008554B3"/>
    <w:rsid w:val="00863FE5"/>
    <w:rsid w:val="00870764"/>
    <w:rsid w:val="00895209"/>
    <w:rsid w:val="008A11D4"/>
    <w:rsid w:val="008B4412"/>
    <w:rsid w:val="008B62A7"/>
    <w:rsid w:val="008B6D08"/>
    <w:rsid w:val="008D7CC7"/>
    <w:rsid w:val="00902848"/>
    <w:rsid w:val="009055D6"/>
    <w:rsid w:val="00905F3F"/>
    <w:rsid w:val="00910034"/>
    <w:rsid w:val="00927009"/>
    <w:rsid w:val="009414AF"/>
    <w:rsid w:val="00944F4B"/>
    <w:rsid w:val="00956CCA"/>
    <w:rsid w:val="00956EC3"/>
    <w:rsid w:val="00960F69"/>
    <w:rsid w:val="00967E9D"/>
    <w:rsid w:val="00980F7A"/>
    <w:rsid w:val="00994025"/>
    <w:rsid w:val="009B25D4"/>
    <w:rsid w:val="009C2703"/>
    <w:rsid w:val="009C6F28"/>
    <w:rsid w:val="009E0169"/>
    <w:rsid w:val="009E0ECF"/>
    <w:rsid w:val="009E53E8"/>
    <w:rsid w:val="00A0673B"/>
    <w:rsid w:val="00A13C40"/>
    <w:rsid w:val="00A16F50"/>
    <w:rsid w:val="00A21B2B"/>
    <w:rsid w:val="00A33B3D"/>
    <w:rsid w:val="00A40037"/>
    <w:rsid w:val="00A43A7A"/>
    <w:rsid w:val="00A44791"/>
    <w:rsid w:val="00A72151"/>
    <w:rsid w:val="00A8095E"/>
    <w:rsid w:val="00A856A4"/>
    <w:rsid w:val="00AA36E0"/>
    <w:rsid w:val="00AA6B72"/>
    <w:rsid w:val="00AD7F79"/>
    <w:rsid w:val="00AE675A"/>
    <w:rsid w:val="00AE7D32"/>
    <w:rsid w:val="00B0635F"/>
    <w:rsid w:val="00B250E7"/>
    <w:rsid w:val="00B359D7"/>
    <w:rsid w:val="00B47C35"/>
    <w:rsid w:val="00B60B22"/>
    <w:rsid w:val="00B64DEB"/>
    <w:rsid w:val="00B8404D"/>
    <w:rsid w:val="00BB3462"/>
    <w:rsid w:val="00BB75CF"/>
    <w:rsid w:val="00BD14F7"/>
    <w:rsid w:val="00BD5FFF"/>
    <w:rsid w:val="00BD6B29"/>
    <w:rsid w:val="00C049F9"/>
    <w:rsid w:val="00C152CF"/>
    <w:rsid w:val="00C212C7"/>
    <w:rsid w:val="00C23CC5"/>
    <w:rsid w:val="00C40DD2"/>
    <w:rsid w:val="00C41178"/>
    <w:rsid w:val="00C571AE"/>
    <w:rsid w:val="00C70151"/>
    <w:rsid w:val="00C85C6D"/>
    <w:rsid w:val="00CA1272"/>
    <w:rsid w:val="00CB0758"/>
    <w:rsid w:val="00CC5286"/>
    <w:rsid w:val="00CC557C"/>
    <w:rsid w:val="00CD5D26"/>
    <w:rsid w:val="00D01769"/>
    <w:rsid w:val="00D06C2B"/>
    <w:rsid w:val="00D2163A"/>
    <w:rsid w:val="00D379AE"/>
    <w:rsid w:val="00D4428F"/>
    <w:rsid w:val="00D72E87"/>
    <w:rsid w:val="00D759D1"/>
    <w:rsid w:val="00D81696"/>
    <w:rsid w:val="00D950B2"/>
    <w:rsid w:val="00DB29EE"/>
    <w:rsid w:val="00DB607F"/>
    <w:rsid w:val="00DE25C6"/>
    <w:rsid w:val="00DE46E5"/>
    <w:rsid w:val="00DE5E95"/>
    <w:rsid w:val="00DF12D4"/>
    <w:rsid w:val="00E25C90"/>
    <w:rsid w:val="00E2622F"/>
    <w:rsid w:val="00E32408"/>
    <w:rsid w:val="00E34D77"/>
    <w:rsid w:val="00E4065B"/>
    <w:rsid w:val="00E427AE"/>
    <w:rsid w:val="00E50C01"/>
    <w:rsid w:val="00E65146"/>
    <w:rsid w:val="00E7346A"/>
    <w:rsid w:val="00EA142B"/>
    <w:rsid w:val="00EA174E"/>
    <w:rsid w:val="00EA4D30"/>
    <w:rsid w:val="00EA7560"/>
    <w:rsid w:val="00EB0459"/>
    <w:rsid w:val="00EB66AB"/>
    <w:rsid w:val="00ED351B"/>
    <w:rsid w:val="00EE0CDE"/>
    <w:rsid w:val="00EE7B3B"/>
    <w:rsid w:val="00EF1491"/>
    <w:rsid w:val="00EF70B8"/>
    <w:rsid w:val="00F01F89"/>
    <w:rsid w:val="00F15F38"/>
    <w:rsid w:val="00F23850"/>
    <w:rsid w:val="00F50AB9"/>
    <w:rsid w:val="00F6172B"/>
    <w:rsid w:val="00F63A11"/>
    <w:rsid w:val="00F64E4D"/>
    <w:rsid w:val="00F87FF8"/>
    <w:rsid w:val="00F9232D"/>
    <w:rsid w:val="00F92442"/>
    <w:rsid w:val="00F9331D"/>
    <w:rsid w:val="00FB6C23"/>
    <w:rsid w:val="00FD2512"/>
    <w:rsid w:val="00FE44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D72DE"/>
  </w:style>
  <w:style w:type="paragraph" w:styleId="4">
    <w:name w:val="heading 4"/>
    <w:basedOn w:val="a"/>
    <w:next w:val="a"/>
    <w:link w:val="40"/>
    <w:qFormat/>
    <w:rsid w:val="004F180A"/>
    <w:pPr>
      <w:keepNext/>
      <w:spacing w:after="0" w:line="240" w:lineRule="auto"/>
      <w:jc w:val="right"/>
      <w:outlineLvl w:val="3"/>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33520"/>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Title">
    <w:name w:val="ConsTitle"/>
    <w:rsid w:val="0033109D"/>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character" w:customStyle="1" w:styleId="40">
    <w:name w:val="Заголовок 4 Знак"/>
    <w:basedOn w:val="a0"/>
    <w:link w:val="4"/>
    <w:rsid w:val="004F180A"/>
    <w:rPr>
      <w:rFonts w:ascii="Times New Roman" w:eastAsia="Times New Roman" w:hAnsi="Times New Roman" w:cs="Times New Roman"/>
      <w:sz w:val="28"/>
      <w:szCs w:val="20"/>
      <w:lang w:eastAsia="ru-RU"/>
    </w:rPr>
  </w:style>
  <w:style w:type="paragraph" w:styleId="a3">
    <w:name w:val="Body Text"/>
    <w:basedOn w:val="a"/>
    <w:link w:val="a4"/>
    <w:rsid w:val="004F180A"/>
    <w:pPr>
      <w:spacing w:after="0" w:line="240" w:lineRule="auto"/>
      <w:jc w:val="both"/>
    </w:pPr>
    <w:rPr>
      <w:rFonts w:ascii="Times New Roman" w:eastAsia="Times New Roman" w:hAnsi="Times New Roman" w:cs="Times New Roman"/>
      <w:sz w:val="28"/>
      <w:szCs w:val="20"/>
      <w:lang w:eastAsia="ru-RU"/>
    </w:rPr>
  </w:style>
  <w:style w:type="character" w:customStyle="1" w:styleId="a4">
    <w:name w:val="Основной текст Знак"/>
    <w:basedOn w:val="a0"/>
    <w:link w:val="a3"/>
    <w:rsid w:val="004F180A"/>
    <w:rPr>
      <w:rFonts w:ascii="Times New Roman" w:eastAsia="Times New Roman" w:hAnsi="Times New Roman" w:cs="Times New Roman"/>
      <w:sz w:val="28"/>
      <w:szCs w:val="20"/>
      <w:lang w:eastAsia="ru-RU"/>
    </w:rPr>
  </w:style>
  <w:style w:type="paragraph" w:styleId="2">
    <w:name w:val="Body Text 2"/>
    <w:basedOn w:val="a"/>
    <w:link w:val="20"/>
    <w:rsid w:val="004F180A"/>
    <w:pPr>
      <w:spacing w:after="0" w:line="240" w:lineRule="auto"/>
      <w:jc w:val="center"/>
    </w:pPr>
    <w:rPr>
      <w:rFonts w:ascii="Times New Roman" w:eastAsia="Times New Roman" w:hAnsi="Times New Roman" w:cs="Times New Roman"/>
      <w:b/>
      <w:sz w:val="28"/>
      <w:szCs w:val="24"/>
      <w:lang w:eastAsia="ru-RU"/>
    </w:rPr>
  </w:style>
  <w:style w:type="character" w:customStyle="1" w:styleId="20">
    <w:name w:val="Основной текст 2 Знак"/>
    <w:basedOn w:val="a0"/>
    <w:link w:val="2"/>
    <w:rsid w:val="004F180A"/>
    <w:rPr>
      <w:rFonts w:ascii="Times New Roman" w:eastAsia="Times New Roman" w:hAnsi="Times New Roman" w:cs="Times New Roman"/>
      <w:b/>
      <w:sz w:val="28"/>
      <w:szCs w:val="24"/>
      <w:lang w:eastAsia="ru-RU"/>
    </w:rPr>
  </w:style>
  <w:style w:type="paragraph" w:customStyle="1" w:styleId="article">
    <w:name w:val="article"/>
    <w:basedOn w:val="a"/>
    <w:uiPriority w:val="99"/>
    <w:rsid w:val="00793B71"/>
    <w:pPr>
      <w:spacing w:after="0" w:line="240" w:lineRule="auto"/>
    </w:pPr>
    <w:rPr>
      <w:rFonts w:ascii="Times New Roman" w:hAnsi="Times New Roman" w:cs="Times New Roman"/>
      <w:sz w:val="24"/>
      <w:szCs w:val="24"/>
      <w:lang w:eastAsia="ru-RU"/>
    </w:rPr>
  </w:style>
  <w:style w:type="paragraph" w:customStyle="1" w:styleId="ConsPlusTitle">
    <w:name w:val="ConsPlusTitle"/>
    <w:rsid w:val="002B0990"/>
    <w:pPr>
      <w:widowControl w:val="0"/>
      <w:autoSpaceDE w:val="0"/>
      <w:autoSpaceDN w:val="0"/>
      <w:spacing w:after="0" w:line="240" w:lineRule="auto"/>
    </w:pPr>
    <w:rPr>
      <w:rFonts w:ascii="Calibri" w:eastAsia="Times New Roman" w:hAnsi="Calibri" w:cs="Calibri"/>
      <w:b/>
      <w:szCs w:val="20"/>
      <w:lang w:eastAsia="ru-RU"/>
    </w:rPr>
  </w:style>
  <w:style w:type="paragraph" w:styleId="a5">
    <w:name w:val="List Paragraph"/>
    <w:basedOn w:val="a"/>
    <w:uiPriority w:val="34"/>
    <w:qFormat/>
    <w:rsid w:val="00196803"/>
    <w:pPr>
      <w:ind w:left="720"/>
      <w:contextualSpacing/>
    </w:pPr>
  </w:style>
  <w:style w:type="paragraph" w:styleId="a6">
    <w:name w:val="Balloon Text"/>
    <w:basedOn w:val="a"/>
    <w:link w:val="a7"/>
    <w:uiPriority w:val="99"/>
    <w:semiHidden/>
    <w:unhideWhenUsed/>
    <w:rsid w:val="009055D6"/>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9055D6"/>
    <w:rPr>
      <w:rFonts w:ascii="Tahoma" w:hAnsi="Tahoma" w:cs="Tahoma"/>
      <w:sz w:val="16"/>
      <w:szCs w:val="16"/>
    </w:rPr>
  </w:style>
  <w:style w:type="paragraph" w:styleId="a8">
    <w:name w:val="Normal (Web)"/>
    <w:basedOn w:val="a"/>
    <w:uiPriority w:val="99"/>
    <w:semiHidden/>
    <w:unhideWhenUsed/>
    <w:rsid w:val="00A72151"/>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D72DE"/>
  </w:style>
  <w:style w:type="paragraph" w:styleId="4">
    <w:name w:val="heading 4"/>
    <w:basedOn w:val="a"/>
    <w:next w:val="a"/>
    <w:link w:val="40"/>
    <w:qFormat/>
    <w:rsid w:val="004F180A"/>
    <w:pPr>
      <w:keepNext/>
      <w:spacing w:after="0" w:line="240" w:lineRule="auto"/>
      <w:jc w:val="right"/>
      <w:outlineLvl w:val="3"/>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33520"/>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Title">
    <w:name w:val="ConsTitle"/>
    <w:rsid w:val="0033109D"/>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character" w:customStyle="1" w:styleId="40">
    <w:name w:val="Заголовок 4 Знак"/>
    <w:basedOn w:val="a0"/>
    <w:link w:val="4"/>
    <w:rsid w:val="004F180A"/>
    <w:rPr>
      <w:rFonts w:ascii="Times New Roman" w:eastAsia="Times New Roman" w:hAnsi="Times New Roman" w:cs="Times New Roman"/>
      <w:sz w:val="28"/>
      <w:szCs w:val="20"/>
      <w:lang w:eastAsia="ru-RU"/>
    </w:rPr>
  </w:style>
  <w:style w:type="paragraph" w:styleId="a3">
    <w:name w:val="Body Text"/>
    <w:basedOn w:val="a"/>
    <w:link w:val="a4"/>
    <w:rsid w:val="004F180A"/>
    <w:pPr>
      <w:spacing w:after="0" w:line="240" w:lineRule="auto"/>
      <w:jc w:val="both"/>
    </w:pPr>
    <w:rPr>
      <w:rFonts w:ascii="Times New Roman" w:eastAsia="Times New Roman" w:hAnsi="Times New Roman" w:cs="Times New Roman"/>
      <w:sz w:val="28"/>
      <w:szCs w:val="20"/>
      <w:lang w:eastAsia="ru-RU"/>
    </w:rPr>
  </w:style>
  <w:style w:type="character" w:customStyle="1" w:styleId="a4">
    <w:name w:val="Основной текст Знак"/>
    <w:basedOn w:val="a0"/>
    <w:link w:val="a3"/>
    <w:rsid w:val="004F180A"/>
    <w:rPr>
      <w:rFonts w:ascii="Times New Roman" w:eastAsia="Times New Roman" w:hAnsi="Times New Roman" w:cs="Times New Roman"/>
      <w:sz w:val="28"/>
      <w:szCs w:val="20"/>
      <w:lang w:eastAsia="ru-RU"/>
    </w:rPr>
  </w:style>
  <w:style w:type="paragraph" w:styleId="2">
    <w:name w:val="Body Text 2"/>
    <w:basedOn w:val="a"/>
    <w:link w:val="20"/>
    <w:rsid w:val="004F180A"/>
    <w:pPr>
      <w:spacing w:after="0" w:line="240" w:lineRule="auto"/>
      <w:jc w:val="center"/>
    </w:pPr>
    <w:rPr>
      <w:rFonts w:ascii="Times New Roman" w:eastAsia="Times New Roman" w:hAnsi="Times New Roman" w:cs="Times New Roman"/>
      <w:b/>
      <w:sz w:val="28"/>
      <w:szCs w:val="24"/>
      <w:lang w:eastAsia="ru-RU"/>
    </w:rPr>
  </w:style>
  <w:style w:type="character" w:customStyle="1" w:styleId="20">
    <w:name w:val="Основной текст 2 Знак"/>
    <w:basedOn w:val="a0"/>
    <w:link w:val="2"/>
    <w:rsid w:val="004F180A"/>
    <w:rPr>
      <w:rFonts w:ascii="Times New Roman" w:eastAsia="Times New Roman" w:hAnsi="Times New Roman" w:cs="Times New Roman"/>
      <w:b/>
      <w:sz w:val="28"/>
      <w:szCs w:val="24"/>
      <w:lang w:eastAsia="ru-RU"/>
    </w:rPr>
  </w:style>
  <w:style w:type="paragraph" w:customStyle="1" w:styleId="article">
    <w:name w:val="article"/>
    <w:basedOn w:val="a"/>
    <w:uiPriority w:val="99"/>
    <w:rsid w:val="00793B71"/>
    <w:pPr>
      <w:spacing w:after="0" w:line="240" w:lineRule="auto"/>
    </w:pPr>
    <w:rPr>
      <w:rFonts w:ascii="Times New Roman" w:hAnsi="Times New Roman" w:cs="Times New Roman"/>
      <w:sz w:val="24"/>
      <w:szCs w:val="24"/>
      <w:lang w:eastAsia="ru-RU"/>
    </w:rPr>
  </w:style>
  <w:style w:type="paragraph" w:customStyle="1" w:styleId="ConsPlusTitle">
    <w:name w:val="ConsPlusTitle"/>
    <w:rsid w:val="002B0990"/>
    <w:pPr>
      <w:widowControl w:val="0"/>
      <w:autoSpaceDE w:val="0"/>
      <w:autoSpaceDN w:val="0"/>
      <w:spacing w:after="0" w:line="240" w:lineRule="auto"/>
    </w:pPr>
    <w:rPr>
      <w:rFonts w:ascii="Calibri" w:eastAsia="Times New Roman" w:hAnsi="Calibri" w:cs="Calibri"/>
      <w:b/>
      <w:szCs w:val="20"/>
      <w:lang w:eastAsia="ru-RU"/>
    </w:rPr>
  </w:style>
  <w:style w:type="paragraph" w:styleId="a5">
    <w:name w:val="List Paragraph"/>
    <w:basedOn w:val="a"/>
    <w:uiPriority w:val="34"/>
    <w:qFormat/>
    <w:rsid w:val="00196803"/>
    <w:pPr>
      <w:ind w:left="720"/>
      <w:contextualSpacing/>
    </w:pPr>
  </w:style>
  <w:style w:type="paragraph" w:styleId="a6">
    <w:name w:val="Balloon Text"/>
    <w:basedOn w:val="a"/>
    <w:link w:val="a7"/>
    <w:uiPriority w:val="99"/>
    <w:semiHidden/>
    <w:unhideWhenUsed/>
    <w:rsid w:val="009055D6"/>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9055D6"/>
    <w:rPr>
      <w:rFonts w:ascii="Tahoma" w:hAnsi="Tahoma" w:cs="Tahoma"/>
      <w:sz w:val="16"/>
      <w:szCs w:val="16"/>
    </w:rPr>
  </w:style>
  <w:style w:type="paragraph" w:styleId="a8">
    <w:name w:val="Normal (Web)"/>
    <w:basedOn w:val="a"/>
    <w:uiPriority w:val="99"/>
    <w:semiHidden/>
    <w:unhideWhenUsed/>
    <w:rsid w:val="00A72151"/>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0196863">
      <w:bodyDiv w:val="1"/>
      <w:marLeft w:val="0"/>
      <w:marRight w:val="0"/>
      <w:marTop w:val="0"/>
      <w:marBottom w:val="0"/>
      <w:divBdr>
        <w:top w:val="none" w:sz="0" w:space="0" w:color="auto"/>
        <w:left w:val="none" w:sz="0" w:space="0" w:color="auto"/>
        <w:bottom w:val="none" w:sz="0" w:space="0" w:color="auto"/>
        <w:right w:val="none" w:sz="0" w:space="0" w:color="auto"/>
      </w:divBdr>
    </w:div>
    <w:div w:id="844905192">
      <w:bodyDiv w:val="1"/>
      <w:marLeft w:val="0"/>
      <w:marRight w:val="0"/>
      <w:marTop w:val="0"/>
      <w:marBottom w:val="0"/>
      <w:divBdr>
        <w:top w:val="none" w:sz="0" w:space="0" w:color="auto"/>
        <w:left w:val="none" w:sz="0" w:space="0" w:color="auto"/>
        <w:bottom w:val="none" w:sz="0" w:space="0" w:color="auto"/>
        <w:right w:val="none" w:sz="0" w:space="0" w:color="auto"/>
      </w:divBdr>
    </w:div>
    <w:div w:id="1141464942">
      <w:bodyDiv w:val="1"/>
      <w:marLeft w:val="0"/>
      <w:marRight w:val="0"/>
      <w:marTop w:val="0"/>
      <w:marBottom w:val="0"/>
      <w:divBdr>
        <w:top w:val="none" w:sz="0" w:space="0" w:color="auto"/>
        <w:left w:val="none" w:sz="0" w:space="0" w:color="auto"/>
        <w:bottom w:val="none" w:sz="0" w:space="0" w:color="auto"/>
        <w:right w:val="none" w:sz="0" w:space="0" w:color="auto"/>
      </w:divBdr>
    </w:div>
    <w:div w:id="1249315990">
      <w:bodyDiv w:val="1"/>
      <w:marLeft w:val="0"/>
      <w:marRight w:val="0"/>
      <w:marTop w:val="0"/>
      <w:marBottom w:val="0"/>
      <w:divBdr>
        <w:top w:val="none" w:sz="0" w:space="0" w:color="auto"/>
        <w:left w:val="none" w:sz="0" w:space="0" w:color="auto"/>
        <w:bottom w:val="none" w:sz="0" w:space="0" w:color="auto"/>
        <w:right w:val="none" w:sz="0" w:space="0" w:color="auto"/>
      </w:divBdr>
    </w:div>
    <w:div w:id="1293512034">
      <w:bodyDiv w:val="1"/>
      <w:marLeft w:val="0"/>
      <w:marRight w:val="0"/>
      <w:marTop w:val="0"/>
      <w:marBottom w:val="0"/>
      <w:divBdr>
        <w:top w:val="none" w:sz="0" w:space="0" w:color="auto"/>
        <w:left w:val="none" w:sz="0" w:space="0" w:color="auto"/>
        <w:bottom w:val="none" w:sz="0" w:space="0" w:color="auto"/>
        <w:right w:val="none" w:sz="0" w:space="0" w:color="auto"/>
      </w:divBdr>
    </w:div>
    <w:div w:id="1459453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9FC92A5-F1E1-4570-BF9D-40DB28AB6C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446</Words>
  <Characters>2545</Characters>
  <Application>Microsoft Office Word</Application>
  <DocSecurity>0</DocSecurity>
  <Lines>21</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dc:creator>
  <cp:lastModifiedBy>3</cp:lastModifiedBy>
  <cp:revision>4</cp:revision>
  <cp:lastPrinted>2021-07-08T12:45:00Z</cp:lastPrinted>
  <dcterms:created xsi:type="dcterms:W3CDTF">2021-07-09T11:08:00Z</dcterms:created>
  <dcterms:modified xsi:type="dcterms:W3CDTF">2021-07-12T11:53:00Z</dcterms:modified>
</cp:coreProperties>
</file>