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B05" w:rsidRPr="007A7443" w:rsidRDefault="00A966BD" w:rsidP="00602C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3828"/>
        <w:gridCol w:w="999"/>
        <w:gridCol w:w="1161"/>
        <w:gridCol w:w="3793"/>
      </w:tblGrid>
      <w:tr w:rsidR="00167B05" w:rsidRPr="007A7443" w:rsidTr="00602C43">
        <w:trPr>
          <w:trHeight w:val="1266"/>
        </w:trPr>
        <w:tc>
          <w:tcPr>
            <w:tcW w:w="3828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2160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602C43">
        <w:trPr>
          <w:cantSplit/>
          <w:trHeight w:val="685"/>
        </w:trPr>
        <w:tc>
          <w:tcPr>
            <w:tcW w:w="9781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602C43">
        <w:trPr>
          <w:cantSplit/>
          <w:trHeight w:val="685"/>
        </w:trPr>
        <w:tc>
          <w:tcPr>
            <w:tcW w:w="9781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602C43">
        <w:trPr>
          <w:cantSplit/>
          <w:trHeight w:val="373"/>
        </w:trPr>
        <w:tc>
          <w:tcPr>
            <w:tcW w:w="4827" w:type="dxa"/>
            <w:gridSpan w:val="2"/>
          </w:tcPr>
          <w:p w:rsidR="00167B05" w:rsidRPr="007A7443" w:rsidRDefault="00167B05" w:rsidP="00602C43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602C43">
              <w:rPr>
                <w:b/>
                <w:szCs w:val="28"/>
              </w:rPr>
              <w:t>17.09.</w:t>
            </w:r>
            <w:r w:rsidRPr="007A7443">
              <w:rPr>
                <w:b/>
                <w:szCs w:val="28"/>
              </w:rPr>
              <w:t>201</w:t>
            </w:r>
            <w:r w:rsidR="00B66F10"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954" w:type="dxa"/>
            <w:gridSpan w:val="2"/>
          </w:tcPr>
          <w:p w:rsidR="00167B05" w:rsidRPr="007A7443" w:rsidRDefault="00167B05" w:rsidP="00602C43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602C43">
              <w:rPr>
                <w:b/>
                <w:sz w:val="28"/>
                <w:szCs w:val="28"/>
                <w:lang w:val="en-US"/>
              </w:rPr>
              <w:t>VI-40/7</w:t>
            </w:r>
          </w:p>
        </w:tc>
      </w:tr>
      <w:tr w:rsidR="00167B05" w:rsidRPr="007A7443" w:rsidTr="00602C43">
        <w:trPr>
          <w:cantSplit/>
          <w:trHeight w:val="373"/>
        </w:trPr>
        <w:tc>
          <w:tcPr>
            <w:tcW w:w="4827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95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602C43">
        <w:trPr>
          <w:cantSplit/>
          <w:trHeight w:val="393"/>
        </w:trPr>
        <w:tc>
          <w:tcPr>
            <w:tcW w:w="9781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9F1186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8E70F5">
        <w:rPr>
          <w:b/>
          <w:sz w:val="28"/>
          <w:szCs w:val="28"/>
        </w:rPr>
        <w:t xml:space="preserve"> внесении изменений в </w:t>
      </w:r>
      <w:r w:rsidR="00B66F10">
        <w:rPr>
          <w:b/>
          <w:sz w:val="28"/>
          <w:szCs w:val="28"/>
        </w:rPr>
        <w:t>Правила землепользования и застройки</w:t>
      </w:r>
      <w:r w:rsidR="0006319F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B66F10">
        <w:rPr>
          <w:b/>
          <w:sz w:val="28"/>
          <w:szCs w:val="28"/>
        </w:rPr>
        <w:t>Большелуг</w:t>
      </w:r>
      <w:r w:rsidR="0006319F"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DB0A52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со статьями </w:t>
      </w:r>
      <w:r w:rsidR="0006319F">
        <w:rPr>
          <w:bCs/>
          <w:sz w:val="28"/>
          <w:szCs w:val="28"/>
        </w:rPr>
        <w:t xml:space="preserve">8, </w:t>
      </w:r>
      <w:r w:rsidR="00B66F10">
        <w:rPr>
          <w:bCs/>
          <w:sz w:val="28"/>
          <w:szCs w:val="28"/>
        </w:rPr>
        <w:t>33, 37, части 3.3 и пункта 3 части 3.1 статьи 33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>
        <w:rPr>
          <w:bCs/>
          <w:sz w:val="28"/>
          <w:szCs w:val="28"/>
        </w:rPr>
        <w:t xml:space="preserve"> Законом Республики Коми №148-РЗ от 25.12.2015г «О некоторых вопросах местного значения муниципальных образований сельских поселений в Республике Коми»,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="00B66F10">
        <w:rPr>
          <w:bCs/>
          <w:sz w:val="28"/>
          <w:szCs w:val="28"/>
        </w:rPr>
        <w:t>определение Корткеросского районного суда Республики Коми от 08 февраля 2019</w:t>
      </w:r>
      <w:r w:rsidR="00DB0A52">
        <w:rPr>
          <w:bCs/>
          <w:sz w:val="28"/>
          <w:szCs w:val="28"/>
        </w:rPr>
        <w:t xml:space="preserve"> </w:t>
      </w:r>
      <w:r w:rsidR="00B66F10">
        <w:rPr>
          <w:bCs/>
          <w:sz w:val="28"/>
          <w:szCs w:val="28"/>
        </w:rPr>
        <w:t>г</w:t>
      </w:r>
      <w:r w:rsidR="00DB0A52">
        <w:rPr>
          <w:bCs/>
          <w:sz w:val="28"/>
          <w:szCs w:val="28"/>
        </w:rPr>
        <w:t>.</w:t>
      </w:r>
      <w:r w:rsidR="00B66F10">
        <w:rPr>
          <w:bCs/>
          <w:sz w:val="28"/>
          <w:szCs w:val="28"/>
        </w:rPr>
        <w:t>, ч.3.3 ст</w:t>
      </w:r>
      <w:r w:rsidR="00DB0A52">
        <w:rPr>
          <w:bCs/>
          <w:sz w:val="28"/>
          <w:szCs w:val="28"/>
        </w:rPr>
        <w:t>.</w:t>
      </w:r>
      <w:r w:rsidR="00B66F10">
        <w:rPr>
          <w:bCs/>
          <w:sz w:val="28"/>
          <w:szCs w:val="28"/>
        </w:rPr>
        <w:t xml:space="preserve">33 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DB0A52">
      <w:pPr>
        <w:ind w:firstLine="567"/>
        <w:jc w:val="both"/>
        <w:rPr>
          <w:sz w:val="28"/>
          <w:szCs w:val="28"/>
        </w:rPr>
      </w:pPr>
    </w:p>
    <w:p w:rsidR="00FD0F6E" w:rsidRPr="003A10FE" w:rsidRDefault="008E70F5" w:rsidP="00DB0A52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sz w:val="28"/>
          <w:szCs w:val="28"/>
        </w:rPr>
      </w:pPr>
      <w:r w:rsidRPr="003A10FE">
        <w:rPr>
          <w:rStyle w:val="FontStyle18"/>
          <w:b w:val="0"/>
          <w:sz w:val="28"/>
          <w:szCs w:val="28"/>
        </w:rPr>
        <w:t>Внести изменени</w:t>
      </w:r>
      <w:r w:rsidR="00B66F10" w:rsidRPr="003A10FE">
        <w:rPr>
          <w:rStyle w:val="FontStyle18"/>
          <w:b w:val="0"/>
          <w:sz w:val="28"/>
          <w:szCs w:val="28"/>
        </w:rPr>
        <w:t xml:space="preserve">я в Правила землепользования и застройки муниципального образования сельского поселения «Большелуг», </w:t>
      </w:r>
      <w:r w:rsidRPr="003A10FE">
        <w:rPr>
          <w:rStyle w:val="FontStyle18"/>
          <w:b w:val="0"/>
          <w:sz w:val="28"/>
          <w:szCs w:val="28"/>
        </w:rPr>
        <w:t>утвержденный решением Совета муниципального района «Корткеросский» №</w:t>
      </w:r>
      <w:r w:rsidR="000C125A" w:rsidRPr="003A10FE">
        <w:rPr>
          <w:rStyle w:val="FontStyle18"/>
          <w:b w:val="0"/>
          <w:sz w:val="28"/>
          <w:szCs w:val="28"/>
          <w:lang w:val="en-US"/>
        </w:rPr>
        <w:t>VI</w:t>
      </w:r>
      <w:r w:rsidR="000C125A" w:rsidRPr="003A10FE">
        <w:rPr>
          <w:rStyle w:val="FontStyle18"/>
          <w:b w:val="0"/>
          <w:sz w:val="28"/>
          <w:szCs w:val="28"/>
        </w:rPr>
        <w:t>-</w:t>
      </w:r>
      <w:r w:rsidR="00B66F10" w:rsidRPr="003A10FE">
        <w:rPr>
          <w:rStyle w:val="FontStyle18"/>
          <w:b w:val="0"/>
          <w:sz w:val="28"/>
          <w:szCs w:val="28"/>
        </w:rPr>
        <w:t>26/14</w:t>
      </w:r>
      <w:r w:rsidR="000C125A" w:rsidRPr="003A10FE">
        <w:rPr>
          <w:rStyle w:val="FontStyle18"/>
          <w:b w:val="0"/>
          <w:sz w:val="28"/>
          <w:szCs w:val="28"/>
        </w:rPr>
        <w:t xml:space="preserve"> </w:t>
      </w:r>
      <w:r w:rsidRPr="003A10FE">
        <w:rPr>
          <w:rStyle w:val="FontStyle18"/>
          <w:b w:val="0"/>
          <w:sz w:val="28"/>
          <w:szCs w:val="28"/>
        </w:rPr>
        <w:t xml:space="preserve">от </w:t>
      </w:r>
      <w:r w:rsidR="00B66F10" w:rsidRPr="003A10FE">
        <w:rPr>
          <w:rStyle w:val="FontStyle18"/>
          <w:b w:val="0"/>
          <w:sz w:val="28"/>
          <w:szCs w:val="28"/>
        </w:rPr>
        <w:t>2</w:t>
      </w:r>
      <w:r w:rsidRPr="003A10FE">
        <w:rPr>
          <w:rStyle w:val="FontStyle18"/>
          <w:b w:val="0"/>
          <w:sz w:val="28"/>
          <w:szCs w:val="28"/>
        </w:rPr>
        <w:t xml:space="preserve">8 </w:t>
      </w:r>
      <w:r w:rsidR="00B66F10" w:rsidRPr="003A10FE">
        <w:rPr>
          <w:rStyle w:val="FontStyle18"/>
          <w:b w:val="0"/>
          <w:sz w:val="28"/>
          <w:szCs w:val="28"/>
        </w:rPr>
        <w:t>марта 2018 года</w:t>
      </w:r>
      <w:r w:rsidRPr="003A10FE">
        <w:rPr>
          <w:rStyle w:val="FontStyle18"/>
          <w:b w:val="0"/>
          <w:sz w:val="28"/>
          <w:szCs w:val="28"/>
        </w:rPr>
        <w:t xml:space="preserve"> следующие изменения</w:t>
      </w:r>
      <w:r w:rsidR="00FD0F6E" w:rsidRPr="003A10FE">
        <w:rPr>
          <w:rStyle w:val="FontStyle18"/>
          <w:b w:val="0"/>
          <w:sz w:val="28"/>
          <w:szCs w:val="28"/>
        </w:rPr>
        <w:t xml:space="preserve"> в </w:t>
      </w:r>
      <w:r w:rsidR="00B66F10" w:rsidRPr="003A10FE">
        <w:rPr>
          <w:rStyle w:val="FontStyle18"/>
          <w:b w:val="0"/>
          <w:sz w:val="28"/>
          <w:szCs w:val="28"/>
        </w:rPr>
        <w:t>текстовую часть</w:t>
      </w:r>
      <w:r w:rsidRPr="003A10FE">
        <w:rPr>
          <w:rStyle w:val="FontStyle18"/>
          <w:b w:val="0"/>
          <w:sz w:val="28"/>
          <w:szCs w:val="28"/>
        </w:rPr>
        <w:t>:</w:t>
      </w:r>
      <w:r w:rsidR="003A10FE" w:rsidRPr="003A10FE">
        <w:rPr>
          <w:rStyle w:val="FontStyle18"/>
          <w:b w:val="0"/>
          <w:sz w:val="28"/>
          <w:szCs w:val="28"/>
        </w:rPr>
        <w:t xml:space="preserve"> </w:t>
      </w:r>
      <w:r w:rsidR="00B66F10" w:rsidRPr="003A10FE">
        <w:rPr>
          <w:rStyle w:val="FontStyle18"/>
          <w:b w:val="0"/>
          <w:sz w:val="28"/>
          <w:szCs w:val="28"/>
        </w:rPr>
        <w:t xml:space="preserve">основные виды  разрешенного использования зоны </w:t>
      </w:r>
      <w:r w:rsidR="00B66F10" w:rsidRPr="00A966BD">
        <w:rPr>
          <w:rStyle w:val="FontStyle18"/>
          <w:b w:val="0"/>
          <w:sz w:val="28"/>
          <w:szCs w:val="28"/>
        </w:rPr>
        <w:t>«Р</w:t>
      </w:r>
      <w:r w:rsidR="00BC5CFF" w:rsidRPr="00A966BD">
        <w:rPr>
          <w:rStyle w:val="FontStyle18"/>
          <w:b w:val="0"/>
          <w:sz w:val="28"/>
          <w:szCs w:val="28"/>
        </w:rPr>
        <w:t>3</w:t>
      </w:r>
      <w:r w:rsidR="00B66F10" w:rsidRPr="00A966BD">
        <w:rPr>
          <w:rStyle w:val="FontStyle18"/>
          <w:b w:val="0"/>
          <w:sz w:val="28"/>
          <w:szCs w:val="28"/>
        </w:rPr>
        <w:t>» «</w:t>
      </w:r>
      <w:r w:rsidR="00BC5CFF" w:rsidRPr="00A966BD">
        <w:rPr>
          <w:rStyle w:val="FontStyle18"/>
          <w:b w:val="0"/>
          <w:sz w:val="28"/>
          <w:szCs w:val="28"/>
        </w:rPr>
        <w:t>Зона природоохранных, рекреационно- ландшафтных территорий»</w:t>
      </w:r>
      <w:r w:rsidR="00B66F10" w:rsidRPr="003A10FE">
        <w:rPr>
          <w:rStyle w:val="FontStyle18"/>
          <w:b w:val="0"/>
          <w:sz w:val="28"/>
          <w:szCs w:val="28"/>
        </w:rPr>
        <w:t xml:space="preserve">  Правил землепользования и застройки муниципального образования сельского поселения «Большелуг» дополнить видом разрешенного использования «Специальное пользование водным объектом» (11.2)</w:t>
      </w:r>
      <w:r w:rsidR="0020561D">
        <w:rPr>
          <w:rStyle w:val="FontStyle18"/>
          <w:b w:val="0"/>
          <w:sz w:val="28"/>
          <w:szCs w:val="28"/>
        </w:rPr>
        <w:t xml:space="preserve"> </w:t>
      </w:r>
      <w:r w:rsidR="0020561D" w:rsidRPr="00A966BD">
        <w:rPr>
          <w:rStyle w:val="FontStyle18"/>
          <w:b w:val="0"/>
          <w:sz w:val="28"/>
          <w:szCs w:val="28"/>
        </w:rPr>
        <w:t>(Приложение)</w:t>
      </w:r>
      <w:r w:rsidR="00A966BD">
        <w:rPr>
          <w:rStyle w:val="FontStyle18"/>
          <w:b w:val="0"/>
          <w:sz w:val="28"/>
          <w:szCs w:val="28"/>
        </w:rPr>
        <w:t>.</w:t>
      </w:r>
      <w:r w:rsidR="00B66F10" w:rsidRPr="003A10FE">
        <w:rPr>
          <w:rStyle w:val="FontStyle18"/>
          <w:b w:val="0"/>
          <w:sz w:val="28"/>
          <w:szCs w:val="28"/>
        </w:rPr>
        <w:t xml:space="preserve"> </w:t>
      </w:r>
      <w:r w:rsidR="00FD0F6E" w:rsidRPr="003A10FE">
        <w:rPr>
          <w:sz w:val="28"/>
          <w:szCs w:val="28"/>
        </w:rPr>
        <w:t xml:space="preserve"> </w:t>
      </w:r>
    </w:p>
    <w:p w:rsidR="009226EB" w:rsidRDefault="009226EB" w:rsidP="00DB0A52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319F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DB0A52" w:rsidRDefault="00DB0A52" w:rsidP="009226EB">
      <w:pPr>
        <w:pStyle w:val="21"/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Pr="00B91504">
        <w:t>М.Питашук</w:t>
      </w:r>
    </w:p>
    <w:p w:rsidR="001954BF" w:rsidRDefault="001954BF" w:rsidP="009226EB">
      <w:pPr>
        <w:pStyle w:val="21"/>
      </w:pPr>
    </w:p>
    <w:p w:rsidR="00602C43" w:rsidRDefault="00602C43" w:rsidP="00F059CF">
      <w:pPr>
        <w:pStyle w:val="21"/>
        <w:tabs>
          <w:tab w:val="left" w:pos="6946"/>
        </w:tabs>
        <w:ind w:left="5245"/>
        <w:jc w:val="center"/>
        <w:rPr>
          <w:b w:val="0"/>
          <w:sz w:val="20"/>
        </w:rPr>
      </w:pPr>
    </w:p>
    <w:p w:rsidR="00602C43" w:rsidRDefault="00602C43" w:rsidP="00F059CF">
      <w:pPr>
        <w:pStyle w:val="21"/>
        <w:tabs>
          <w:tab w:val="left" w:pos="6946"/>
        </w:tabs>
        <w:ind w:left="5245"/>
        <w:jc w:val="center"/>
        <w:rPr>
          <w:b w:val="0"/>
          <w:sz w:val="20"/>
        </w:rPr>
      </w:pPr>
    </w:p>
    <w:p w:rsidR="00DB0A52" w:rsidRDefault="00DB0A52" w:rsidP="00F059CF">
      <w:pPr>
        <w:pStyle w:val="21"/>
        <w:tabs>
          <w:tab w:val="left" w:pos="6946"/>
        </w:tabs>
        <w:ind w:left="5245"/>
        <w:jc w:val="center"/>
        <w:rPr>
          <w:b w:val="0"/>
          <w:sz w:val="20"/>
        </w:rPr>
      </w:pPr>
    </w:p>
    <w:p w:rsidR="00DB0A52" w:rsidRDefault="00DB0A52" w:rsidP="00F059CF">
      <w:pPr>
        <w:pStyle w:val="21"/>
        <w:tabs>
          <w:tab w:val="left" w:pos="6946"/>
        </w:tabs>
        <w:ind w:left="5245"/>
        <w:jc w:val="center"/>
        <w:rPr>
          <w:b w:val="0"/>
          <w:sz w:val="20"/>
        </w:rPr>
      </w:pPr>
    </w:p>
    <w:p w:rsidR="00DB0A52" w:rsidRDefault="00DB0A52" w:rsidP="00F059CF">
      <w:pPr>
        <w:pStyle w:val="21"/>
        <w:tabs>
          <w:tab w:val="left" w:pos="6946"/>
        </w:tabs>
        <w:ind w:left="5245"/>
        <w:jc w:val="center"/>
        <w:rPr>
          <w:b w:val="0"/>
          <w:sz w:val="20"/>
        </w:rPr>
      </w:pPr>
    </w:p>
    <w:p w:rsidR="00DB0A52" w:rsidRDefault="00DB0A52" w:rsidP="00F059CF">
      <w:pPr>
        <w:pStyle w:val="21"/>
        <w:tabs>
          <w:tab w:val="left" w:pos="6946"/>
        </w:tabs>
        <w:ind w:left="5245"/>
        <w:jc w:val="center"/>
        <w:rPr>
          <w:b w:val="0"/>
          <w:sz w:val="20"/>
        </w:rPr>
      </w:pPr>
    </w:p>
    <w:p w:rsidR="00DB0A52" w:rsidRDefault="00DB0A52" w:rsidP="00F059CF">
      <w:pPr>
        <w:pStyle w:val="21"/>
        <w:tabs>
          <w:tab w:val="left" w:pos="6946"/>
        </w:tabs>
        <w:ind w:left="5245"/>
        <w:jc w:val="center"/>
        <w:rPr>
          <w:b w:val="0"/>
          <w:sz w:val="20"/>
        </w:rPr>
      </w:pPr>
    </w:p>
    <w:p w:rsidR="001954BF" w:rsidRPr="001954BF" w:rsidRDefault="001954BF" w:rsidP="00F059CF">
      <w:pPr>
        <w:pStyle w:val="21"/>
        <w:tabs>
          <w:tab w:val="left" w:pos="6946"/>
        </w:tabs>
        <w:ind w:left="5245"/>
        <w:jc w:val="center"/>
        <w:rPr>
          <w:b w:val="0"/>
          <w:sz w:val="20"/>
        </w:rPr>
      </w:pPr>
      <w:bookmarkStart w:id="0" w:name="_GoBack"/>
      <w:bookmarkEnd w:id="0"/>
      <w:r w:rsidRPr="001954BF">
        <w:rPr>
          <w:b w:val="0"/>
          <w:sz w:val="20"/>
        </w:rPr>
        <w:lastRenderedPageBreak/>
        <w:t>Приложение</w:t>
      </w:r>
    </w:p>
    <w:p w:rsidR="001954BF" w:rsidRPr="001954BF" w:rsidRDefault="001954BF" w:rsidP="00F059CF">
      <w:pPr>
        <w:pStyle w:val="21"/>
        <w:tabs>
          <w:tab w:val="left" w:pos="6946"/>
        </w:tabs>
        <w:ind w:left="5245"/>
        <w:jc w:val="center"/>
        <w:rPr>
          <w:b w:val="0"/>
          <w:sz w:val="20"/>
        </w:rPr>
      </w:pPr>
      <w:r w:rsidRPr="001954BF">
        <w:rPr>
          <w:b w:val="0"/>
          <w:sz w:val="20"/>
        </w:rPr>
        <w:t>к решению Совета</w:t>
      </w:r>
    </w:p>
    <w:p w:rsidR="001954BF" w:rsidRDefault="00602C43" w:rsidP="00F059CF">
      <w:pPr>
        <w:pStyle w:val="21"/>
        <w:tabs>
          <w:tab w:val="left" w:pos="6946"/>
        </w:tabs>
        <w:ind w:left="5245"/>
        <w:jc w:val="center"/>
        <w:rPr>
          <w:b w:val="0"/>
          <w:sz w:val="20"/>
        </w:rPr>
      </w:pPr>
      <w:r>
        <w:rPr>
          <w:b w:val="0"/>
          <w:sz w:val="20"/>
        </w:rPr>
        <w:t xml:space="preserve">муниципального района </w:t>
      </w:r>
      <w:r w:rsidR="001954BF" w:rsidRPr="001954BF">
        <w:rPr>
          <w:b w:val="0"/>
          <w:sz w:val="20"/>
        </w:rPr>
        <w:t>«Корткеросский»</w:t>
      </w:r>
    </w:p>
    <w:p w:rsidR="001954BF" w:rsidRPr="00602C43" w:rsidRDefault="001954BF" w:rsidP="00F059CF">
      <w:pPr>
        <w:pStyle w:val="21"/>
        <w:tabs>
          <w:tab w:val="left" w:pos="6946"/>
        </w:tabs>
        <w:ind w:left="5245"/>
        <w:jc w:val="center"/>
        <w:rPr>
          <w:b w:val="0"/>
          <w:sz w:val="20"/>
        </w:rPr>
      </w:pPr>
      <w:r>
        <w:rPr>
          <w:b w:val="0"/>
          <w:sz w:val="20"/>
        </w:rPr>
        <w:t>от</w:t>
      </w:r>
      <w:r w:rsidR="00602C43">
        <w:rPr>
          <w:b w:val="0"/>
          <w:sz w:val="20"/>
        </w:rPr>
        <w:t xml:space="preserve"> 17.09.2019 г.</w:t>
      </w:r>
      <w:r>
        <w:rPr>
          <w:b w:val="0"/>
          <w:sz w:val="20"/>
        </w:rPr>
        <w:t>№</w:t>
      </w:r>
      <w:r w:rsidR="00602C43" w:rsidRPr="00602C43">
        <w:rPr>
          <w:b w:val="0"/>
          <w:sz w:val="20"/>
        </w:rPr>
        <w:t xml:space="preserve"> </w:t>
      </w:r>
      <w:r w:rsidR="00602C43">
        <w:rPr>
          <w:b w:val="0"/>
          <w:sz w:val="20"/>
          <w:lang w:val="en-US"/>
        </w:rPr>
        <w:t>VI</w:t>
      </w:r>
      <w:r w:rsidR="00602C43" w:rsidRPr="00602C43">
        <w:rPr>
          <w:b w:val="0"/>
          <w:sz w:val="20"/>
        </w:rPr>
        <w:t>-40/7</w:t>
      </w:r>
    </w:p>
    <w:p w:rsidR="001954BF" w:rsidRPr="001954BF" w:rsidRDefault="001954BF" w:rsidP="009226EB">
      <w:pPr>
        <w:pStyle w:val="21"/>
        <w:rPr>
          <w:b w:val="0"/>
        </w:rPr>
      </w:pPr>
      <w:r>
        <w:rPr>
          <w:b w:val="0"/>
        </w:rPr>
        <w:t>«</w:t>
      </w:r>
    </w:p>
    <w:p w:rsidR="001954BF" w:rsidRDefault="001954BF" w:rsidP="001954BF">
      <w:pPr>
        <w:pStyle w:val="21"/>
        <w:jc w:val="right"/>
      </w:pP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680"/>
        <w:gridCol w:w="2711"/>
        <w:gridCol w:w="5965"/>
      </w:tblGrid>
      <w:tr w:rsidR="001954BF" w:rsidRPr="001954BF" w:rsidTr="00763E05">
        <w:trPr>
          <w:tblHeader/>
        </w:trPr>
        <w:tc>
          <w:tcPr>
            <w:tcW w:w="540" w:type="dxa"/>
          </w:tcPr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954BF">
              <w:rPr>
                <w:rFonts w:eastAsia="Calibri"/>
                <w:bCs/>
                <w:szCs w:val="24"/>
                <w:lang w:eastAsia="en-US"/>
              </w:rPr>
              <w:t>№ п/п</w:t>
            </w:r>
          </w:p>
        </w:tc>
        <w:tc>
          <w:tcPr>
            <w:tcW w:w="2739" w:type="dxa"/>
          </w:tcPr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954BF">
              <w:rPr>
                <w:rFonts w:eastAsia="Calibri"/>
                <w:bCs/>
                <w:szCs w:val="24"/>
                <w:lang w:eastAsia="en-US"/>
              </w:rPr>
              <w:t>Вид разрешенного использования и кодовое обозначение</w:t>
            </w:r>
          </w:p>
        </w:tc>
        <w:tc>
          <w:tcPr>
            <w:tcW w:w="6077" w:type="dxa"/>
          </w:tcPr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</w:p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954BF">
              <w:rPr>
                <w:rFonts w:eastAsia="Calibri"/>
                <w:bCs/>
                <w:szCs w:val="24"/>
                <w:lang w:eastAsia="en-US"/>
              </w:rPr>
              <w:t>Описание вида разрешенного использования земельного участка</w:t>
            </w:r>
          </w:p>
        </w:tc>
      </w:tr>
      <w:tr w:rsidR="001954BF" w:rsidRPr="001954BF" w:rsidTr="00763E05">
        <w:tc>
          <w:tcPr>
            <w:tcW w:w="9356" w:type="dxa"/>
            <w:gridSpan w:val="3"/>
          </w:tcPr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954BF">
              <w:rPr>
                <w:rFonts w:eastAsia="Calibri"/>
                <w:szCs w:val="24"/>
                <w:lang w:eastAsia="en-US"/>
              </w:rPr>
              <w:t>Основные виды разрешенного использования</w:t>
            </w:r>
          </w:p>
        </w:tc>
      </w:tr>
      <w:tr w:rsidR="001954BF" w:rsidRPr="001954BF" w:rsidTr="00763E05">
        <w:tc>
          <w:tcPr>
            <w:tcW w:w="540" w:type="dxa"/>
          </w:tcPr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954BF">
              <w:rPr>
                <w:rFonts w:eastAsia="Calibri"/>
                <w:bCs/>
                <w:szCs w:val="24"/>
                <w:lang w:eastAsia="en-US"/>
              </w:rPr>
              <w:t>1</w:t>
            </w:r>
          </w:p>
        </w:tc>
        <w:tc>
          <w:tcPr>
            <w:tcW w:w="2739" w:type="dxa"/>
          </w:tcPr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954BF">
              <w:rPr>
                <w:rFonts w:eastAsia="Calibri"/>
                <w:szCs w:val="24"/>
                <w:lang w:eastAsia="en-US"/>
              </w:rPr>
              <w:t>Охрана природных территорий</w:t>
            </w:r>
          </w:p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954BF">
              <w:rPr>
                <w:rFonts w:eastAsia="Calibri"/>
                <w:szCs w:val="24"/>
                <w:lang w:eastAsia="en-US"/>
              </w:rPr>
              <w:t>(код 9.1)</w:t>
            </w:r>
          </w:p>
        </w:tc>
        <w:tc>
          <w:tcPr>
            <w:tcW w:w="6077" w:type="dxa"/>
          </w:tcPr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954BF">
              <w:rPr>
                <w:rFonts w:eastAsia="Calibri"/>
                <w:szCs w:val="24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поселковыми 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  <w:tr w:rsidR="001954BF" w:rsidRPr="001954BF" w:rsidTr="00763E05">
        <w:tc>
          <w:tcPr>
            <w:tcW w:w="540" w:type="dxa"/>
          </w:tcPr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954BF">
              <w:rPr>
                <w:rFonts w:eastAsia="Calibri"/>
                <w:bCs/>
                <w:szCs w:val="24"/>
                <w:lang w:eastAsia="en-US"/>
              </w:rPr>
              <w:t>2</w:t>
            </w:r>
          </w:p>
        </w:tc>
        <w:tc>
          <w:tcPr>
            <w:tcW w:w="2739" w:type="dxa"/>
          </w:tcPr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954BF">
              <w:rPr>
                <w:rFonts w:eastAsia="Calibri"/>
                <w:szCs w:val="24"/>
                <w:lang w:eastAsia="en-US"/>
              </w:rPr>
              <w:t>Природно-познавательный туризм</w:t>
            </w:r>
          </w:p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954BF">
              <w:rPr>
                <w:rFonts w:eastAsia="Calibri"/>
                <w:szCs w:val="24"/>
                <w:lang w:eastAsia="en-US"/>
              </w:rPr>
              <w:t>(код 5.2)</w:t>
            </w:r>
          </w:p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6077" w:type="dxa"/>
          </w:tcPr>
          <w:p w:rsidR="001954BF" w:rsidRPr="001954BF" w:rsidRDefault="001954BF" w:rsidP="001954BF">
            <w:pPr>
              <w:widowControl w:val="0"/>
              <w:ind w:right="140"/>
              <w:jc w:val="both"/>
              <w:rPr>
                <w:snapToGrid w:val="0"/>
                <w:szCs w:val="24"/>
              </w:rPr>
            </w:pPr>
            <w:r w:rsidRPr="001954BF">
              <w:rPr>
                <w:snapToGrid w:val="0"/>
                <w:szCs w:val="2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1954BF" w:rsidRPr="001954BF" w:rsidRDefault="001954BF" w:rsidP="001954BF">
            <w:pPr>
              <w:spacing w:after="200" w:line="276" w:lineRule="auto"/>
              <w:ind w:right="140"/>
              <w:contextualSpacing/>
              <w:jc w:val="both"/>
              <w:rPr>
                <w:rFonts w:eastAsia="Calibri"/>
                <w:szCs w:val="24"/>
                <w:lang w:eastAsia="en-US"/>
              </w:rPr>
            </w:pPr>
            <w:r w:rsidRPr="001954BF">
              <w:rPr>
                <w:rFonts w:eastAsia="Calibri"/>
                <w:szCs w:val="24"/>
                <w:lang w:eastAsia="en-US"/>
              </w:rPr>
              <w:t>осуществление необходимых природоохранных и природовосстановительных мероприятий</w:t>
            </w:r>
          </w:p>
        </w:tc>
      </w:tr>
      <w:tr w:rsidR="001954BF" w:rsidRPr="001954BF" w:rsidTr="00763E05">
        <w:tc>
          <w:tcPr>
            <w:tcW w:w="540" w:type="dxa"/>
          </w:tcPr>
          <w:p w:rsidR="001954BF" w:rsidRPr="0032123C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32123C">
              <w:rPr>
                <w:rFonts w:eastAsia="Calibri"/>
                <w:bCs/>
                <w:szCs w:val="24"/>
                <w:lang w:eastAsia="en-US"/>
              </w:rPr>
              <w:t>3</w:t>
            </w:r>
          </w:p>
        </w:tc>
        <w:tc>
          <w:tcPr>
            <w:tcW w:w="2739" w:type="dxa"/>
          </w:tcPr>
          <w:p w:rsidR="001954BF" w:rsidRPr="0032123C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32123C">
              <w:rPr>
                <w:rFonts w:eastAsia="Calibri"/>
                <w:szCs w:val="24"/>
                <w:lang w:eastAsia="en-US"/>
              </w:rPr>
              <w:t>Специальное пользование водным объектом (11.2)</w:t>
            </w:r>
          </w:p>
        </w:tc>
        <w:tc>
          <w:tcPr>
            <w:tcW w:w="6077" w:type="dxa"/>
          </w:tcPr>
          <w:p w:rsidR="001954BF" w:rsidRPr="0032123C" w:rsidRDefault="001954BF" w:rsidP="001954BF">
            <w:pPr>
              <w:widowControl w:val="0"/>
              <w:ind w:right="140"/>
              <w:jc w:val="both"/>
              <w:rPr>
                <w:snapToGrid w:val="0"/>
                <w:szCs w:val="24"/>
              </w:rPr>
            </w:pPr>
            <w:r w:rsidRPr="0032123C">
              <w:rPr>
                <w:snapToGrid w:val="0"/>
                <w:szCs w:val="24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</w:tr>
      <w:tr w:rsidR="001954BF" w:rsidRPr="001954BF" w:rsidTr="00763E05">
        <w:tc>
          <w:tcPr>
            <w:tcW w:w="9356" w:type="dxa"/>
            <w:gridSpan w:val="3"/>
          </w:tcPr>
          <w:p w:rsidR="001954BF" w:rsidRPr="001954BF" w:rsidRDefault="001954BF" w:rsidP="001954BF">
            <w:pPr>
              <w:spacing w:after="200" w:line="276" w:lineRule="auto"/>
              <w:ind w:right="140" w:firstLine="284"/>
              <w:jc w:val="both"/>
              <w:rPr>
                <w:rFonts w:eastAsia="Calibri"/>
                <w:szCs w:val="24"/>
                <w:lang w:eastAsia="en-US"/>
              </w:rPr>
            </w:pPr>
            <w:r w:rsidRPr="001954BF">
              <w:rPr>
                <w:rFonts w:eastAsia="Calibri"/>
                <w:szCs w:val="24"/>
                <w:lang w:eastAsia="en-US"/>
              </w:rPr>
              <w:t>Условно разрешенные виды использования</w:t>
            </w:r>
          </w:p>
          <w:p w:rsidR="001954BF" w:rsidRPr="001954BF" w:rsidRDefault="001954BF" w:rsidP="001954BF">
            <w:pPr>
              <w:spacing w:after="200" w:line="276" w:lineRule="auto"/>
              <w:ind w:right="140" w:firstLine="284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954BF">
              <w:rPr>
                <w:rFonts w:eastAsia="Calibri"/>
                <w:bCs/>
                <w:szCs w:val="24"/>
                <w:lang w:eastAsia="en-US"/>
              </w:rPr>
              <w:t>Не предусмотрены</w:t>
            </w:r>
          </w:p>
        </w:tc>
      </w:tr>
      <w:tr w:rsidR="001954BF" w:rsidRPr="001954BF" w:rsidTr="00763E05">
        <w:tc>
          <w:tcPr>
            <w:tcW w:w="9356" w:type="dxa"/>
            <w:gridSpan w:val="3"/>
          </w:tcPr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954BF">
              <w:rPr>
                <w:rFonts w:eastAsia="Calibri"/>
                <w:szCs w:val="24"/>
                <w:lang w:eastAsia="en-US"/>
              </w:rPr>
              <w:t>Вспомогательные виды разрешенного использования</w:t>
            </w:r>
          </w:p>
        </w:tc>
      </w:tr>
      <w:tr w:rsidR="001954BF" w:rsidRPr="001954BF" w:rsidTr="00763E05">
        <w:tc>
          <w:tcPr>
            <w:tcW w:w="540" w:type="dxa"/>
          </w:tcPr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954BF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2739" w:type="dxa"/>
          </w:tcPr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954BF">
              <w:rPr>
                <w:rFonts w:eastAsia="Calibri"/>
                <w:szCs w:val="24"/>
                <w:lang w:eastAsia="en-US"/>
              </w:rPr>
              <w:t>Земельные участки (территории) общего пользования</w:t>
            </w:r>
          </w:p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954BF">
              <w:rPr>
                <w:rFonts w:eastAsia="Calibri"/>
                <w:szCs w:val="24"/>
                <w:lang w:eastAsia="en-US"/>
              </w:rPr>
              <w:t xml:space="preserve"> (код 12.0)</w:t>
            </w:r>
          </w:p>
        </w:tc>
        <w:tc>
          <w:tcPr>
            <w:tcW w:w="6077" w:type="dxa"/>
          </w:tcPr>
          <w:p w:rsidR="001954BF" w:rsidRPr="001954BF" w:rsidRDefault="001954BF" w:rsidP="001954BF">
            <w:pPr>
              <w:spacing w:after="200" w:line="276" w:lineRule="auto"/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954BF">
              <w:rPr>
                <w:rFonts w:eastAsia="Calibri"/>
                <w:szCs w:val="24"/>
                <w:lang w:eastAsia="en-US"/>
              </w:rPr>
              <w:t>Размещение пешеходных переходов, проездов, малых архитектурных форм благоустройства</w:t>
            </w:r>
          </w:p>
        </w:tc>
      </w:tr>
    </w:tbl>
    <w:p w:rsidR="001954BF" w:rsidRDefault="001954BF" w:rsidP="001954B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».</w:t>
      </w:r>
    </w:p>
    <w:p w:rsidR="001954BF" w:rsidRDefault="001954BF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954BF" w:rsidRDefault="001954BF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1954BF" w:rsidSect="00602C43">
      <w:pgSz w:w="11906" w:h="16838"/>
      <w:pgMar w:top="709" w:right="849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0BB" w:rsidRDefault="00C310BB" w:rsidP="00010890">
      <w:r>
        <w:separator/>
      </w:r>
    </w:p>
  </w:endnote>
  <w:endnote w:type="continuationSeparator" w:id="0">
    <w:p w:rsidR="00C310BB" w:rsidRDefault="00C310BB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0BB" w:rsidRDefault="00C310BB" w:rsidP="00010890">
      <w:r>
        <w:separator/>
      </w:r>
    </w:p>
  </w:footnote>
  <w:footnote w:type="continuationSeparator" w:id="0">
    <w:p w:rsidR="00C310BB" w:rsidRDefault="00C310BB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4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0"/>
  </w:num>
  <w:num w:numId="5">
    <w:abstractNumId w:val="2"/>
  </w:num>
  <w:num w:numId="6">
    <w:abstractNumId w:val="8"/>
  </w:num>
  <w:num w:numId="7">
    <w:abstractNumId w:val="12"/>
  </w:num>
  <w:num w:numId="8">
    <w:abstractNumId w:val="5"/>
  </w:num>
  <w:num w:numId="9">
    <w:abstractNumId w:val="7"/>
  </w:num>
  <w:num w:numId="10">
    <w:abstractNumId w:val="1"/>
  </w:num>
  <w:num w:numId="11">
    <w:abstractNumId w:val="6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A2329"/>
    <w:rsid w:val="000B7F47"/>
    <w:rsid w:val="000C125A"/>
    <w:rsid w:val="000C705F"/>
    <w:rsid w:val="000D0B0D"/>
    <w:rsid w:val="000F5EA6"/>
    <w:rsid w:val="000F7896"/>
    <w:rsid w:val="001125EC"/>
    <w:rsid w:val="0014354F"/>
    <w:rsid w:val="00167B05"/>
    <w:rsid w:val="001864B1"/>
    <w:rsid w:val="00193ADE"/>
    <w:rsid w:val="001954BF"/>
    <w:rsid w:val="001A2FEE"/>
    <w:rsid w:val="001D0B64"/>
    <w:rsid w:val="001E1586"/>
    <w:rsid w:val="0020561D"/>
    <w:rsid w:val="00217595"/>
    <w:rsid w:val="002348EA"/>
    <w:rsid w:val="00244DB2"/>
    <w:rsid w:val="00244FFA"/>
    <w:rsid w:val="00256147"/>
    <w:rsid w:val="0028475F"/>
    <w:rsid w:val="00287DAE"/>
    <w:rsid w:val="00291357"/>
    <w:rsid w:val="002939AD"/>
    <w:rsid w:val="002B79E7"/>
    <w:rsid w:val="002C7EA1"/>
    <w:rsid w:val="002D173C"/>
    <w:rsid w:val="002E5253"/>
    <w:rsid w:val="0031115D"/>
    <w:rsid w:val="0032123C"/>
    <w:rsid w:val="00353A7E"/>
    <w:rsid w:val="003A10FE"/>
    <w:rsid w:val="003A3595"/>
    <w:rsid w:val="003C3B85"/>
    <w:rsid w:val="003C4A3E"/>
    <w:rsid w:val="003D5299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2215C"/>
    <w:rsid w:val="00545078"/>
    <w:rsid w:val="005508D0"/>
    <w:rsid w:val="00555AC2"/>
    <w:rsid w:val="00571CDF"/>
    <w:rsid w:val="00591550"/>
    <w:rsid w:val="005A6A97"/>
    <w:rsid w:val="005C228F"/>
    <w:rsid w:val="005C7854"/>
    <w:rsid w:val="005E4BF8"/>
    <w:rsid w:val="005F5E12"/>
    <w:rsid w:val="00602C43"/>
    <w:rsid w:val="00620108"/>
    <w:rsid w:val="00673B58"/>
    <w:rsid w:val="00684667"/>
    <w:rsid w:val="00686646"/>
    <w:rsid w:val="00695265"/>
    <w:rsid w:val="006C0F3E"/>
    <w:rsid w:val="00715DA6"/>
    <w:rsid w:val="0078582A"/>
    <w:rsid w:val="007B6416"/>
    <w:rsid w:val="007D7369"/>
    <w:rsid w:val="00813BD8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E66BD"/>
    <w:rsid w:val="008E70F5"/>
    <w:rsid w:val="009226EB"/>
    <w:rsid w:val="00932652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73E61"/>
    <w:rsid w:val="00A90634"/>
    <w:rsid w:val="00A966BD"/>
    <w:rsid w:val="00AC0B45"/>
    <w:rsid w:val="00AE3288"/>
    <w:rsid w:val="00B102B1"/>
    <w:rsid w:val="00B33998"/>
    <w:rsid w:val="00B478F4"/>
    <w:rsid w:val="00B66459"/>
    <w:rsid w:val="00B66CFE"/>
    <w:rsid w:val="00B66F10"/>
    <w:rsid w:val="00B81269"/>
    <w:rsid w:val="00BC5A90"/>
    <w:rsid w:val="00BC5CFF"/>
    <w:rsid w:val="00BD6CA5"/>
    <w:rsid w:val="00BE7CB0"/>
    <w:rsid w:val="00BF385C"/>
    <w:rsid w:val="00BF6A49"/>
    <w:rsid w:val="00C1091A"/>
    <w:rsid w:val="00C310BB"/>
    <w:rsid w:val="00C671DF"/>
    <w:rsid w:val="00C677B2"/>
    <w:rsid w:val="00CB56E0"/>
    <w:rsid w:val="00CC3801"/>
    <w:rsid w:val="00CE419F"/>
    <w:rsid w:val="00D0773A"/>
    <w:rsid w:val="00D83609"/>
    <w:rsid w:val="00DA2BBA"/>
    <w:rsid w:val="00DA6D77"/>
    <w:rsid w:val="00DB0A52"/>
    <w:rsid w:val="00DC5452"/>
    <w:rsid w:val="00DD7812"/>
    <w:rsid w:val="00E52ED9"/>
    <w:rsid w:val="00E86F66"/>
    <w:rsid w:val="00EC6FF1"/>
    <w:rsid w:val="00F059CF"/>
    <w:rsid w:val="00F44547"/>
    <w:rsid w:val="00F54184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0AD2A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3</cp:revision>
  <cp:lastPrinted>2019-09-11T09:48:00Z</cp:lastPrinted>
  <dcterms:created xsi:type="dcterms:W3CDTF">2019-09-17T09:46:00Z</dcterms:created>
  <dcterms:modified xsi:type="dcterms:W3CDTF">2019-09-23T07:48:00Z</dcterms:modified>
</cp:coreProperties>
</file>