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FA647E" w:rsidRPr="00FA647E" w:rsidTr="002D5B57">
        <w:trPr>
          <w:trHeight w:val="1266"/>
        </w:trPr>
        <w:tc>
          <w:tcPr>
            <w:tcW w:w="3792" w:type="dxa"/>
            <w:hideMark/>
          </w:tcPr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Кöрткерöс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01C10F" wp14:editId="0F583791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A647E" w:rsidRPr="00FA647E" w:rsidRDefault="00FA647E" w:rsidP="00FA64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hideMark/>
          </w:tcPr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Совет </w:t>
            </w:r>
          </w:p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 «Корткеросский»</w:t>
            </w:r>
          </w:p>
        </w:tc>
      </w:tr>
      <w:tr w:rsidR="00FA647E" w:rsidRPr="00FA647E" w:rsidTr="002D5B57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FA647E" w:rsidRPr="00FA647E" w:rsidRDefault="00FA647E" w:rsidP="00FA647E">
            <w:pPr>
              <w:keepNext/>
              <w:spacing w:after="0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КЫВКÖРТÖД</w:t>
            </w:r>
          </w:p>
          <w:p w:rsidR="00FA647E" w:rsidRPr="00FA647E" w:rsidRDefault="00FA647E" w:rsidP="00FA647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A647E" w:rsidRPr="00FA647E" w:rsidTr="002D5B57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FA647E" w:rsidRPr="00FA647E" w:rsidRDefault="00FA647E" w:rsidP="00FA647E">
            <w:pPr>
              <w:keepNext/>
              <w:spacing w:after="0"/>
              <w:ind w:right="-108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b/>
                <w:sz w:val="32"/>
                <w:szCs w:val="24"/>
              </w:rPr>
              <w:t xml:space="preserve">РЕШЕНИЕ </w:t>
            </w:r>
          </w:p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47E" w:rsidRPr="00FA647E" w:rsidTr="002D5B57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FA647E" w:rsidRPr="00FA647E" w:rsidRDefault="00FA647E" w:rsidP="00FA647E">
            <w:pPr>
              <w:keepNext/>
              <w:spacing w:after="0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  <w:t>От 27.04.2022 г.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  <w:t xml:space="preserve">                                      № </w:t>
            </w: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  <w:lang w:val="en-US"/>
              </w:rPr>
              <w:t>VII</w:t>
            </w:r>
            <w:r w:rsidR="001A3B43"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  <w:t>- 13/</w:t>
            </w:r>
            <w:bookmarkStart w:id="0" w:name="_GoBack"/>
            <w:bookmarkEnd w:id="0"/>
          </w:p>
        </w:tc>
      </w:tr>
      <w:tr w:rsidR="00FA647E" w:rsidRPr="00FA647E" w:rsidTr="002D5B57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FA647E" w:rsidRPr="00FA647E" w:rsidTr="002D5B57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Республика Коми, Корткеросский район, </w:t>
            </w:r>
          </w:p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</w:pPr>
            <w:proofErr w:type="spellStart"/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>с</w:t>
            </w:r>
            <w:proofErr w:type="gramStart"/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>.К</w:t>
            </w:r>
            <w:proofErr w:type="gramEnd"/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>орткерос</w:t>
            </w:r>
            <w:proofErr w:type="spellEnd"/>
          </w:p>
        </w:tc>
      </w:tr>
    </w:tbl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муниципального образования муниципального района «Корткеросский»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FA647E" w:rsidRPr="00FA647E" w:rsidRDefault="00FA647E" w:rsidP="00FA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47E" w:rsidRDefault="00FA647E">
      <w:pPr>
        <w:sectPr w:rsidR="00FA64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FA647E" w:rsidRPr="00FA647E" w:rsidTr="002D5B57">
        <w:tc>
          <w:tcPr>
            <w:tcW w:w="7812" w:type="dxa"/>
          </w:tcPr>
          <w:p w:rsidR="00FA647E" w:rsidRPr="00FA647E" w:rsidRDefault="00FA647E" w:rsidP="00FA647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813" w:type="dxa"/>
          </w:tcPr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27.04.2022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-13/21</w:t>
            </w:r>
          </w:p>
          <w:p w:rsidR="00FA647E" w:rsidRPr="00FA647E" w:rsidRDefault="00FA647E" w:rsidP="00FA647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FA647E" w:rsidRPr="00FA647E" w:rsidRDefault="00FA647E" w:rsidP="00FA647E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A647E" w:rsidRPr="00FA647E" w:rsidRDefault="00FA647E" w:rsidP="00FA6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FA647E" w:rsidRPr="00FA647E" w:rsidRDefault="00FA647E" w:rsidP="00FA6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>за 1квартал 2022 года</w:t>
      </w:r>
    </w:p>
    <w:p w:rsidR="00FA647E" w:rsidRPr="00FA647E" w:rsidRDefault="00FA647E" w:rsidP="00FA6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4317" w:type="dxa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134"/>
        <w:gridCol w:w="1560"/>
        <w:gridCol w:w="4536"/>
        <w:gridCol w:w="1701"/>
      </w:tblGrid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Да,</w:t>
            </w:r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21%</w:t>
            </w:r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первоначальному бюджету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2021-2022 получен, просроченная задолженность за коммунальные услуги по бюджетным учреждениям составила на  01.04.2022 года 8,5 млн.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На 01.04.22 коэффициент напряженности на рынке труда составил 1,1 чел. на 1 вакансию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организации имеют лицензию на ведение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FA6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80,5%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Охват обучающихся дополнительным образованием осуществляется от общего количества детей в возрасте от 5 до 18 лет по статистическим данным (фактически детей – 2384, охваченных дополнительным образованием – 1919 или 80,5 %).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39,6 %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rPr>
          <w:trHeight w:val="1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Да, 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1,5 %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tabs>
                <w:tab w:val="left" w:pos="7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Жители д.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Аникеевка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Ануфриевка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Русановская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Ивановка, д. Наволок, д. Новик, 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Пасвомын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, Троицк, Лунь не имеют автобусного сообщения.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36,2 %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tabs>
                <w:tab w:val="left" w:pos="6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показателя достигнуто за счет надлежащего содержания автомобильных дорог и реализации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соблюдается график реализации этапа 2022 года.</w:t>
            </w:r>
          </w:p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Планируемая дата окончания переселения в 2022 году по муниципальным контрактам  – </w:t>
            </w: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</w:p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4323 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rPr>
          <w:trHeight w:val="731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достигнуто 11 показателей из 12, что составляет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91 %</w:t>
            </w:r>
          </w:p>
        </w:tc>
      </w:tr>
    </w:tbl>
    <w:p w:rsidR="00FA647E" w:rsidRDefault="00FA647E"/>
    <w:sectPr w:rsidR="00FA647E" w:rsidSect="00FA64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03A" w:rsidRDefault="00A3203A" w:rsidP="00FA647E">
      <w:pPr>
        <w:spacing w:after="0" w:line="240" w:lineRule="auto"/>
      </w:pPr>
      <w:r>
        <w:separator/>
      </w:r>
    </w:p>
  </w:endnote>
  <w:endnote w:type="continuationSeparator" w:id="0">
    <w:p w:rsidR="00A3203A" w:rsidRDefault="00A3203A" w:rsidP="00FA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03A" w:rsidRDefault="00A3203A" w:rsidP="00FA647E">
      <w:pPr>
        <w:spacing w:after="0" w:line="240" w:lineRule="auto"/>
      </w:pPr>
      <w:r>
        <w:separator/>
      </w:r>
    </w:p>
  </w:footnote>
  <w:footnote w:type="continuationSeparator" w:id="0">
    <w:p w:rsidR="00A3203A" w:rsidRDefault="00A3203A" w:rsidP="00FA64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5E"/>
    <w:rsid w:val="00080C00"/>
    <w:rsid w:val="001A3B43"/>
    <w:rsid w:val="00A3203A"/>
    <w:rsid w:val="00C77A1B"/>
    <w:rsid w:val="00FA305E"/>
    <w:rsid w:val="00FA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647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647E"/>
  </w:style>
  <w:style w:type="paragraph" w:styleId="a8">
    <w:name w:val="footer"/>
    <w:basedOn w:val="a"/>
    <w:link w:val="a9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6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647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647E"/>
  </w:style>
  <w:style w:type="paragraph" w:styleId="a8">
    <w:name w:val="footer"/>
    <w:basedOn w:val="a"/>
    <w:link w:val="a9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6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2022-06-07T06:52:00Z</dcterms:created>
  <dcterms:modified xsi:type="dcterms:W3CDTF">2022-06-07T06:52:00Z</dcterms:modified>
</cp:coreProperties>
</file>