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76" w:rsidRDefault="00453C76" w:rsidP="00453C7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14017">
        <w:rPr>
          <w:b/>
          <w:bCs/>
          <w:sz w:val="28"/>
          <w:szCs w:val="28"/>
        </w:rPr>
        <w:t xml:space="preserve">Пояснительная записка к проекту решения </w:t>
      </w:r>
    </w:p>
    <w:p w:rsidR="009B4BCE" w:rsidRDefault="009B4BCE" w:rsidP="009B4BC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9B4BCE" w:rsidRDefault="009B4BCE" w:rsidP="009B4BC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 внесении изменений в решение Совета муниципального района «Корткеросский» от 31 октября 2017 года № </w:t>
      </w:r>
      <w:r>
        <w:rPr>
          <w:b/>
          <w:sz w:val="32"/>
          <w:szCs w:val="32"/>
          <w:lang w:val="en-US"/>
        </w:rPr>
        <w:t>VI</w:t>
      </w:r>
      <w:r w:rsidRPr="00F82046">
        <w:rPr>
          <w:b/>
          <w:sz w:val="32"/>
          <w:szCs w:val="32"/>
        </w:rPr>
        <w:t xml:space="preserve">-21/16 </w:t>
      </w:r>
      <w:r>
        <w:rPr>
          <w:b/>
          <w:sz w:val="32"/>
          <w:szCs w:val="32"/>
        </w:rPr>
        <w:t>«Об утверждении порядка обращения за пенсией за выслугу лет, ее назначения и выплаты лицу, замещавшему  муниципальную должность»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D14AA" w:rsidRPr="00CD14AA" w:rsidRDefault="00453C76" w:rsidP="009B4BC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9B4BCE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</w:t>
      </w:r>
      <w:r w:rsidR="009B4BCE" w:rsidRPr="009B4BCE">
        <w:rPr>
          <w:sz w:val="28"/>
          <w:szCs w:val="28"/>
        </w:rPr>
        <w:t xml:space="preserve">«О внесении изменений в решение Совета муниципального района «Корткеросский» от 31 октября 2017 года № </w:t>
      </w:r>
      <w:r w:rsidR="009B4BCE" w:rsidRPr="009B4BCE">
        <w:rPr>
          <w:sz w:val="28"/>
          <w:szCs w:val="28"/>
          <w:lang w:val="en-US"/>
        </w:rPr>
        <w:t>VI</w:t>
      </w:r>
      <w:r w:rsidR="009B4BCE" w:rsidRPr="009B4BCE">
        <w:rPr>
          <w:sz w:val="28"/>
          <w:szCs w:val="28"/>
        </w:rPr>
        <w:t>-21/16 «Об утверждении порядка обращения за пенсией за выслугу лет, ее назначения и выплаты лицу, замещавшему  муниципальную должность»</w:t>
      </w:r>
      <w:r w:rsidR="009B4BCE">
        <w:rPr>
          <w:sz w:val="28"/>
          <w:szCs w:val="28"/>
        </w:rPr>
        <w:t>. Проект разработан по рекомендации Администрации Главы Республики Коми от 15.07.2021 г. (прилагается).</w:t>
      </w:r>
      <w:r w:rsidR="00CD14AA">
        <w:rPr>
          <w:sz w:val="28"/>
          <w:szCs w:val="28"/>
        </w:rPr>
        <w:t xml:space="preserve"> </w:t>
      </w:r>
    </w:p>
    <w:p w:rsidR="00453C76" w:rsidRPr="00DE6EA8" w:rsidRDefault="00453C76" w:rsidP="00DF47E2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работы.</w:t>
      </w:r>
    </w:p>
    <w:p w:rsidR="00C04AFF" w:rsidRDefault="00C04AFF"/>
    <w:sectPr w:rsidR="00C0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76"/>
    <w:rsid w:val="00041076"/>
    <w:rsid w:val="00212611"/>
    <w:rsid w:val="00453C76"/>
    <w:rsid w:val="006408D2"/>
    <w:rsid w:val="00653C0D"/>
    <w:rsid w:val="008D7B7D"/>
    <w:rsid w:val="00974A8A"/>
    <w:rsid w:val="009B4292"/>
    <w:rsid w:val="009B4BCE"/>
    <w:rsid w:val="00A4297A"/>
    <w:rsid w:val="00B32B74"/>
    <w:rsid w:val="00BD210D"/>
    <w:rsid w:val="00C04AFF"/>
    <w:rsid w:val="00C20D68"/>
    <w:rsid w:val="00CD14AA"/>
    <w:rsid w:val="00DB5D06"/>
    <w:rsid w:val="00DF47E2"/>
    <w:rsid w:val="00F5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uiPriority w:val="99"/>
    <w:rsid w:val="002126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uiPriority w:val="99"/>
    <w:rsid w:val="002126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</cp:lastModifiedBy>
  <cp:revision>2</cp:revision>
  <cp:lastPrinted>2021-09-07T13:55:00Z</cp:lastPrinted>
  <dcterms:created xsi:type="dcterms:W3CDTF">2021-09-27T13:35:00Z</dcterms:created>
  <dcterms:modified xsi:type="dcterms:W3CDTF">2021-09-27T13:35:00Z</dcterms:modified>
</cp:coreProperties>
</file>