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7AC" w:rsidRDefault="00DC27AC">
      <w:pPr>
        <w:spacing w:after="200" w:line="276" w:lineRule="auto"/>
        <w:rPr>
          <w:sz w:val="28"/>
          <w:szCs w:val="28"/>
        </w:rPr>
      </w:pPr>
    </w:p>
    <w:tbl>
      <w:tblPr>
        <w:tblW w:w="94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4"/>
        <w:gridCol w:w="4232"/>
      </w:tblGrid>
      <w:tr w:rsidR="00DC27AC" w:rsidRPr="00DC27AC" w:rsidTr="00FC43CA">
        <w:trPr>
          <w:trHeight w:val="5535"/>
        </w:trPr>
        <w:tc>
          <w:tcPr>
            <w:tcW w:w="5244" w:type="dxa"/>
          </w:tcPr>
          <w:p w:rsidR="00DC27AC" w:rsidRPr="00DC27AC" w:rsidRDefault="00DC27AC" w:rsidP="00DC27AC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666750" cy="685800"/>
                  <wp:effectExtent l="0" t="0" r="0" b="0"/>
                  <wp:docPr id="4" name="Рисунок 4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27AC" w:rsidRPr="00DC27AC" w:rsidRDefault="00DC27AC" w:rsidP="00DC27AC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 w:rsidRPr="00DC27AC">
              <w:rPr>
                <w:b/>
                <w:szCs w:val="24"/>
                <w:lang w:eastAsia="en-US"/>
              </w:rPr>
              <w:t>АДМИНИСТРАЦИЯ</w:t>
            </w:r>
          </w:p>
          <w:p w:rsidR="00DC27AC" w:rsidRPr="00DC27AC" w:rsidRDefault="00DC27AC" w:rsidP="00DC27AC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 w:rsidRPr="00DC27AC">
              <w:rPr>
                <w:b/>
                <w:szCs w:val="24"/>
                <w:lang w:eastAsia="en-US"/>
              </w:rPr>
              <w:t>МУНИЦИПАЛЬНОГО РАЙОНА</w:t>
            </w:r>
          </w:p>
          <w:p w:rsidR="00DC27AC" w:rsidRPr="00DC27AC" w:rsidRDefault="00DC27AC" w:rsidP="00DC27AC">
            <w:pPr>
              <w:spacing w:after="200" w:line="276" w:lineRule="auto"/>
              <w:jc w:val="center"/>
              <w:rPr>
                <w:b/>
                <w:szCs w:val="24"/>
                <w:lang w:eastAsia="en-US"/>
              </w:rPr>
            </w:pPr>
            <w:r w:rsidRPr="00DC27AC">
              <w:rPr>
                <w:b/>
                <w:szCs w:val="24"/>
                <w:lang w:eastAsia="en-US"/>
              </w:rPr>
              <w:t>«КОРТКЕРОССКИЙ»</w:t>
            </w:r>
          </w:p>
          <w:p w:rsidR="00DC27AC" w:rsidRPr="00DC27AC" w:rsidRDefault="00DC27AC" w:rsidP="00DC27AC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DC27AC">
              <w:rPr>
                <w:szCs w:val="24"/>
                <w:lang w:eastAsia="en-US"/>
              </w:rPr>
              <w:t>168020, с. Корткерос, Республика Коми</w:t>
            </w:r>
          </w:p>
          <w:p w:rsidR="00DC27AC" w:rsidRPr="00DC27AC" w:rsidRDefault="00DC27AC" w:rsidP="00DC27AC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DC27AC">
              <w:rPr>
                <w:szCs w:val="24"/>
                <w:lang w:eastAsia="en-US"/>
              </w:rPr>
              <w:t>тел.9-22-46</w:t>
            </w:r>
          </w:p>
          <w:p w:rsidR="00DC27AC" w:rsidRPr="00DC27AC" w:rsidRDefault="00DC27AC" w:rsidP="00DC27AC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DC27AC">
              <w:rPr>
                <w:szCs w:val="24"/>
                <w:lang w:eastAsia="en-US"/>
              </w:rPr>
              <w:t>__________ №_________</w:t>
            </w:r>
          </w:p>
          <w:p w:rsidR="00DC27AC" w:rsidRPr="00DC27AC" w:rsidRDefault="00DC27AC" w:rsidP="00DC27AC">
            <w:pPr>
              <w:spacing w:after="200" w:line="276" w:lineRule="auto"/>
              <w:jc w:val="center"/>
              <w:rPr>
                <w:szCs w:val="24"/>
                <w:lang w:eastAsia="en-US"/>
              </w:rPr>
            </w:pPr>
            <w:r w:rsidRPr="00DC27AC">
              <w:rPr>
                <w:szCs w:val="24"/>
                <w:lang w:eastAsia="en-US"/>
              </w:rPr>
              <w:t>на № ________ от ___________</w:t>
            </w:r>
          </w:p>
          <w:p w:rsidR="00DC27AC" w:rsidRPr="00DC27AC" w:rsidRDefault="00DC27AC" w:rsidP="00DC27A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32" w:type="dxa"/>
          </w:tcPr>
          <w:p w:rsidR="00DC27AC" w:rsidRPr="00DC27AC" w:rsidRDefault="00DC27AC" w:rsidP="00DC27AC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  <w:p w:rsidR="00DC27AC" w:rsidRPr="00DC27AC" w:rsidRDefault="00DC27AC" w:rsidP="00DC27AC">
            <w:pPr>
              <w:spacing w:after="200"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DC27AC">
              <w:rPr>
                <w:sz w:val="28"/>
                <w:szCs w:val="28"/>
                <w:lang w:eastAsia="en-US"/>
              </w:rPr>
              <w:t>Председателю Совета муниципального района «Корткеросский»</w:t>
            </w:r>
          </w:p>
          <w:p w:rsidR="00DC27AC" w:rsidRPr="00DC27AC" w:rsidRDefault="00DC27AC" w:rsidP="00DC27AC">
            <w:pPr>
              <w:spacing w:after="200" w:line="276" w:lineRule="auto"/>
              <w:jc w:val="right"/>
              <w:rPr>
                <w:b/>
                <w:i/>
                <w:sz w:val="28"/>
                <w:szCs w:val="28"/>
                <w:lang w:eastAsia="en-US"/>
              </w:rPr>
            </w:pPr>
          </w:p>
          <w:p w:rsidR="00DC27AC" w:rsidRPr="00DC27AC" w:rsidRDefault="00DC27AC" w:rsidP="00DC27AC">
            <w:pPr>
              <w:spacing w:after="200"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DC27AC">
              <w:rPr>
                <w:sz w:val="28"/>
                <w:szCs w:val="28"/>
                <w:lang w:eastAsia="en-US"/>
              </w:rPr>
              <w:t>Казакову Е</w:t>
            </w:r>
            <w:r w:rsidRPr="00DC27AC">
              <w:rPr>
                <w:sz w:val="28"/>
                <w:szCs w:val="28"/>
                <w:lang w:val="en-US" w:eastAsia="en-US"/>
              </w:rPr>
              <w:t>.</w:t>
            </w:r>
            <w:r w:rsidRPr="00DC27AC">
              <w:rPr>
                <w:sz w:val="28"/>
                <w:szCs w:val="28"/>
                <w:lang w:eastAsia="en-US"/>
              </w:rPr>
              <w:t>Л.</w:t>
            </w:r>
          </w:p>
        </w:tc>
      </w:tr>
    </w:tbl>
    <w:p w:rsidR="00DC27AC" w:rsidRPr="00DC27AC" w:rsidRDefault="00DC27AC" w:rsidP="00DC27AC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DC27AC">
        <w:rPr>
          <w:b/>
          <w:i/>
          <w:sz w:val="28"/>
          <w:szCs w:val="28"/>
        </w:rPr>
        <w:t>Уважаемый Евгений Леонидович!</w:t>
      </w:r>
    </w:p>
    <w:p w:rsidR="00DC27AC" w:rsidRPr="00DC27AC" w:rsidRDefault="00DC27AC" w:rsidP="00DC27AC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DC27AC" w:rsidRPr="00DC27AC" w:rsidRDefault="00DC27AC" w:rsidP="00DC27A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27AC">
        <w:rPr>
          <w:sz w:val="28"/>
          <w:szCs w:val="28"/>
        </w:rPr>
        <w:t>Прошу вынести на рассмотрение проект решения «О внесении изменений</w:t>
      </w:r>
      <w:r w:rsidR="009B2524">
        <w:rPr>
          <w:sz w:val="28"/>
          <w:szCs w:val="28"/>
        </w:rPr>
        <w:t xml:space="preserve"> </w:t>
      </w:r>
      <w:r w:rsidRPr="00DC27AC">
        <w:rPr>
          <w:sz w:val="28"/>
          <w:szCs w:val="28"/>
        </w:rPr>
        <w:t xml:space="preserve">в решение Совета муниципального района «Корткеросский» от 02 октября 2020 года № </w:t>
      </w:r>
      <w:r w:rsidRPr="00DC27AC">
        <w:rPr>
          <w:sz w:val="28"/>
          <w:szCs w:val="28"/>
          <w:lang w:val="en-US"/>
        </w:rPr>
        <w:t>VII</w:t>
      </w:r>
      <w:r w:rsidRPr="00DC27AC">
        <w:rPr>
          <w:sz w:val="28"/>
          <w:szCs w:val="28"/>
        </w:rPr>
        <w:t>-1/1 «О регламенте Совета муниципального района «Корткеросский»».</w:t>
      </w:r>
    </w:p>
    <w:p w:rsidR="00DC27AC" w:rsidRPr="00DC27AC" w:rsidRDefault="00DC27AC" w:rsidP="00DC27A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27AC">
        <w:rPr>
          <w:sz w:val="28"/>
          <w:szCs w:val="28"/>
        </w:rPr>
        <w:t>Проект подготовлен отделом организационной и кадровой работы.</w:t>
      </w:r>
    </w:p>
    <w:p w:rsidR="00DC27AC" w:rsidRPr="00DC27AC" w:rsidRDefault="00DC27AC" w:rsidP="00DC27A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C27AC">
        <w:rPr>
          <w:sz w:val="28"/>
          <w:szCs w:val="28"/>
        </w:rPr>
        <w:t>Представитель руководителя администрации муниципального района «Корткеросский» при рассмотрении проекта решения на заседании Совета – заведующий отделом организационной и кадровой работы администрации муниципального  района «Корткеросский» Захаренко Марина Владимировна.</w:t>
      </w:r>
    </w:p>
    <w:p w:rsidR="00DC27AC" w:rsidRPr="00DC27AC" w:rsidRDefault="00DC27AC" w:rsidP="00DC27A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C27AC" w:rsidRPr="00DC27AC" w:rsidRDefault="00DC27AC" w:rsidP="00DC27A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C27AC" w:rsidRPr="00DC27AC" w:rsidRDefault="00DC27AC" w:rsidP="00DC27A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C27AC" w:rsidRPr="00DC27AC" w:rsidRDefault="00DC27AC" w:rsidP="00DC27AC">
      <w:pPr>
        <w:autoSpaceDE w:val="0"/>
        <w:autoSpaceDN w:val="0"/>
        <w:adjustRightInd w:val="0"/>
        <w:spacing w:line="240" w:lineRule="atLeast"/>
        <w:ind w:firstLine="709"/>
        <w:jc w:val="both"/>
        <w:rPr>
          <w:b/>
          <w:sz w:val="28"/>
          <w:szCs w:val="28"/>
        </w:rPr>
      </w:pPr>
      <w:r w:rsidRPr="00DC27AC">
        <w:rPr>
          <w:b/>
          <w:sz w:val="28"/>
          <w:szCs w:val="28"/>
        </w:rPr>
        <w:t>Глава муниципального района «Корткеросский» -</w:t>
      </w:r>
    </w:p>
    <w:p w:rsidR="00DC27AC" w:rsidRPr="00DC27AC" w:rsidRDefault="00DC27AC" w:rsidP="00DC27AC">
      <w:pPr>
        <w:autoSpaceDE w:val="0"/>
        <w:autoSpaceDN w:val="0"/>
        <w:adjustRightInd w:val="0"/>
        <w:spacing w:line="240" w:lineRule="atLeast"/>
        <w:ind w:firstLine="709"/>
        <w:jc w:val="both"/>
        <w:rPr>
          <w:b/>
          <w:sz w:val="28"/>
          <w:szCs w:val="28"/>
        </w:rPr>
      </w:pPr>
      <w:r w:rsidRPr="00DC27AC">
        <w:rPr>
          <w:b/>
          <w:sz w:val="28"/>
          <w:szCs w:val="28"/>
        </w:rPr>
        <w:t>руководитель администрации                                     К.А. Сажин</w:t>
      </w:r>
    </w:p>
    <w:p w:rsidR="00DC27AC" w:rsidRPr="00DC27AC" w:rsidRDefault="00DC27AC" w:rsidP="00DC27AC">
      <w:pPr>
        <w:autoSpaceDE w:val="0"/>
        <w:autoSpaceDN w:val="0"/>
        <w:adjustRightInd w:val="0"/>
        <w:spacing w:line="240" w:lineRule="atLeast"/>
        <w:ind w:firstLine="709"/>
        <w:jc w:val="both"/>
        <w:rPr>
          <w:b/>
          <w:sz w:val="28"/>
          <w:szCs w:val="28"/>
        </w:rPr>
      </w:pPr>
      <w:r w:rsidRPr="00DC27AC">
        <w:rPr>
          <w:b/>
          <w:sz w:val="28"/>
          <w:szCs w:val="28"/>
        </w:rPr>
        <w:t xml:space="preserve">                                                             </w:t>
      </w:r>
    </w:p>
    <w:p w:rsidR="00DC27AC" w:rsidRDefault="00DC27AC">
      <w:pPr>
        <w:spacing w:after="200" w:line="276" w:lineRule="auto"/>
        <w:rPr>
          <w:sz w:val="28"/>
          <w:szCs w:val="28"/>
        </w:rPr>
      </w:pPr>
    </w:p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876"/>
        <w:gridCol w:w="3254"/>
      </w:tblGrid>
      <w:tr w:rsidR="00DC27AC" w:rsidRPr="00AD3CB7" w:rsidTr="00FC43CA">
        <w:trPr>
          <w:trHeight w:val="855"/>
        </w:trPr>
        <w:tc>
          <w:tcPr>
            <w:tcW w:w="3369" w:type="dxa"/>
            <w:tcBorders>
              <w:right w:val="nil"/>
            </w:tcBorders>
            <w:shd w:val="clear" w:color="auto" w:fill="auto"/>
          </w:tcPr>
          <w:p w:rsidR="00DC27AC" w:rsidRPr="00AD3CB7" w:rsidRDefault="00DC27AC" w:rsidP="00FC43CA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lastRenderedPageBreak/>
              <w:t>«</w:t>
            </w:r>
            <w:proofErr w:type="spellStart"/>
            <w:r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AD3CB7">
              <w:rPr>
                <w:b/>
                <w:sz w:val="28"/>
                <w:szCs w:val="28"/>
              </w:rPr>
              <w:t>»</w:t>
            </w:r>
          </w:p>
          <w:p w:rsidR="00DC27AC" w:rsidRPr="00AD3CB7" w:rsidRDefault="00DC27AC" w:rsidP="00FC43CA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3CB7">
              <w:rPr>
                <w:b/>
                <w:sz w:val="28"/>
                <w:szCs w:val="28"/>
              </w:rPr>
              <w:t>районса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D3CB7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7AC" w:rsidRPr="00AD3CB7" w:rsidRDefault="00DC27AC" w:rsidP="00FC43CA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054D83B7" wp14:editId="09C2C3EC">
                  <wp:extent cx="628650" cy="638175"/>
                  <wp:effectExtent l="0" t="0" r="0" b="9525"/>
                  <wp:docPr id="3" name="Рисунок 3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4" w:type="dxa"/>
            <w:tcBorders>
              <w:left w:val="nil"/>
            </w:tcBorders>
            <w:shd w:val="clear" w:color="auto" w:fill="auto"/>
          </w:tcPr>
          <w:p w:rsidR="00DC27AC" w:rsidRPr="00AD3CB7" w:rsidRDefault="00DC27AC" w:rsidP="00FC43CA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DC27AC" w:rsidRPr="00AD3CB7" w:rsidRDefault="00DC27AC" w:rsidP="00FC43CA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муниципального района</w:t>
            </w:r>
          </w:p>
          <w:p w:rsidR="00DC27AC" w:rsidRPr="00AD3CB7" w:rsidRDefault="00DC27AC" w:rsidP="00FC43CA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DC27AC" w:rsidRDefault="00DC27AC" w:rsidP="00DC27A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DC27AC" w:rsidRDefault="00DC27AC" w:rsidP="00DC27A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DC27AC" w:rsidRPr="00AD3CB7" w:rsidRDefault="00DC27AC" w:rsidP="00DC27A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DC27AC" w:rsidRPr="00DC27AC" w:rsidRDefault="00DC27AC" w:rsidP="00DC27A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DC27AC" w:rsidRDefault="00DC27AC" w:rsidP="00DC27A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DC27AC" w:rsidRPr="00922E9E" w:rsidRDefault="00DC27AC" w:rsidP="00DC27A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DC27AC" w:rsidRPr="008D4ABF" w:rsidRDefault="00DC27AC" w:rsidP="00DC27AC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От __._____.</w:t>
      </w:r>
      <w:r w:rsidRPr="00AD3CB7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1 года</w:t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8D4ABF">
        <w:rPr>
          <w:b/>
          <w:sz w:val="28"/>
          <w:szCs w:val="28"/>
        </w:rPr>
        <w:t xml:space="preserve">         </w:t>
      </w:r>
      <w:r w:rsidRPr="00AD3CB7">
        <w:rPr>
          <w:b/>
          <w:sz w:val="28"/>
          <w:szCs w:val="28"/>
        </w:rPr>
        <w:t>№</w:t>
      </w:r>
      <w:r w:rsidRPr="008D4ABF">
        <w:rPr>
          <w:b/>
          <w:sz w:val="28"/>
          <w:szCs w:val="28"/>
        </w:rPr>
        <w:t xml:space="preserve"> </w:t>
      </w:r>
      <w:r w:rsidRPr="00AD3CB7">
        <w:rPr>
          <w:b/>
          <w:sz w:val="28"/>
          <w:szCs w:val="28"/>
          <w:lang w:val="en-US"/>
        </w:rPr>
        <w:t>VII</w:t>
      </w:r>
      <w:r w:rsidRPr="008D4AB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_____</w:t>
      </w:r>
    </w:p>
    <w:p w:rsidR="00DC27AC" w:rsidRDefault="00DC27AC" w:rsidP="00DC27A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DC27AC" w:rsidRPr="00AD3CB7" w:rsidRDefault="00DC27AC" w:rsidP="00DC27A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с. Корткерос,  Корткеросский  р-н, </w:t>
      </w:r>
    </w:p>
    <w:p w:rsidR="00DC27AC" w:rsidRPr="00AD3CB7" w:rsidRDefault="00DC27AC" w:rsidP="00DC27A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</w:p>
    <w:p w:rsidR="00DC27AC" w:rsidRPr="00AD3CB7" w:rsidRDefault="00DC27AC" w:rsidP="00DC27AC">
      <w:pPr>
        <w:widowControl w:val="0"/>
        <w:suppressAutoHyphens/>
        <w:autoSpaceDN w:val="0"/>
        <w:jc w:val="center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</w:p>
    <w:p w:rsidR="00DC27AC" w:rsidRPr="00AD3CB7" w:rsidRDefault="00DC27AC" w:rsidP="00DC27AC">
      <w:pPr>
        <w:widowControl w:val="0"/>
        <w:suppressAutoHyphens/>
        <w:autoSpaceDN w:val="0"/>
        <w:jc w:val="center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</w:p>
    <w:p w:rsidR="00DC27AC" w:rsidRPr="00673FCC" w:rsidRDefault="00DC27AC" w:rsidP="00673FCC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О внесении изменений в решение Совета муниципального района «Корткеросский» от 02 октября 2020 года </w:t>
      </w:r>
      <w:r w:rsidRPr="00B120A0">
        <w:rPr>
          <w:b/>
          <w:color w:val="000000"/>
          <w:sz w:val="32"/>
          <w:szCs w:val="32"/>
        </w:rPr>
        <w:t xml:space="preserve">№ </w:t>
      </w:r>
      <w:r w:rsidRPr="00B120A0">
        <w:rPr>
          <w:b/>
          <w:sz w:val="32"/>
          <w:szCs w:val="32"/>
          <w:lang w:val="en-US"/>
        </w:rPr>
        <w:t>VII</w:t>
      </w:r>
      <w:r w:rsidR="00673FCC">
        <w:rPr>
          <w:b/>
          <w:sz w:val="32"/>
          <w:szCs w:val="32"/>
        </w:rPr>
        <w:t xml:space="preserve">-1/1 </w:t>
      </w:r>
      <w:r>
        <w:rPr>
          <w:b/>
          <w:color w:val="000000"/>
          <w:sz w:val="32"/>
          <w:szCs w:val="32"/>
        </w:rPr>
        <w:t>«</w:t>
      </w:r>
      <w:r w:rsidRPr="00593BCC">
        <w:rPr>
          <w:b/>
          <w:color w:val="000000"/>
          <w:sz w:val="32"/>
          <w:szCs w:val="32"/>
        </w:rPr>
        <w:t>О регламенте Совета муниципального района «Корткеросский»</w:t>
      </w:r>
    </w:p>
    <w:p w:rsidR="00DC27AC" w:rsidRPr="00AD3CB7" w:rsidRDefault="00DC27AC" w:rsidP="00DC27AC">
      <w:pPr>
        <w:suppressAutoHyphens/>
        <w:jc w:val="center"/>
        <w:rPr>
          <w:color w:val="000000"/>
          <w:sz w:val="28"/>
          <w:szCs w:val="28"/>
        </w:rPr>
      </w:pPr>
      <w:r w:rsidRPr="00AD3CB7">
        <w:rPr>
          <w:b/>
          <w:color w:val="000000"/>
          <w:sz w:val="28"/>
          <w:szCs w:val="28"/>
        </w:rPr>
        <w:t xml:space="preserve"> </w:t>
      </w:r>
    </w:p>
    <w:p w:rsidR="004D20FD" w:rsidRDefault="00DC27AC" w:rsidP="00FF30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CB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D3CB7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о статьей 39 </w:t>
      </w:r>
      <w:r w:rsidRPr="00AD3CB7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</w:t>
      </w:r>
      <w:r w:rsidRPr="00AD3CB7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</w:t>
      </w:r>
      <w:r w:rsidR="00FF3048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93136F" w:rsidRDefault="0093136F" w:rsidP="00FF30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077E" w:rsidRDefault="003B077E" w:rsidP="003B07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в решение Совета муниципального района «Корткеросский» от 02 октября 2020 года №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>-1/1 «О регламенте Совета муниципального района «Корткеросский»» следующие изменения:</w:t>
      </w:r>
    </w:p>
    <w:p w:rsidR="003B077E" w:rsidRDefault="003B077E" w:rsidP="003B077E">
      <w:pPr>
        <w:pStyle w:val="ConsPlusNormal"/>
        <w:tabs>
          <w:tab w:val="left" w:pos="567"/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077E">
        <w:rPr>
          <w:rFonts w:ascii="Times New Roman" w:hAnsi="Times New Roman" w:cs="Times New Roman"/>
          <w:sz w:val="28"/>
          <w:szCs w:val="28"/>
        </w:rPr>
        <w:t>1) подпункт 2 пункта 4 Главы 5 изложить в следующей редакции: «2) Постоянная комиссия по бюджетной и налоговой политике</w:t>
      </w:r>
      <w:proofErr w:type="gramStart"/>
      <w:r w:rsidRPr="003B077E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3B077E">
        <w:rPr>
          <w:rFonts w:ascii="Times New Roman" w:hAnsi="Times New Roman" w:cs="Times New Roman"/>
          <w:sz w:val="28"/>
          <w:szCs w:val="28"/>
        </w:rPr>
        <w:t>;</w:t>
      </w:r>
    </w:p>
    <w:p w:rsidR="003B077E" w:rsidRDefault="003B077E" w:rsidP="003B077E">
      <w:pPr>
        <w:pStyle w:val="ConsPlusNormal"/>
        <w:tabs>
          <w:tab w:val="left" w:pos="567"/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подпункт 3 пункта 4 Главы 5 изложить в следующей редакции: «3) Постоянная комиссия по социальной политике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3B077E" w:rsidRDefault="003B077E" w:rsidP="003B077E">
      <w:pPr>
        <w:pStyle w:val="ConsPlusNormal"/>
        <w:tabs>
          <w:tab w:val="left" w:pos="567"/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пункт 4 Главы 5 дополнить подпунктом 4 следующего содержания: «4) </w:t>
      </w:r>
      <w:r w:rsidRPr="003B077E">
        <w:rPr>
          <w:rFonts w:ascii="Times New Roman" w:hAnsi="Times New Roman" w:cs="Times New Roman"/>
          <w:sz w:val="28"/>
          <w:szCs w:val="28"/>
        </w:rPr>
        <w:t>Постоянная комиссия по вопросам инфраструктурного развития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3B077E" w:rsidRDefault="003B077E" w:rsidP="003B07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пункт 9 Главы 5 изложить в следующей редакции: «9. Каждый депутат Совета района обязан состоять в одной из постоянных комиссий. Депутат Совета района может быть членом только одной постоянной комиссии</w:t>
      </w:r>
      <w:proofErr w:type="gramStart"/>
      <w:r>
        <w:rPr>
          <w:sz w:val="28"/>
          <w:szCs w:val="28"/>
        </w:rPr>
        <w:t>.»;</w:t>
      </w:r>
    </w:p>
    <w:p w:rsidR="003B077E" w:rsidRDefault="003B077E" w:rsidP="003B077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End"/>
      <w:r>
        <w:rPr>
          <w:rFonts w:eastAsiaTheme="minorHAnsi"/>
          <w:sz w:val="28"/>
          <w:szCs w:val="28"/>
          <w:lang w:eastAsia="en-US"/>
        </w:rPr>
        <w:t xml:space="preserve">5) </w:t>
      </w:r>
      <w:r>
        <w:rPr>
          <w:sz w:val="28"/>
          <w:szCs w:val="28"/>
        </w:rPr>
        <w:t>пункт 6 Главы 7 дополнить абзацем вторым следующего содержания: «П</w:t>
      </w:r>
      <w:r w:rsidRPr="007F620C">
        <w:rPr>
          <w:sz w:val="28"/>
          <w:szCs w:val="28"/>
        </w:rPr>
        <w:t xml:space="preserve">редседатель Совета </w:t>
      </w:r>
      <w:r>
        <w:rPr>
          <w:sz w:val="28"/>
          <w:szCs w:val="28"/>
        </w:rPr>
        <w:t>района</w:t>
      </w:r>
      <w:r w:rsidRPr="007F620C">
        <w:rPr>
          <w:sz w:val="28"/>
          <w:szCs w:val="28"/>
        </w:rPr>
        <w:t>, срок полномочий которого заканчивается, вручает удостоверения</w:t>
      </w:r>
      <w:r>
        <w:rPr>
          <w:sz w:val="28"/>
          <w:szCs w:val="28"/>
        </w:rPr>
        <w:t xml:space="preserve"> и нагрудные значки </w:t>
      </w:r>
      <w:r w:rsidRPr="007F620C">
        <w:rPr>
          <w:sz w:val="28"/>
          <w:szCs w:val="28"/>
        </w:rPr>
        <w:t xml:space="preserve"> депутатам Совета </w:t>
      </w:r>
      <w:r>
        <w:rPr>
          <w:sz w:val="28"/>
          <w:szCs w:val="28"/>
        </w:rPr>
        <w:t>района</w:t>
      </w:r>
      <w:r w:rsidRPr="007F620C">
        <w:rPr>
          <w:sz w:val="28"/>
          <w:szCs w:val="28"/>
        </w:rPr>
        <w:t xml:space="preserve"> нового созыва.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Депутаты собственноручно вписывают свою фамилию, имя и отчество в списке, который удостоверяет о получении удостоверения депутата Совета района и нагрудного значка</w:t>
      </w:r>
      <w:proofErr w:type="gramStart"/>
      <w:r>
        <w:rPr>
          <w:rFonts w:eastAsiaTheme="minorHAnsi"/>
          <w:sz w:val="28"/>
          <w:szCs w:val="28"/>
          <w:lang w:eastAsia="en-US"/>
        </w:rPr>
        <w:t>.»;</w:t>
      </w:r>
    </w:p>
    <w:p w:rsidR="003B077E" w:rsidRPr="00B120A0" w:rsidRDefault="003B077E" w:rsidP="003B077E">
      <w:pPr>
        <w:pStyle w:val="ConsPlusNormal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2</w:t>
      </w:r>
      <w:r w:rsidRPr="00B120A0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опубликования. </w:t>
      </w:r>
    </w:p>
    <w:p w:rsidR="004D20FD" w:rsidRPr="00B120A0" w:rsidRDefault="004D20FD" w:rsidP="004D20FD">
      <w:pPr>
        <w:pStyle w:val="ConsPlusNormal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D20FD" w:rsidRDefault="004D20FD" w:rsidP="004D20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4D20FD" w:rsidRDefault="004D20FD" w:rsidP="004D20F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4D20FD" w:rsidRPr="00831E35" w:rsidRDefault="004D20FD" w:rsidP="004D20FD">
      <w:pPr>
        <w:tabs>
          <w:tab w:val="left" w:pos="567"/>
        </w:tabs>
        <w:rPr>
          <w:rFonts w:eastAsia="Calibri"/>
          <w:b/>
          <w:sz w:val="28"/>
          <w:szCs w:val="28"/>
          <w:lang w:eastAsia="en-US"/>
        </w:rPr>
      </w:pPr>
      <w:r w:rsidRPr="00831E35">
        <w:rPr>
          <w:rFonts w:eastAsia="Calibri"/>
          <w:b/>
          <w:sz w:val="28"/>
          <w:szCs w:val="28"/>
          <w:lang w:eastAsia="en-US"/>
        </w:rPr>
        <w:t xml:space="preserve">Глава муниципального района 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831E35">
        <w:rPr>
          <w:rFonts w:eastAsia="Calibri"/>
          <w:b/>
          <w:sz w:val="28"/>
          <w:szCs w:val="28"/>
          <w:lang w:eastAsia="en-US"/>
        </w:rPr>
        <w:t>«Корткеросский»</w:t>
      </w:r>
      <w:r>
        <w:rPr>
          <w:rFonts w:eastAsia="Calibri"/>
          <w:b/>
          <w:sz w:val="28"/>
          <w:szCs w:val="28"/>
          <w:lang w:eastAsia="en-US"/>
        </w:rPr>
        <w:t xml:space="preserve"> -</w:t>
      </w:r>
    </w:p>
    <w:p w:rsidR="004D20FD" w:rsidRDefault="004D20FD" w:rsidP="004D20FD">
      <w:pPr>
        <w:tabs>
          <w:tab w:val="left" w:pos="567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руководитель</w:t>
      </w:r>
      <w:r w:rsidRPr="00D8692D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 администрации</w:t>
      </w:r>
      <w:r w:rsidRPr="00831E35">
        <w:rPr>
          <w:rFonts w:eastAsia="Calibri"/>
          <w:b/>
          <w:sz w:val="28"/>
          <w:szCs w:val="28"/>
          <w:lang w:eastAsia="en-US"/>
        </w:rPr>
        <w:t xml:space="preserve">             </w:t>
      </w:r>
      <w:r>
        <w:rPr>
          <w:rFonts w:eastAsia="Calibri"/>
          <w:b/>
          <w:sz w:val="28"/>
          <w:szCs w:val="28"/>
          <w:lang w:eastAsia="en-US"/>
        </w:rPr>
        <w:t xml:space="preserve">                                             К.Сажин</w:t>
      </w:r>
    </w:p>
    <w:p w:rsidR="00DC27AC" w:rsidRDefault="00DC27AC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93136F" w:rsidRDefault="0093136F" w:rsidP="00DC27AC">
      <w:pPr>
        <w:spacing w:after="200" w:line="276" w:lineRule="auto"/>
        <w:rPr>
          <w:sz w:val="28"/>
          <w:szCs w:val="28"/>
        </w:rPr>
      </w:pPr>
    </w:p>
    <w:p w:rsidR="004D20FD" w:rsidRDefault="004D20FD" w:rsidP="004D20FD">
      <w:pPr>
        <w:tabs>
          <w:tab w:val="left" w:pos="567"/>
        </w:tabs>
        <w:jc w:val="center"/>
        <w:rPr>
          <w:b/>
          <w:sz w:val="28"/>
          <w:szCs w:val="28"/>
        </w:rPr>
      </w:pPr>
      <w:r w:rsidRPr="00462A9E">
        <w:rPr>
          <w:b/>
          <w:sz w:val="28"/>
          <w:szCs w:val="28"/>
        </w:rPr>
        <w:t>Пояснительная записка к проекту решения</w:t>
      </w:r>
    </w:p>
    <w:p w:rsidR="004D20FD" w:rsidRPr="00462A9E" w:rsidRDefault="004D20FD" w:rsidP="004D20FD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4D20FD" w:rsidRPr="00462A9E" w:rsidRDefault="004D20FD" w:rsidP="004D20FD">
      <w:pPr>
        <w:keepNext/>
        <w:tabs>
          <w:tab w:val="left" w:pos="3828"/>
        </w:tabs>
        <w:jc w:val="center"/>
        <w:outlineLvl w:val="2"/>
        <w:rPr>
          <w:b/>
          <w:sz w:val="28"/>
          <w:szCs w:val="32"/>
        </w:rPr>
      </w:pPr>
      <w:r w:rsidRPr="00462A9E">
        <w:rPr>
          <w:b/>
          <w:color w:val="000000"/>
          <w:sz w:val="28"/>
          <w:szCs w:val="32"/>
        </w:rPr>
        <w:t xml:space="preserve">О внесении изменений в решение Совета муниципального района «Корткеросский» от 02 октября 2020 года № </w:t>
      </w:r>
      <w:r w:rsidRPr="00462A9E">
        <w:rPr>
          <w:b/>
          <w:sz w:val="28"/>
          <w:szCs w:val="32"/>
          <w:lang w:val="en-US"/>
        </w:rPr>
        <w:t>VII</w:t>
      </w:r>
      <w:r w:rsidRPr="00462A9E">
        <w:rPr>
          <w:b/>
          <w:sz w:val="28"/>
          <w:szCs w:val="32"/>
        </w:rPr>
        <w:t>-1/1</w:t>
      </w:r>
    </w:p>
    <w:p w:rsidR="004D20FD" w:rsidRPr="00462A9E" w:rsidRDefault="004D20FD" w:rsidP="004D20FD">
      <w:pPr>
        <w:jc w:val="center"/>
        <w:rPr>
          <w:b/>
          <w:color w:val="000000"/>
          <w:sz w:val="28"/>
          <w:szCs w:val="32"/>
        </w:rPr>
      </w:pPr>
      <w:r w:rsidRPr="00462A9E">
        <w:rPr>
          <w:b/>
          <w:color w:val="000000"/>
          <w:sz w:val="28"/>
          <w:szCs w:val="32"/>
        </w:rPr>
        <w:t>«О регламенте Совета муниципального района «Корткеросский»</w:t>
      </w:r>
    </w:p>
    <w:p w:rsidR="004D20FD" w:rsidRDefault="004D20FD" w:rsidP="004D20FD">
      <w:pPr>
        <w:tabs>
          <w:tab w:val="left" w:pos="567"/>
        </w:tabs>
        <w:rPr>
          <w:sz w:val="28"/>
          <w:szCs w:val="28"/>
        </w:rPr>
      </w:pPr>
    </w:p>
    <w:p w:rsidR="004D20FD" w:rsidRDefault="004D20FD" w:rsidP="004D20F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рассмотрение Совета муниципального района «Корткеросский» выносится проект решения «</w:t>
      </w:r>
      <w:r w:rsidRPr="00462A9E">
        <w:rPr>
          <w:sz w:val="28"/>
          <w:szCs w:val="28"/>
        </w:rPr>
        <w:t>О внесении изменений в решение Совета муниципального района «Корткеросский» от 02 октября 2020 года № VII-1/1</w:t>
      </w:r>
      <w:r>
        <w:rPr>
          <w:sz w:val="28"/>
          <w:szCs w:val="28"/>
        </w:rPr>
        <w:t xml:space="preserve"> </w:t>
      </w:r>
      <w:r w:rsidRPr="00462A9E">
        <w:rPr>
          <w:sz w:val="28"/>
          <w:szCs w:val="28"/>
        </w:rPr>
        <w:t>«О регламенте Совета муниципального района «Корткеросский»</w:t>
      </w:r>
      <w:r>
        <w:rPr>
          <w:sz w:val="28"/>
          <w:szCs w:val="28"/>
        </w:rPr>
        <w:t>»</w:t>
      </w:r>
      <w:r w:rsidRPr="00462A9E">
        <w:rPr>
          <w:sz w:val="28"/>
          <w:szCs w:val="28"/>
        </w:rPr>
        <w:t>.</w:t>
      </w:r>
    </w:p>
    <w:p w:rsidR="003B077E" w:rsidRDefault="00E36ADE" w:rsidP="009B25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  <w:r w:rsidR="00FF6547">
        <w:rPr>
          <w:sz w:val="28"/>
          <w:szCs w:val="28"/>
        </w:rPr>
        <w:t>В</w:t>
      </w:r>
      <w:r w:rsidR="004D20FD">
        <w:rPr>
          <w:sz w:val="28"/>
          <w:szCs w:val="28"/>
        </w:rPr>
        <w:t xml:space="preserve"> связи с созданием постоянной комиссии по вопросам </w:t>
      </w:r>
      <w:r w:rsidR="003B077E">
        <w:rPr>
          <w:sz w:val="28"/>
          <w:szCs w:val="28"/>
        </w:rPr>
        <w:t xml:space="preserve">инфраструктурного </w:t>
      </w:r>
      <w:r w:rsidR="004D20FD">
        <w:rPr>
          <w:sz w:val="28"/>
          <w:szCs w:val="28"/>
        </w:rPr>
        <w:t>развития Совета муниципального района «Корткеросский»</w:t>
      </w:r>
      <w:r w:rsidR="003B077E">
        <w:rPr>
          <w:sz w:val="28"/>
          <w:szCs w:val="28"/>
        </w:rPr>
        <w:t xml:space="preserve"> и переименованием постоянной комиссии по бюджету, налогам и экономической политике в комиссию по бюджетной и налоговой политике</w:t>
      </w:r>
      <w:r w:rsidR="009B2524">
        <w:rPr>
          <w:sz w:val="28"/>
          <w:szCs w:val="28"/>
        </w:rPr>
        <w:t xml:space="preserve"> </w:t>
      </w:r>
      <w:r w:rsidR="00FF6547">
        <w:rPr>
          <w:sz w:val="28"/>
          <w:szCs w:val="28"/>
        </w:rPr>
        <w:t>необхо</w:t>
      </w:r>
      <w:r w:rsidR="00B106AC">
        <w:rPr>
          <w:sz w:val="28"/>
          <w:szCs w:val="28"/>
        </w:rPr>
        <w:t xml:space="preserve">димо внести </w:t>
      </w:r>
      <w:r w:rsidR="003B077E">
        <w:rPr>
          <w:sz w:val="28"/>
          <w:szCs w:val="28"/>
        </w:rPr>
        <w:t xml:space="preserve">соответствующие изменения в перечень постоянных комиссий Совета. </w:t>
      </w:r>
    </w:p>
    <w:p w:rsidR="004D20FD" w:rsidRDefault="003B077E" w:rsidP="009B25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формирования нового состава постоянных комиссий Совета необходимо </w:t>
      </w:r>
      <w:r w:rsidR="00B106AC">
        <w:rPr>
          <w:sz w:val="28"/>
          <w:szCs w:val="28"/>
        </w:rPr>
        <w:t xml:space="preserve">закрепить положение о том, что каждый депутат Совета района обязан состоять в одной из постоянных комиссий, </w:t>
      </w:r>
      <w:r>
        <w:rPr>
          <w:sz w:val="28"/>
          <w:szCs w:val="28"/>
        </w:rPr>
        <w:t>ранее председатель Совета и его заместитель не входили в состав постоянных комиссий.</w:t>
      </w:r>
    </w:p>
    <w:p w:rsidR="00FF6547" w:rsidRDefault="00FF6547" w:rsidP="00FF65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депутатов Совета района удостоверениями и нагрудными значками необходимо  </w:t>
      </w:r>
      <w:r w:rsidR="00B106AC">
        <w:rPr>
          <w:sz w:val="28"/>
          <w:szCs w:val="28"/>
        </w:rPr>
        <w:t>закрепить в Регламенте Совета района следующее положение</w:t>
      </w:r>
      <w:r w:rsidR="003B077E">
        <w:rPr>
          <w:sz w:val="28"/>
          <w:szCs w:val="28"/>
        </w:rPr>
        <w:t xml:space="preserve"> о том, что председатель </w:t>
      </w:r>
      <w:r w:rsidRPr="00FF6547">
        <w:rPr>
          <w:sz w:val="28"/>
          <w:szCs w:val="28"/>
        </w:rPr>
        <w:t xml:space="preserve"> Совета района, срок полномочий которого заканчивается, вручает удостоверения депутатам Сов</w:t>
      </w:r>
      <w:r w:rsidR="003B077E">
        <w:rPr>
          <w:sz w:val="28"/>
          <w:szCs w:val="28"/>
        </w:rPr>
        <w:t>ета района нового созыва.</w:t>
      </w:r>
    </w:p>
    <w:p w:rsidR="00FF6547" w:rsidRDefault="00FF6547" w:rsidP="009B2524">
      <w:pPr>
        <w:spacing w:line="360" w:lineRule="auto"/>
        <w:ind w:firstLine="709"/>
        <w:jc w:val="both"/>
        <w:rPr>
          <w:sz w:val="28"/>
          <w:szCs w:val="28"/>
        </w:rPr>
      </w:pPr>
    </w:p>
    <w:p w:rsidR="009B2524" w:rsidRDefault="009B2524" w:rsidP="009B2524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отделом организационной и кадровой работы</w:t>
      </w:r>
      <w:r w:rsidRPr="00462A9E">
        <w:rPr>
          <w:sz w:val="28"/>
          <w:szCs w:val="28"/>
        </w:rPr>
        <w:t>.</w:t>
      </w:r>
    </w:p>
    <w:p w:rsidR="009B2524" w:rsidRDefault="009B2524" w:rsidP="009B2524">
      <w:pPr>
        <w:spacing w:line="360" w:lineRule="auto"/>
        <w:ind w:firstLine="709"/>
        <w:jc w:val="both"/>
        <w:rPr>
          <w:sz w:val="28"/>
          <w:szCs w:val="28"/>
        </w:rPr>
      </w:pPr>
    </w:p>
    <w:p w:rsidR="009B2524" w:rsidRDefault="009B2524" w:rsidP="00FF6547">
      <w:pPr>
        <w:spacing w:line="360" w:lineRule="auto"/>
        <w:jc w:val="both"/>
        <w:rPr>
          <w:sz w:val="28"/>
          <w:szCs w:val="28"/>
        </w:rPr>
      </w:pPr>
    </w:p>
    <w:p w:rsidR="0093136F" w:rsidRDefault="0093136F" w:rsidP="00FF6547">
      <w:pPr>
        <w:spacing w:line="360" w:lineRule="auto"/>
        <w:jc w:val="both"/>
        <w:rPr>
          <w:sz w:val="28"/>
          <w:szCs w:val="28"/>
        </w:rPr>
      </w:pPr>
    </w:p>
    <w:p w:rsidR="003B077E" w:rsidRDefault="003B077E" w:rsidP="00FF6547">
      <w:pPr>
        <w:spacing w:line="360" w:lineRule="auto"/>
        <w:jc w:val="both"/>
        <w:rPr>
          <w:sz w:val="28"/>
          <w:szCs w:val="28"/>
        </w:rPr>
      </w:pPr>
    </w:p>
    <w:p w:rsidR="009B2524" w:rsidRPr="009B2524" w:rsidRDefault="009B2524" w:rsidP="009B2524">
      <w:pPr>
        <w:tabs>
          <w:tab w:val="left" w:pos="567"/>
        </w:tabs>
        <w:spacing w:line="360" w:lineRule="auto"/>
        <w:ind w:firstLine="567"/>
        <w:jc w:val="both"/>
        <w:rPr>
          <w:szCs w:val="24"/>
        </w:rPr>
      </w:pPr>
      <w:r w:rsidRPr="009B2524">
        <w:rPr>
          <w:szCs w:val="24"/>
        </w:rPr>
        <w:lastRenderedPageBreak/>
        <w:t>Лист согласования решения Совета муниципального района «Корткеросский»</w:t>
      </w:r>
    </w:p>
    <w:p w:rsidR="009B2524" w:rsidRPr="009B2524" w:rsidRDefault="009B2524" w:rsidP="009B2524">
      <w:pPr>
        <w:tabs>
          <w:tab w:val="left" w:pos="567"/>
        </w:tabs>
        <w:spacing w:line="360" w:lineRule="auto"/>
        <w:ind w:firstLine="567"/>
        <w:jc w:val="both"/>
        <w:rPr>
          <w:szCs w:val="24"/>
        </w:rPr>
      </w:pPr>
    </w:p>
    <w:p w:rsidR="009B2524" w:rsidRPr="009B2524" w:rsidRDefault="009B2524" w:rsidP="009B2524">
      <w:pPr>
        <w:keepNext/>
        <w:tabs>
          <w:tab w:val="left" w:pos="3828"/>
        </w:tabs>
        <w:jc w:val="center"/>
        <w:outlineLvl w:val="2"/>
        <w:rPr>
          <w:b/>
          <w:sz w:val="28"/>
          <w:szCs w:val="32"/>
        </w:rPr>
      </w:pPr>
      <w:r w:rsidRPr="009B2524">
        <w:rPr>
          <w:b/>
          <w:color w:val="000000"/>
          <w:sz w:val="28"/>
          <w:szCs w:val="32"/>
        </w:rPr>
        <w:t xml:space="preserve">О внесении изменений в решение Совета муниципального района «Корткеросский» от 02 октября 2020 года № </w:t>
      </w:r>
      <w:r w:rsidRPr="009B2524">
        <w:rPr>
          <w:b/>
          <w:sz w:val="28"/>
          <w:szCs w:val="32"/>
          <w:lang w:val="en-US"/>
        </w:rPr>
        <w:t>VII</w:t>
      </w:r>
      <w:r w:rsidRPr="009B2524">
        <w:rPr>
          <w:b/>
          <w:sz w:val="28"/>
          <w:szCs w:val="32"/>
        </w:rPr>
        <w:t>-1/1</w:t>
      </w:r>
    </w:p>
    <w:p w:rsidR="009B2524" w:rsidRPr="009B2524" w:rsidRDefault="009B2524" w:rsidP="009B2524">
      <w:pPr>
        <w:jc w:val="center"/>
        <w:rPr>
          <w:b/>
          <w:color w:val="000000"/>
          <w:sz w:val="28"/>
          <w:szCs w:val="32"/>
        </w:rPr>
      </w:pPr>
      <w:r w:rsidRPr="009B2524">
        <w:rPr>
          <w:b/>
          <w:color w:val="000000"/>
          <w:sz w:val="28"/>
          <w:szCs w:val="32"/>
        </w:rPr>
        <w:t>«О регламенте Совета муниципального района «Корткеросский»</w:t>
      </w:r>
    </w:p>
    <w:p w:rsidR="009B2524" w:rsidRPr="009B2524" w:rsidRDefault="009B2524" w:rsidP="009B2524">
      <w:pPr>
        <w:jc w:val="center"/>
        <w:rPr>
          <w:b/>
          <w:color w:val="000000"/>
          <w:sz w:val="28"/>
          <w:szCs w:val="32"/>
        </w:rPr>
      </w:pPr>
    </w:p>
    <w:p w:rsidR="009B2524" w:rsidRPr="009B2524" w:rsidRDefault="009B2524" w:rsidP="009B2524">
      <w:pPr>
        <w:jc w:val="center"/>
        <w:rPr>
          <w:b/>
          <w:color w:val="000000"/>
          <w:sz w:val="28"/>
          <w:szCs w:val="32"/>
        </w:rPr>
      </w:pPr>
    </w:p>
    <w:p w:rsidR="009B2524" w:rsidRPr="009B2524" w:rsidRDefault="009B2524" w:rsidP="009B2524">
      <w:pPr>
        <w:jc w:val="center"/>
        <w:rPr>
          <w:color w:val="000000"/>
          <w:sz w:val="28"/>
          <w:szCs w:val="32"/>
        </w:rPr>
      </w:pPr>
      <w:r>
        <w:rPr>
          <w:noProof/>
          <w:color w:val="000000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1243965</wp:posOffset>
                </wp:positionH>
                <wp:positionV relativeFrom="paragraph">
                  <wp:posOffset>176530</wp:posOffset>
                </wp:positionV>
                <wp:extent cx="3524250" cy="0"/>
                <wp:effectExtent l="9525" t="9525" r="9525" b="952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97.95pt;margin-top:13.9pt;width:27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"/>
            </w:pict>
          </mc:Fallback>
        </mc:AlternateContent>
      </w:r>
      <w:r w:rsidRPr="009B2524">
        <w:rPr>
          <w:color w:val="000000"/>
          <w:sz w:val="28"/>
          <w:szCs w:val="32"/>
        </w:rPr>
        <w:t>отдел организационной и кадровой работы</w:t>
      </w:r>
    </w:p>
    <w:p w:rsidR="009B2524" w:rsidRPr="009B2524" w:rsidRDefault="009B2524" w:rsidP="009B2524">
      <w:pPr>
        <w:jc w:val="center"/>
        <w:rPr>
          <w:i/>
          <w:color w:val="000000"/>
          <w:szCs w:val="24"/>
        </w:rPr>
      </w:pPr>
      <w:r w:rsidRPr="009B2524">
        <w:rPr>
          <w:i/>
          <w:color w:val="000000"/>
          <w:szCs w:val="24"/>
        </w:rPr>
        <w:t>(наименование управления, отдела, учреждения)</w:t>
      </w:r>
    </w:p>
    <w:p w:rsidR="009B2524" w:rsidRPr="009B2524" w:rsidRDefault="009B2524" w:rsidP="009B2524">
      <w:pPr>
        <w:tabs>
          <w:tab w:val="left" w:pos="567"/>
        </w:tabs>
        <w:spacing w:line="240" w:lineRule="atLeast"/>
        <w:ind w:firstLine="567"/>
        <w:jc w:val="center"/>
        <w:rPr>
          <w:sz w:val="28"/>
          <w:szCs w:val="28"/>
        </w:rPr>
      </w:pPr>
    </w:p>
    <w:p w:rsidR="009B2524" w:rsidRPr="009B2524" w:rsidRDefault="009B2524" w:rsidP="009B2524">
      <w:pPr>
        <w:tabs>
          <w:tab w:val="left" w:pos="567"/>
        </w:tabs>
        <w:spacing w:line="240" w:lineRule="atLeast"/>
        <w:ind w:firstLine="567"/>
        <w:jc w:val="center"/>
        <w:rPr>
          <w:sz w:val="28"/>
          <w:szCs w:val="28"/>
        </w:rPr>
      </w:pPr>
      <w:proofErr w:type="spellStart"/>
      <w:r w:rsidRPr="009B2524">
        <w:rPr>
          <w:sz w:val="28"/>
          <w:szCs w:val="28"/>
        </w:rPr>
        <w:t>Гилева</w:t>
      </w:r>
      <w:proofErr w:type="spellEnd"/>
      <w:r w:rsidRPr="009B2524">
        <w:rPr>
          <w:sz w:val="28"/>
          <w:szCs w:val="28"/>
        </w:rPr>
        <w:t xml:space="preserve"> Татьяна Николаевна</w:t>
      </w:r>
    </w:p>
    <w:p w:rsidR="009B2524" w:rsidRPr="009B2524" w:rsidRDefault="009B2524" w:rsidP="009B2524">
      <w:pPr>
        <w:tabs>
          <w:tab w:val="left" w:pos="567"/>
        </w:tabs>
        <w:spacing w:line="240" w:lineRule="atLeast"/>
        <w:ind w:firstLine="567"/>
        <w:jc w:val="center"/>
        <w:rPr>
          <w:sz w:val="28"/>
          <w:szCs w:val="28"/>
        </w:rPr>
      </w:pPr>
      <w:r>
        <w:rPr>
          <w:i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1243965</wp:posOffset>
                </wp:positionH>
                <wp:positionV relativeFrom="paragraph">
                  <wp:posOffset>-2540</wp:posOffset>
                </wp:positionV>
                <wp:extent cx="3571875" cy="0"/>
                <wp:effectExtent l="9525" t="9525" r="9525" b="952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71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97.95pt;margin-top:-.2pt;width:281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"/>
            </w:pict>
          </mc:Fallback>
        </mc:AlternateContent>
      </w:r>
      <w:r w:rsidRPr="009B2524">
        <w:rPr>
          <w:i/>
          <w:szCs w:val="24"/>
        </w:rPr>
        <w:t>(фамилия, имя, отчество должностного лица, инициирующего проект)</w:t>
      </w:r>
    </w:p>
    <w:p w:rsidR="009B2524" w:rsidRPr="009B2524" w:rsidRDefault="009B2524" w:rsidP="009B2524">
      <w:pPr>
        <w:tabs>
          <w:tab w:val="left" w:pos="567"/>
        </w:tabs>
        <w:spacing w:line="360" w:lineRule="auto"/>
        <w:ind w:firstLine="567"/>
        <w:jc w:val="center"/>
        <w:rPr>
          <w:i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410"/>
        <w:gridCol w:w="1985"/>
        <w:gridCol w:w="2233"/>
      </w:tblGrid>
      <w:tr w:rsidR="009B2524" w:rsidRPr="009B2524" w:rsidTr="00FC43CA">
        <w:tc>
          <w:tcPr>
            <w:tcW w:w="2943" w:type="dxa"/>
            <w:shd w:val="clear" w:color="auto" w:fill="auto"/>
          </w:tcPr>
          <w:p w:rsidR="009B2524" w:rsidRPr="009B2524" w:rsidRDefault="009B2524" w:rsidP="009B2524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9B2524">
              <w:rPr>
                <w:szCs w:val="24"/>
              </w:rPr>
              <w:t>Наименование управления, отдела, организации, с которым согласован проект</w:t>
            </w:r>
          </w:p>
        </w:tc>
        <w:tc>
          <w:tcPr>
            <w:tcW w:w="2410" w:type="dxa"/>
            <w:shd w:val="clear" w:color="auto" w:fill="auto"/>
          </w:tcPr>
          <w:p w:rsidR="009B2524" w:rsidRPr="009B2524" w:rsidRDefault="009B2524" w:rsidP="009B2524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9B2524">
              <w:rPr>
                <w:szCs w:val="24"/>
              </w:rP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1985" w:type="dxa"/>
            <w:shd w:val="clear" w:color="auto" w:fill="auto"/>
          </w:tcPr>
          <w:p w:rsidR="009B2524" w:rsidRPr="009B2524" w:rsidRDefault="009B2524" w:rsidP="009B2524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9B2524">
              <w:rPr>
                <w:szCs w:val="24"/>
              </w:rPr>
              <w:t>Результат согласования</w:t>
            </w:r>
          </w:p>
        </w:tc>
        <w:tc>
          <w:tcPr>
            <w:tcW w:w="2233" w:type="dxa"/>
            <w:shd w:val="clear" w:color="auto" w:fill="auto"/>
          </w:tcPr>
          <w:p w:rsidR="009B2524" w:rsidRPr="009B2524" w:rsidRDefault="009B2524" w:rsidP="009B2524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9B2524">
              <w:rPr>
                <w:szCs w:val="24"/>
              </w:rPr>
              <w:t>Подпись, дата согласования</w:t>
            </w:r>
          </w:p>
        </w:tc>
      </w:tr>
      <w:tr w:rsidR="009B2524" w:rsidRPr="009B2524" w:rsidTr="00FC43CA">
        <w:tc>
          <w:tcPr>
            <w:tcW w:w="2943" w:type="dxa"/>
            <w:shd w:val="clear" w:color="auto" w:fill="auto"/>
          </w:tcPr>
          <w:p w:rsidR="009B2524" w:rsidRPr="009B2524" w:rsidRDefault="009B2524" w:rsidP="009B2524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9B2524">
              <w:rPr>
                <w:szCs w:val="24"/>
              </w:rPr>
              <w:t>Первый заместитель Главы муниципального района «Корткеросский» - руководителя администрации района</w:t>
            </w:r>
          </w:p>
        </w:tc>
        <w:tc>
          <w:tcPr>
            <w:tcW w:w="2410" w:type="dxa"/>
            <w:shd w:val="clear" w:color="auto" w:fill="auto"/>
          </w:tcPr>
          <w:p w:rsidR="009B2524" w:rsidRPr="009B2524" w:rsidRDefault="009B2524" w:rsidP="009B2524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9B2524">
              <w:rPr>
                <w:szCs w:val="24"/>
              </w:rPr>
              <w:t>Л</w:t>
            </w:r>
            <w:r w:rsidRPr="009B2524">
              <w:rPr>
                <w:szCs w:val="24"/>
                <w:lang w:val="en-US"/>
              </w:rPr>
              <w:t>.</w:t>
            </w:r>
            <w:r w:rsidRPr="009B2524">
              <w:rPr>
                <w:szCs w:val="24"/>
              </w:rPr>
              <w:t>В. Нестерова</w:t>
            </w:r>
          </w:p>
        </w:tc>
        <w:tc>
          <w:tcPr>
            <w:tcW w:w="1985" w:type="dxa"/>
            <w:shd w:val="clear" w:color="auto" w:fill="auto"/>
          </w:tcPr>
          <w:p w:rsidR="009B2524" w:rsidRPr="009B2524" w:rsidRDefault="009B2524" w:rsidP="009B2524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  <w:tc>
          <w:tcPr>
            <w:tcW w:w="2233" w:type="dxa"/>
            <w:shd w:val="clear" w:color="auto" w:fill="auto"/>
          </w:tcPr>
          <w:p w:rsidR="009B2524" w:rsidRPr="009B2524" w:rsidRDefault="009B2524" w:rsidP="009B2524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</w:tr>
      <w:tr w:rsidR="009B2524" w:rsidRPr="009B2524" w:rsidTr="00FC43CA">
        <w:tc>
          <w:tcPr>
            <w:tcW w:w="2943" w:type="dxa"/>
            <w:shd w:val="clear" w:color="auto" w:fill="auto"/>
          </w:tcPr>
          <w:p w:rsidR="009B2524" w:rsidRPr="009B2524" w:rsidRDefault="009B2524" w:rsidP="009B2524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9B2524">
              <w:rPr>
                <w:szCs w:val="24"/>
              </w:rPr>
              <w:t>Заведующий отделом организационной и кадровой работы</w:t>
            </w:r>
          </w:p>
        </w:tc>
        <w:tc>
          <w:tcPr>
            <w:tcW w:w="2410" w:type="dxa"/>
            <w:shd w:val="clear" w:color="auto" w:fill="auto"/>
          </w:tcPr>
          <w:p w:rsidR="009B2524" w:rsidRPr="009B2524" w:rsidRDefault="009B2524" w:rsidP="009B2524">
            <w:pPr>
              <w:tabs>
                <w:tab w:val="left" w:pos="567"/>
              </w:tabs>
              <w:spacing w:line="360" w:lineRule="auto"/>
              <w:jc w:val="center"/>
              <w:rPr>
                <w:szCs w:val="24"/>
              </w:rPr>
            </w:pPr>
            <w:r w:rsidRPr="009B2524">
              <w:rPr>
                <w:szCs w:val="24"/>
              </w:rPr>
              <w:t>М.В. Захаренко</w:t>
            </w:r>
          </w:p>
        </w:tc>
        <w:tc>
          <w:tcPr>
            <w:tcW w:w="1985" w:type="dxa"/>
            <w:shd w:val="clear" w:color="auto" w:fill="auto"/>
          </w:tcPr>
          <w:p w:rsidR="009B2524" w:rsidRPr="009B2524" w:rsidRDefault="009B2524" w:rsidP="009B2524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  <w:tc>
          <w:tcPr>
            <w:tcW w:w="2233" w:type="dxa"/>
            <w:shd w:val="clear" w:color="auto" w:fill="auto"/>
          </w:tcPr>
          <w:p w:rsidR="009B2524" w:rsidRPr="009B2524" w:rsidRDefault="009B2524" w:rsidP="009B2524">
            <w:pPr>
              <w:tabs>
                <w:tab w:val="left" w:pos="567"/>
              </w:tabs>
              <w:spacing w:line="360" w:lineRule="auto"/>
              <w:jc w:val="center"/>
              <w:rPr>
                <w:i/>
                <w:szCs w:val="24"/>
              </w:rPr>
            </w:pPr>
          </w:p>
        </w:tc>
      </w:tr>
    </w:tbl>
    <w:p w:rsidR="009B2524" w:rsidRPr="009B2524" w:rsidRDefault="009B2524" w:rsidP="009B2524">
      <w:pPr>
        <w:tabs>
          <w:tab w:val="left" w:pos="567"/>
        </w:tabs>
        <w:spacing w:line="360" w:lineRule="auto"/>
        <w:ind w:firstLine="567"/>
        <w:jc w:val="center"/>
        <w:rPr>
          <w:i/>
          <w:szCs w:val="24"/>
        </w:rPr>
      </w:pPr>
    </w:p>
    <w:p w:rsidR="009B2524" w:rsidRPr="009B2524" w:rsidRDefault="009B2524" w:rsidP="009B2524">
      <w:pPr>
        <w:tabs>
          <w:tab w:val="left" w:pos="567"/>
        </w:tabs>
        <w:spacing w:line="360" w:lineRule="auto"/>
        <w:ind w:firstLine="567"/>
        <w:jc w:val="center"/>
        <w:rPr>
          <w:i/>
          <w:szCs w:val="24"/>
        </w:rPr>
      </w:pPr>
    </w:p>
    <w:p w:rsidR="009B2524" w:rsidRPr="009B2524" w:rsidRDefault="009B2524" w:rsidP="009B2524">
      <w:pPr>
        <w:tabs>
          <w:tab w:val="left" w:pos="567"/>
        </w:tabs>
        <w:spacing w:line="360" w:lineRule="auto"/>
        <w:ind w:firstLine="567"/>
        <w:jc w:val="center"/>
        <w:rPr>
          <w:i/>
          <w:szCs w:val="24"/>
        </w:rPr>
      </w:pPr>
    </w:p>
    <w:p w:rsidR="009B2524" w:rsidRPr="009B2524" w:rsidRDefault="009B2524" w:rsidP="009B2524">
      <w:pPr>
        <w:tabs>
          <w:tab w:val="left" w:pos="567"/>
        </w:tabs>
        <w:spacing w:line="240" w:lineRule="atLeast"/>
        <w:ind w:firstLine="567"/>
        <w:rPr>
          <w:sz w:val="28"/>
          <w:szCs w:val="24"/>
        </w:rPr>
      </w:pPr>
      <w:r w:rsidRPr="009B2524">
        <w:rPr>
          <w:sz w:val="28"/>
          <w:szCs w:val="24"/>
        </w:rPr>
        <w:t>Рассылка:</w:t>
      </w:r>
    </w:p>
    <w:p w:rsidR="009B2524" w:rsidRPr="009B2524" w:rsidRDefault="009B2524" w:rsidP="009B2524">
      <w:pPr>
        <w:tabs>
          <w:tab w:val="left" w:pos="567"/>
        </w:tabs>
        <w:spacing w:line="240" w:lineRule="atLeast"/>
        <w:ind w:firstLine="567"/>
        <w:rPr>
          <w:szCs w:val="24"/>
        </w:rPr>
      </w:pPr>
      <w:r w:rsidRPr="009B2524">
        <w:rPr>
          <w:szCs w:val="24"/>
        </w:rPr>
        <w:t>1 – дело;</w:t>
      </w:r>
    </w:p>
    <w:p w:rsidR="009B2524" w:rsidRPr="009B2524" w:rsidRDefault="009B2524" w:rsidP="009B2524">
      <w:pPr>
        <w:tabs>
          <w:tab w:val="left" w:pos="567"/>
        </w:tabs>
        <w:spacing w:line="240" w:lineRule="atLeast"/>
        <w:ind w:firstLine="567"/>
        <w:rPr>
          <w:szCs w:val="24"/>
        </w:rPr>
      </w:pPr>
      <w:r w:rsidRPr="009B2524">
        <w:rPr>
          <w:szCs w:val="24"/>
        </w:rPr>
        <w:t xml:space="preserve">1 – </w:t>
      </w:r>
      <w:proofErr w:type="spellStart"/>
      <w:r w:rsidRPr="009B2524">
        <w:rPr>
          <w:szCs w:val="24"/>
        </w:rPr>
        <w:t>орготдел</w:t>
      </w:r>
      <w:proofErr w:type="spellEnd"/>
      <w:r w:rsidRPr="009B2524">
        <w:rPr>
          <w:szCs w:val="24"/>
        </w:rPr>
        <w:t>;</w:t>
      </w:r>
    </w:p>
    <w:p w:rsidR="009B2524" w:rsidRPr="009B2524" w:rsidRDefault="009B2524" w:rsidP="009B2524">
      <w:pPr>
        <w:tabs>
          <w:tab w:val="left" w:pos="567"/>
        </w:tabs>
        <w:spacing w:line="240" w:lineRule="atLeast"/>
        <w:ind w:firstLine="567"/>
        <w:rPr>
          <w:szCs w:val="24"/>
        </w:rPr>
      </w:pPr>
      <w:r w:rsidRPr="009B2524">
        <w:rPr>
          <w:szCs w:val="24"/>
        </w:rPr>
        <w:t>1 – прокуратура;</w:t>
      </w:r>
    </w:p>
    <w:p w:rsidR="009B2524" w:rsidRPr="009B2524" w:rsidRDefault="009B2524" w:rsidP="009B2524">
      <w:pPr>
        <w:tabs>
          <w:tab w:val="left" w:pos="567"/>
        </w:tabs>
        <w:spacing w:line="240" w:lineRule="atLeast"/>
        <w:ind w:firstLine="567"/>
        <w:rPr>
          <w:szCs w:val="24"/>
        </w:rPr>
      </w:pPr>
      <w:r w:rsidRPr="009B2524">
        <w:rPr>
          <w:szCs w:val="24"/>
        </w:rPr>
        <w:t xml:space="preserve">1 – регистр </w:t>
      </w:r>
    </w:p>
    <w:p w:rsidR="009B2524" w:rsidRPr="009B2524" w:rsidRDefault="009B2524" w:rsidP="009B2524">
      <w:pPr>
        <w:tabs>
          <w:tab w:val="left" w:pos="567"/>
        </w:tabs>
        <w:spacing w:line="240" w:lineRule="atLeast"/>
        <w:ind w:firstLine="567"/>
        <w:rPr>
          <w:szCs w:val="24"/>
        </w:rPr>
      </w:pPr>
    </w:p>
    <w:p w:rsidR="00BC2BCB" w:rsidRPr="006D4805" w:rsidRDefault="009B2524" w:rsidP="006D4805">
      <w:pPr>
        <w:tabs>
          <w:tab w:val="left" w:pos="567"/>
        </w:tabs>
        <w:spacing w:line="240" w:lineRule="atLeast"/>
        <w:ind w:firstLine="567"/>
        <w:rPr>
          <w:sz w:val="28"/>
          <w:szCs w:val="24"/>
        </w:rPr>
      </w:pPr>
      <w:r w:rsidRPr="009B2524">
        <w:rPr>
          <w:sz w:val="28"/>
          <w:szCs w:val="24"/>
        </w:rPr>
        <w:t xml:space="preserve">Всего </w:t>
      </w:r>
      <w:proofErr w:type="spellStart"/>
      <w:r w:rsidRPr="009B2524">
        <w:rPr>
          <w:sz w:val="28"/>
          <w:szCs w:val="24"/>
        </w:rPr>
        <w:t>экз</w:t>
      </w:r>
      <w:proofErr w:type="spellEnd"/>
      <w:r w:rsidRPr="009B2524">
        <w:rPr>
          <w:sz w:val="28"/>
          <w:szCs w:val="24"/>
          <w:lang w:val="en-US"/>
        </w:rPr>
        <w:t>.</w:t>
      </w:r>
      <w:r>
        <w:rPr>
          <w:sz w:val="28"/>
          <w:szCs w:val="24"/>
        </w:rPr>
        <w:t xml:space="preserve"> – 4</w:t>
      </w:r>
      <w:r w:rsidRPr="009B2524">
        <w:rPr>
          <w:sz w:val="28"/>
          <w:szCs w:val="24"/>
          <w:lang w:val="en-US"/>
        </w:rPr>
        <w:t>.</w:t>
      </w:r>
    </w:p>
    <w:sectPr w:rsidR="00BC2BCB" w:rsidRPr="006D4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D9C"/>
    <w:rsid w:val="003B077E"/>
    <w:rsid w:val="003C1669"/>
    <w:rsid w:val="004D20FD"/>
    <w:rsid w:val="00673FCC"/>
    <w:rsid w:val="006D4805"/>
    <w:rsid w:val="007D3D9C"/>
    <w:rsid w:val="007F620C"/>
    <w:rsid w:val="0093136F"/>
    <w:rsid w:val="009B2524"/>
    <w:rsid w:val="00AD1A30"/>
    <w:rsid w:val="00B106AC"/>
    <w:rsid w:val="00B94442"/>
    <w:rsid w:val="00BC2BCB"/>
    <w:rsid w:val="00DC27AC"/>
    <w:rsid w:val="00E36ADE"/>
    <w:rsid w:val="00FF3048"/>
    <w:rsid w:val="00FF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7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7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7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7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7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7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7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7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7</cp:revision>
  <cp:lastPrinted>2021-10-20T09:33:00Z</cp:lastPrinted>
  <dcterms:created xsi:type="dcterms:W3CDTF">2021-09-16T11:53:00Z</dcterms:created>
  <dcterms:modified xsi:type="dcterms:W3CDTF">2021-10-20T09:39:00Z</dcterms:modified>
</cp:coreProperties>
</file>