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«Кöрткерöс» муниципальнöй 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EF4570">
              <w:rPr>
                <w:b/>
              </w:rPr>
              <w:t>202</w:t>
            </w:r>
            <w:r w:rsidR="0062603B">
              <w:rPr>
                <w:b/>
              </w:rPr>
              <w:t>2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8B6AB6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изменения</w:t>
      </w:r>
      <w:r w:rsidR="001F2AB5">
        <w:rPr>
          <w:b/>
          <w:sz w:val="32"/>
          <w:szCs w:val="32"/>
        </w:rPr>
        <w:t xml:space="preserve"> в решение Совета муниципального района «Корткеросский» от 22.02.2022 № </w:t>
      </w:r>
      <w:r w:rsidR="001F2AB5">
        <w:rPr>
          <w:b/>
          <w:sz w:val="32"/>
          <w:szCs w:val="32"/>
          <w:lang w:val="en-US"/>
        </w:rPr>
        <w:t>VII</w:t>
      </w:r>
      <w:r w:rsidR="001F2AB5" w:rsidRPr="001F2AB5">
        <w:rPr>
          <w:b/>
          <w:sz w:val="32"/>
          <w:szCs w:val="32"/>
        </w:rPr>
        <w:t>-</w:t>
      </w:r>
      <w:r w:rsidR="0016727F">
        <w:rPr>
          <w:b/>
          <w:sz w:val="32"/>
          <w:szCs w:val="32"/>
        </w:rPr>
        <w:t>12/4 «</w:t>
      </w:r>
      <w:r w:rsidR="004E54AB"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 w:rsidR="004E54AB"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62603B">
        <w:rPr>
          <w:b/>
          <w:sz w:val="32"/>
          <w:szCs w:val="32"/>
        </w:rPr>
        <w:t>Нившера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 w:rsidR="004E54AB"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 w:rsidR="004E54AB"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 w:rsidR="004E54AB"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16727F">
      <w:pPr>
        <w:pStyle w:val="1"/>
        <w:shd w:val="clear" w:color="auto" w:fill="FFFFFF"/>
        <w:spacing w:after="144" w:line="242" w:lineRule="atLeast"/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B725F8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  <w:szCs w:val="28"/>
        </w:rPr>
        <w:t>Приложение</w:t>
      </w:r>
      <w:r w:rsidR="0016727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6727F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16727F">
        <w:rPr>
          <w:sz w:val="28"/>
          <w:szCs w:val="28"/>
        </w:rPr>
        <w:t xml:space="preserve"> Совета муниципального района «Корткеросский от 22.02.2022 №</w:t>
      </w:r>
      <w:r w:rsidR="0016727F" w:rsidRPr="0016727F">
        <w:rPr>
          <w:sz w:val="28"/>
          <w:szCs w:val="28"/>
        </w:rPr>
        <w:t xml:space="preserve"> </w:t>
      </w:r>
      <w:r w:rsidR="0016727F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-12/4 «Об утверждении</w:t>
      </w:r>
      <w:r w:rsidR="00020331" w:rsidRPr="004E1909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</w:t>
      </w:r>
      <w:r w:rsidR="00020331" w:rsidRPr="004E1909">
        <w:rPr>
          <w:sz w:val="28"/>
          <w:szCs w:val="28"/>
        </w:rPr>
        <w:t xml:space="preserve"> имущества</w:t>
      </w:r>
      <w:r w:rsidR="00020331">
        <w:rPr>
          <w:sz w:val="28"/>
          <w:szCs w:val="28"/>
        </w:rPr>
        <w:t>,</w:t>
      </w:r>
      <w:r w:rsidR="00020331"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62603B">
        <w:rPr>
          <w:sz w:val="28"/>
          <w:szCs w:val="32"/>
        </w:rPr>
        <w:t>Нившера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редакции</w:t>
      </w:r>
      <w:r w:rsidR="00BC2FEF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 xml:space="preserve"> к настоящему решению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8B1962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E54AB" w:rsidRPr="003426C5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62603B">
        <w:rPr>
          <w:sz w:val="28"/>
          <w:szCs w:val="28"/>
        </w:rPr>
        <w:t>2</w:t>
      </w:r>
      <w:r w:rsidR="00527EB2">
        <w:rPr>
          <w:sz w:val="28"/>
          <w:szCs w:val="28"/>
        </w:rPr>
        <w:t>г.</w:t>
      </w:r>
    </w:p>
    <w:p w:rsidR="004E54AB" w:rsidRPr="00466AD4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62603B">
        <w:rPr>
          <w:b/>
          <w:sz w:val="28"/>
        </w:rPr>
        <w:t>Нившера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984"/>
        <w:gridCol w:w="1985"/>
        <w:gridCol w:w="992"/>
        <w:gridCol w:w="1559"/>
        <w:gridCol w:w="1418"/>
      </w:tblGrid>
      <w:tr w:rsidR="004A484E" w:rsidRPr="004A484E" w:rsidTr="004A484E">
        <w:trPr>
          <w:trHeight w:val="176"/>
        </w:trPr>
        <w:tc>
          <w:tcPr>
            <w:tcW w:w="568" w:type="dxa"/>
            <w:vMerge w:val="restart"/>
          </w:tcPr>
          <w:p w:rsidR="004A484E" w:rsidRPr="004A484E" w:rsidRDefault="004A484E" w:rsidP="004A484E">
            <w:pPr>
              <w:jc w:val="center"/>
              <w:rPr>
                <w:b/>
              </w:rPr>
            </w:pPr>
            <w:r w:rsidRPr="004A484E">
              <w:rPr>
                <w:b/>
              </w:rPr>
              <w:t>№ п/п</w:t>
            </w:r>
          </w:p>
        </w:tc>
        <w:tc>
          <w:tcPr>
            <w:tcW w:w="1701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Наименование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объекта</w:t>
            </w:r>
          </w:p>
        </w:tc>
        <w:tc>
          <w:tcPr>
            <w:tcW w:w="1984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Адрес квартиры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4A484E" w:rsidRPr="004A484E" w:rsidRDefault="004A484E" w:rsidP="004A484E">
            <w:pPr>
              <w:jc w:val="center"/>
              <w:rPr>
                <w:b/>
              </w:rPr>
            </w:pPr>
            <w:r w:rsidRPr="004A484E">
              <w:rPr>
                <w:b/>
              </w:rPr>
              <w:t>Кадастровый номер</w:t>
            </w:r>
          </w:p>
          <w:p w:rsidR="004A484E" w:rsidRPr="004A484E" w:rsidRDefault="004A484E" w:rsidP="004A484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Площадь,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кв.м.</w:t>
            </w:r>
          </w:p>
        </w:tc>
        <w:tc>
          <w:tcPr>
            <w:tcW w:w="2977" w:type="dxa"/>
            <w:gridSpan w:val="2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Стоимость, руб.</w:t>
            </w:r>
          </w:p>
        </w:tc>
      </w:tr>
      <w:tr w:rsidR="004A484E" w:rsidRPr="004A484E" w:rsidTr="004A484E">
        <w:trPr>
          <w:trHeight w:val="281"/>
        </w:trPr>
        <w:tc>
          <w:tcPr>
            <w:tcW w:w="568" w:type="dxa"/>
            <w:vMerge/>
          </w:tcPr>
          <w:p w:rsidR="004A484E" w:rsidRPr="004A484E" w:rsidRDefault="004A484E" w:rsidP="00C40F56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4A484E" w:rsidRPr="004A484E" w:rsidRDefault="004A484E" w:rsidP="00BC2FEF">
            <w:pPr>
              <w:jc w:val="center"/>
              <w:rPr>
                <w:b/>
              </w:rPr>
            </w:pPr>
            <w:r w:rsidRPr="004A484E">
              <w:rPr>
                <w:b/>
              </w:rPr>
              <w:t>балансовая</w:t>
            </w:r>
          </w:p>
        </w:tc>
        <w:tc>
          <w:tcPr>
            <w:tcW w:w="1418" w:type="dxa"/>
            <w:vAlign w:val="center"/>
          </w:tcPr>
          <w:p w:rsidR="004A484E" w:rsidRPr="004A484E" w:rsidRDefault="004A484E" w:rsidP="00BC2FEF">
            <w:pPr>
              <w:tabs>
                <w:tab w:val="left" w:pos="-250"/>
                <w:tab w:val="left" w:pos="2443"/>
              </w:tabs>
              <w:ind w:right="-624"/>
              <w:jc w:val="both"/>
            </w:pPr>
            <w:r w:rsidRPr="004A484E">
              <w:rPr>
                <w:b/>
              </w:rPr>
              <w:t>остаточная</w:t>
            </w:r>
          </w:p>
        </w:tc>
      </w:tr>
      <w:tr w:rsidR="004A484E" w:rsidRPr="004A484E" w:rsidTr="004A484E">
        <w:tc>
          <w:tcPr>
            <w:tcW w:w="568" w:type="dxa"/>
            <w:vAlign w:val="center"/>
          </w:tcPr>
          <w:p w:rsidR="004A484E" w:rsidRPr="004A484E" w:rsidRDefault="004A484E" w:rsidP="0062603B">
            <w:pPr>
              <w:numPr>
                <w:ilvl w:val="0"/>
                <w:numId w:val="22"/>
              </w:num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4A484E" w:rsidRPr="004A484E" w:rsidRDefault="004A484E" w:rsidP="00445B10">
            <w:pPr>
              <w:jc w:val="center"/>
            </w:pPr>
            <w:r w:rsidRPr="004A484E">
              <w:t>Квартира</w:t>
            </w:r>
          </w:p>
        </w:tc>
        <w:tc>
          <w:tcPr>
            <w:tcW w:w="1984" w:type="dxa"/>
            <w:vAlign w:val="center"/>
          </w:tcPr>
          <w:p w:rsidR="004A484E" w:rsidRPr="004A484E" w:rsidRDefault="004A484E" w:rsidP="0062603B">
            <w:pPr>
              <w:jc w:val="center"/>
            </w:pPr>
            <w:r w:rsidRPr="004A484E">
              <w:t>Республика Коми, Корткеросский район, с.Нившера, д.128, кв.1</w:t>
            </w:r>
          </w:p>
        </w:tc>
        <w:tc>
          <w:tcPr>
            <w:tcW w:w="1985" w:type="dxa"/>
            <w:vAlign w:val="center"/>
          </w:tcPr>
          <w:p w:rsidR="004A484E" w:rsidRPr="004A484E" w:rsidRDefault="004A484E"/>
          <w:p w:rsidR="004A484E" w:rsidRPr="004A484E" w:rsidRDefault="004A484E">
            <w:r w:rsidRPr="004A484E">
              <w:t>11:06:0601001:515</w:t>
            </w:r>
          </w:p>
          <w:p w:rsidR="004A484E" w:rsidRPr="004A484E" w:rsidRDefault="004A484E" w:rsidP="004A484E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84E" w:rsidRPr="004A484E" w:rsidRDefault="004A484E" w:rsidP="008B6AB6">
            <w:pPr>
              <w:jc w:val="center"/>
            </w:pPr>
            <w:r w:rsidRPr="004A484E">
              <w:t>40,80</w:t>
            </w:r>
          </w:p>
        </w:tc>
        <w:tc>
          <w:tcPr>
            <w:tcW w:w="1559" w:type="dxa"/>
            <w:vAlign w:val="center"/>
          </w:tcPr>
          <w:p w:rsidR="004A484E" w:rsidRPr="004A484E" w:rsidRDefault="004A484E" w:rsidP="0062603B">
            <w:pPr>
              <w:jc w:val="center"/>
            </w:pPr>
            <w:r w:rsidRPr="004A484E">
              <w:t>29 046,40</w:t>
            </w:r>
          </w:p>
        </w:tc>
        <w:tc>
          <w:tcPr>
            <w:tcW w:w="1418" w:type="dxa"/>
            <w:vAlign w:val="center"/>
          </w:tcPr>
          <w:p w:rsidR="004A484E" w:rsidRPr="004A484E" w:rsidRDefault="004A484E" w:rsidP="00445B10">
            <w:pPr>
              <w:jc w:val="center"/>
            </w:pPr>
            <w:r w:rsidRPr="004A484E"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lastRenderedPageBreak/>
        <w:t xml:space="preserve">Пояснительная записка </w:t>
      </w:r>
      <w:r w:rsidR="00342867">
        <w:rPr>
          <w:b/>
          <w:sz w:val="28"/>
        </w:rPr>
        <w:t xml:space="preserve">                                                                                                </w:t>
      </w:r>
      <w:r>
        <w:rPr>
          <w:b/>
          <w:sz w:val="28"/>
        </w:rPr>
        <w:t>к решению Совета муниципального ра</w:t>
      </w:r>
      <w:r w:rsidR="00BB15DF">
        <w:rPr>
          <w:b/>
          <w:sz w:val="28"/>
        </w:rPr>
        <w:t xml:space="preserve">йона «Корткеросский» </w:t>
      </w:r>
      <w:r w:rsidR="00342867">
        <w:rPr>
          <w:b/>
          <w:sz w:val="28"/>
        </w:rPr>
        <w:t xml:space="preserve">                              </w:t>
      </w:r>
      <w:r w:rsidR="00BB15DF">
        <w:rPr>
          <w:b/>
          <w:sz w:val="28"/>
        </w:rPr>
        <w:t>от</w:t>
      </w:r>
      <w:r>
        <w:rPr>
          <w:b/>
          <w:sz w:val="28"/>
        </w:rPr>
        <w:t xml:space="preserve"> </w:t>
      </w:r>
      <w:r w:rsidR="00D50AD5">
        <w:rPr>
          <w:b/>
          <w:sz w:val="28"/>
        </w:rPr>
        <w:t>202</w:t>
      </w:r>
      <w:r w:rsidR="0062603B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Default="008B6AB6" w:rsidP="008B6AB6">
      <w:pPr>
        <w:pStyle w:val="a5"/>
        <w:jc w:val="center"/>
        <w:rPr>
          <w:b/>
          <w:szCs w:val="32"/>
        </w:rPr>
      </w:pPr>
      <w:r>
        <w:rPr>
          <w:b/>
          <w:szCs w:val="32"/>
        </w:rPr>
        <w:t>О внесении изменения</w:t>
      </w:r>
      <w:r w:rsidRPr="008B6AB6">
        <w:rPr>
          <w:b/>
          <w:szCs w:val="32"/>
        </w:rPr>
        <w:t xml:space="preserve"> в решение Совета муниципального района «Корткеросский» от 22.02.2022 № </w:t>
      </w:r>
      <w:r w:rsidRPr="008B6AB6">
        <w:rPr>
          <w:b/>
          <w:szCs w:val="32"/>
          <w:lang w:val="en-US"/>
        </w:rPr>
        <w:t>VII</w:t>
      </w:r>
      <w:r w:rsidRPr="008B6AB6">
        <w:rPr>
          <w:b/>
          <w:szCs w:val="32"/>
        </w:rPr>
        <w:t>-12/4 «Об утверждении перечня имущества, передаваемого из муниципальной собственности муниципального образования сельского поселения «Нившера» в муниципальную собственность муниципального образования муниципального района «Корткеросский»</w:t>
      </w:r>
    </w:p>
    <w:p w:rsidR="008B6AB6" w:rsidRPr="008B6AB6" w:rsidRDefault="008B6AB6" w:rsidP="008B6AB6">
      <w:pPr>
        <w:pStyle w:val="a5"/>
        <w:jc w:val="center"/>
        <w:rPr>
          <w:b/>
          <w:sz w:val="22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966238">
        <w:rPr>
          <w:sz w:val="28"/>
          <w:szCs w:val="32"/>
        </w:rPr>
        <w:t>Нившера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445B10">
        <w:rPr>
          <w:sz w:val="28"/>
        </w:rPr>
        <w:t xml:space="preserve">редаваемых жилых помещений – </w:t>
      </w:r>
      <w:r w:rsidR="0062603B">
        <w:rPr>
          <w:sz w:val="28"/>
        </w:rPr>
        <w:t>1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 xml:space="preserve">О признании утратившими силу Закона Республики Коми </w:t>
      </w:r>
      <w:r w:rsidR="00966238">
        <w:t>«</w:t>
      </w:r>
      <w:r w:rsidRPr="00DE0F74">
        <w:t>О некоторых вопросах местного значения муниципальных образований сельских поселений в Республике Коми</w:t>
      </w:r>
      <w:r w:rsidR="00966238">
        <w:t>»</w:t>
      </w:r>
      <w:r w:rsidRPr="00DE0F74">
        <w:t xml:space="preserve">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73E55" w:rsidRDefault="00373E55" w:rsidP="00373E55">
      <w:pPr>
        <w:rPr>
          <w:sz w:val="28"/>
        </w:rPr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8B6AB6" w:rsidRDefault="008B6AB6" w:rsidP="00C40F56">
      <w:pPr>
        <w:ind w:firstLine="708"/>
        <w:jc w:val="right"/>
        <w:rPr>
          <w:sz w:val="28"/>
        </w:rPr>
      </w:pPr>
    </w:p>
    <w:p w:rsidR="008B6AB6" w:rsidRDefault="008B6AB6" w:rsidP="00C40F56">
      <w:pPr>
        <w:ind w:firstLine="708"/>
        <w:jc w:val="right"/>
        <w:rPr>
          <w:sz w:val="28"/>
        </w:rPr>
      </w:pPr>
    </w:p>
    <w:p w:rsidR="008B6AB6" w:rsidRDefault="008B6AB6" w:rsidP="00C40F56">
      <w:pPr>
        <w:ind w:firstLine="708"/>
        <w:jc w:val="right"/>
        <w:rPr>
          <w:sz w:val="28"/>
        </w:rPr>
      </w:pPr>
    </w:p>
    <w:p w:rsidR="008B6AB6" w:rsidRDefault="008B6AB6" w:rsidP="00C40F56">
      <w:pPr>
        <w:ind w:firstLine="708"/>
        <w:jc w:val="right"/>
        <w:rPr>
          <w:sz w:val="28"/>
        </w:rPr>
      </w:pPr>
    </w:p>
    <w:p w:rsidR="008B6AB6" w:rsidRDefault="008B6AB6" w:rsidP="00C40F56">
      <w:pPr>
        <w:ind w:firstLine="708"/>
        <w:jc w:val="right"/>
        <w:rPr>
          <w:sz w:val="28"/>
        </w:rPr>
      </w:pPr>
    </w:p>
    <w:p w:rsidR="004A484E" w:rsidRDefault="004A484E" w:rsidP="00C40F56">
      <w:pPr>
        <w:ind w:firstLine="708"/>
        <w:jc w:val="right"/>
      </w:pPr>
      <w:bookmarkStart w:id="0" w:name="_GoBack"/>
      <w:bookmarkEnd w:id="0"/>
    </w:p>
    <w:sectPr w:rsidR="004A484E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6727F"/>
    <w:rsid w:val="00186D1E"/>
    <w:rsid w:val="00197437"/>
    <w:rsid w:val="001F2AB5"/>
    <w:rsid w:val="002141E0"/>
    <w:rsid w:val="002829BA"/>
    <w:rsid w:val="002B603A"/>
    <w:rsid w:val="002F3EAA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484E"/>
    <w:rsid w:val="004A5B24"/>
    <w:rsid w:val="004B61EE"/>
    <w:rsid w:val="004E54AB"/>
    <w:rsid w:val="005177F2"/>
    <w:rsid w:val="005239F8"/>
    <w:rsid w:val="00527EB2"/>
    <w:rsid w:val="0053100D"/>
    <w:rsid w:val="00537C83"/>
    <w:rsid w:val="0062603B"/>
    <w:rsid w:val="006665FA"/>
    <w:rsid w:val="006D5831"/>
    <w:rsid w:val="00707983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B1962"/>
    <w:rsid w:val="008B6AB6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725F8"/>
    <w:rsid w:val="00BB15DF"/>
    <w:rsid w:val="00BB3689"/>
    <w:rsid w:val="00BC2FEF"/>
    <w:rsid w:val="00BC7259"/>
    <w:rsid w:val="00C30944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2022-06-01T09:40:00Z</cp:lastPrinted>
  <dcterms:created xsi:type="dcterms:W3CDTF">2022-07-12T08:08:00Z</dcterms:created>
  <dcterms:modified xsi:type="dcterms:W3CDTF">2022-07-12T08:08:00Z</dcterms:modified>
</cp:coreProperties>
</file>