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B49" w:rsidRPr="004D4657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4"/>
          <w:szCs w:val="24"/>
        </w:rPr>
      </w:pPr>
      <w:r w:rsidRPr="004D4657">
        <w:rPr>
          <w:rFonts w:ascii="Times New Roman" w:hAnsi="Times New Roman"/>
          <w:sz w:val="24"/>
          <w:szCs w:val="24"/>
        </w:rPr>
        <w:tab/>
        <w:t>Приложение</w:t>
      </w:r>
    </w:p>
    <w:p w:rsidR="00EA5B49" w:rsidRPr="004D4657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4"/>
          <w:szCs w:val="24"/>
        </w:rPr>
      </w:pPr>
      <w:r w:rsidRPr="004D4657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A5B49" w:rsidRPr="004D4657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4"/>
          <w:szCs w:val="24"/>
        </w:rPr>
      </w:pPr>
      <w:r w:rsidRPr="004D4657">
        <w:rPr>
          <w:rFonts w:ascii="Times New Roman" w:hAnsi="Times New Roman"/>
          <w:sz w:val="24"/>
          <w:szCs w:val="24"/>
        </w:rPr>
        <w:t>муниципального района</w:t>
      </w:r>
    </w:p>
    <w:p w:rsidR="00EA5B49" w:rsidRPr="004D4657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4"/>
          <w:szCs w:val="24"/>
        </w:rPr>
      </w:pPr>
      <w:r w:rsidRPr="004D4657">
        <w:rPr>
          <w:rFonts w:ascii="Times New Roman" w:hAnsi="Times New Roman"/>
          <w:sz w:val="24"/>
          <w:szCs w:val="24"/>
        </w:rPr>
        <w:t>«Корткеросский»</w:t>
      </w:r>
    </w:p>
    <w:p w:rsidR="00EA5B49" w:rsidRPr="004D4657" w:rsidRDefault="00F62D00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25.02.2022</w:t>
      </w:r>
      <w:r w:rsidR="00EA5B49" w:rsidRPr="004D465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300</w:t>
      </w:r>
      <w:bookmarkStart w:id="0" w:name="_GoBack"/>
      <w:bookmarkEnd w:id="0"/>
    </w:p>
    <w:p w:rsidR="00EA5B49" w:rsidRPr="004D4657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A5B49" w:rsidRPr="004D4657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4657">
        <w:rPr>
          <w:rFonts w:ascii="Times New Roman" w:hAnsi="Times New Roman"/>
          <w:b/>
          <w:sz w:val="24"/>
          <w:szCs w:val="24"/>
        </w:rPr>
        <w:t xml:space="preserve">Комплексный План </w:t>
      </w:r>
    </w:p>
    <w:p w:rsidR="00EA5B49" w:rsidRPr="004D4657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4657">
        <w:rPr>
          <w:rFonts w:ascii="Times New Roman" w:hAnsi="Times New Roman"/>
          <w:b/>
          <w:sz w:val="24"/>
          <w:szCs w:val="24"/>
        </w:rPr>
        <w:t>мероприятий по реализации муниципальной программы муниципального образования муниципального района «Корткеросский» «Развитие экономики» на 2022 год</w:t>
      </w: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88"/>
        <w:gridCol w:w="1265"/>
        <w:gridCol w:w="1456"/>
        <w:gridCol w:w="2938"/>
        <w:gridCol w:w="709"/>
        <w:gridCol w:w="709"/>
        <w:gridCol w:w="850"/>
        <w:gridCol w:w="11"/>
        <w:gridCol w:w="794"/>
        <w:gridCol w:w="964"/>
        <w:gridCol w:w="783"/>
        <w:gridCol w:w="11"/>
        <w:gridCol w:w="556"/>
        <w:gridCol w:w="567"/>
        <w:gridCol w:w="545"/>
        <w:gridCol w:w="22"/>
        <w:gridCol w:w="567"/>
      </w:tblGrid>
      <w:tr w:rsidR="00EA5B49" w:rsidRPr="004D4657" w:rsidTr="003F766E">
        <w:trPr>
          <w:tblHeader/>
        </w:trPr>
        <w:tc>
          <w:tcPr>
            <w:tcW w:w="2988" w:type="dxa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65" w:type="dxa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456" w:type="dxa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Ответственное структурное подразделение ОМСУ</w:t>
            </w:r>
          </w:p>
        </w:tc>
        <w:tc>
          <w:tcPr>
            <w:tcW w:w="2938" w:type="dxa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4D4657">
                <w:rPr>
                  <w:rFonts w:ascii="Times New Roman" w:hAnsi="Times New Roman" w:cs="Times New Roman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Срок начала реализации</w:t>
            </w:r>
          </w:p>
        </w:tc>
        <w:tc>
          <w:tcPr>
            <w:tcW w:w="709" w:type="dxa"/>
            <w:vMerge w:val="restart"/>
          </w:tcPr>
          <w:p w:rsidR="00EA5B49" w:rsidRPr="004D4657" w:rsidRDefault="00EA5B49" w:rsidP="003F76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Срок окончания реализации (дата </w:t>
            </w:r>
            <w:r w:rsidR="003F766E" w:rsidRPr="004D4657">
              <w:rPr>
                <w:rFonts w:ascii="Times New Roman" w:hAnsi="Times New Roman" w:cs="Times New Roman"/>
                <w:sz w:val="22"/>
                <w:szCs w:val="22"/>
              </w:rPr>
              <w:t>КС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413" w:type="dxa"/>
            <w:gridSpan w:val="6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График реализации на 2022 год, квартал</w:t>
            </w:r>
          </w:p>
        </w:tc>
      </w:tr>
      <w:tr w:rsidR="00EA5B49" w:rsidRPr="004D4657" w:rsidTr="003F766E">
        <w:trPr>
          <w:tblHeader/>
        </w:trPr>
        <w:tc>
          <w:tcPr>
            <w:tcW w:w="2988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56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38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vMerge w:val="restart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Всего:</w:t>
            </w:r>
          </w:p>
        </w:tc>
        <w:tc>
          <w:tcPr>
            <w:tcW w:w="2552" w:type="dxa"/>
            <w:gridSpan w:val="4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A5B49" w:rsidRPr="004D4657" w:rsidTr="00CD31D5">
        <w:trPr>
          <w:trHeight w:val="691"/>
          <w:tblHeader/>
        </w:trPr>
        <w:tc>
          <w:tcPr>
            <w:tcW w:w="2988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265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56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38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vMerge/>
          </w:tcPr>
          <w:p w:rsidR="00EA5B49" w:rsidRPr="004D4657" w:rsidRDefault="00EA5B49" w:rsidP="00B716D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794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ФБ</w:t>
            </w:r>
          </w:p>
        </w:tc>
        <w:tc>
          <w:tcPr>
            <w:tcW w:w="964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РБ</w:t>
            </w:r>
          </w:p>
        </w:tc>
        <w:tc>
          <w:tcPr>
            <w:tcW w:w="794" w:type="dxa"/>
            <w:gridSpan w:val="2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</w:p>
        </w:tc>
        <w:tc>
          <w:tcPr>
            <w:tcW w:w="556" w:type="dxa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5" w:type="dxa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89" w:type="dxa"/>
            <w:gridSpan w:val="2"/>
          </w:tcPr>
          <w:p w:rsidR="00EA5B49" w:rsidRPr="004D4657" w:rsidRDefault="00EA5B49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A5B49" w:rsidRPr="004D4657" w:rsidTr="00CD31D5">
        <w:trPr>
          <w:tblHeader/>
        </w:trPr>
        <w:tc>
          <w:tcPr>
            <w:tcW w:w="2988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265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456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8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61" w:type="dxa"/>
            <w:gridSpan w:val="2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794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964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</w:p>
        </w:tc>
        <w:tc>
          <w:tcPr>
            <w:tcW w:w="567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545" w:type="dxa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589" w:type="dxa"/>
            <w:gridSpan w:val="2"/>
          </w:tcPr>
          <w:p w:rsidR="00EA5B49" w:rsidRPr="004D4657" w:rsidRDefault="003F766E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</w:t>
            </w:r>
          </w:p>
        </w:tc>
      </w:tr>
      <w:tr w:rsidR="00EA5B49" w:rsidRPr="004D4657" w:rsidTr="00B716D7">
        <w:tc>
          <w:tcPr>
            <w:tcW w:w="15735" w:type="dxa"/>
            <w:gridSpan w:val="17"/>
          </w:tcPr>
          <w:p w:rsidR="00EA5B49" w:rsidRPr="004D4657" w:rsidRDefault="00EA5B49" w:rsidP="00F735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1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Малое и среднее предпринимательство в муниципальном районе «Корткеросский»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5B69EE" w:rsidRPr="004D4657" w:rsidTr="00C85196">
        <w:tc>
          <w:tcPr>
            <w:tcW w:w="2988" w:type="dxa"/>
          </w:tcPr>
          <w:p w:rsidR="005B69EE" w:rsidRPr="004D4657" w:rsidRDefault="005B69EE" w:rsidP="00FA2FBC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 xml:space="preserve">Основное мероприятие 1.1.1: </w:t>
            </w:r>
          </w:p>
          <w:p w:rsidR="005B69EE" w:rsidRPr="004D4657" w:rsidRDefault="005B69EE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Информационно-консультационная, организационная и кадровая поддержка субъектов малого и среднего предпринимательства</w:t>
            </w:r>
          </w:p>
        </w:tc>
        <w:tc>
          <w:tcPr>
            <w:tcW w:w="1265" w:type="dxa"/>
          </w:tcPr>
          <w:p w:rsidR="005B69EE" w:rsidRPr="004D4657" w:rsidRDefault="005B69EE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Андреева Е.Н. – заместитель Главы муниципального района «Корткеросский» - руководителя администра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ции</w:t>
            </w:r>
          </w:p>
          <w:p w:rsidR="005B69EE" w:rsidRPr="004D4657" w:rsidRDefault="005B69EE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(далее - Андреева Е.Н.)</w:t>
            </w:r>
          </w:p>
        </w:tc>
        <w:tc>
          <w:tcPr>
            <w:tcW w:w="1456" w:type="dxa"/>
          </w:tcPr>
          <w:p w:rsidR="005B69EE" w:rsidRPr="004D4657" w:rsidRDefault="005B69EE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lastRenderedPageBreak/>
              <w:t>Отдел экономической политики администрации муниципального района «Корткеросский» (далее - Отдел экономической политики)</w:t>
            </w:r>
          </w:p>
          <w:p w:rsidR="005B69EE" w:rsidRPr="004D4657" w:rsidRDefault="005B69EE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 w:rsidRPr="00B722E7">
              <w:rPr>
                <w:rFonts w:ascii="Times New Roman" w:hAnsi="Times New Roman" w:cs="Times New Roman"/>
              </w:rPr>
              <w:t>имущественных и земельных отношений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4657">
              <w:rPr>
                <w:rFonts w:ascii="Times New Roman" w:hAnsi="Times New Roman" w:cs="Times New Roman"/>
              </w:rPr>
              <w:t xml:space="preserve">администрации муниципального района «Корткеросский» </w:t>
            </w:r>
            <w:r>
              <w:rPr>
                <w:rFonts w:ascii="Times New Roman" w:hAnsi="Times New Roman" w:cs="Times New Roman"/>
              </w:rPr>
              <w:t xml:space="preserve">(далее- Управление </w:t>
            </w:r>
            <w:r w:rsidR="00E96C08" w:rsidRPr="00B722E7">
              <w:rPr>
                <w:rFonts w:ascii="Times New Roman" w:hAnsi="Times New Roman" w:cs="Times New Roman"/>
              </w:rPr>
              <w:t>имущественных и земельных отношений</w:t>
            </w:r>
            <w:r w:rsidR="00E96C08">
              <w:rPr>
                <w:rFonts w:ascii="Times New Roman" w:hAnsi="Times New Roman" w:cs="Times New Roman"/>
              </w:rPr>
              <w:t>)</w:t>
            </w:r>
          </w:p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38" w:type="dxa"/>
          </w:tcPr>
          <w:p w:rsidR="005B69EE" w:rsidRPr="004D4657" w:rsidRDefault="005B69EE" w:rsidP="00FA2F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5B69EE" w:rsidRPr="004D4657" w:rsidRDefault="005B69EE" w:rsidP="00FA2F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Количество проведенных мероприятий (в формате семинаров, круглых столов, 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>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5B69EE" w:rsidRPr="004D4657" w:rsidRDefault="005B69EE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5B69EE" w:rsidRPr="004D4657" w:rsidRDefault="005B69EE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5B69EE" w:rsidRPr="004D4657" w:rsidRDefault="005B69EE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B716D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1.1.1.1.</w:t>
            </w:r>
          </w:p>
          <w:p w:rsidR="00B716D7" w:rsidRPr="004D4657" w:rsidRDefault="00B716D7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Оказание информационной и консультационной поддержки субъектам малого и среднего предпринимательства по интересующим их вопросам, </w:t>
            </w:r>
            <w:r w:rsidRPr="004D4657">
              <w:rPr>
                <w:rFonts w:ascii="Times New Roman" w:hAnsi="Times New Roman" w:cs="Times New Roman"/>
              </w:rPr>
              <w:lastRenderedPageBreak/>
              <w:t>в том числе о реализуемых мерах  государственной поддержки предпринимательства в Республике Коми</w:t>
            </w:r>
          </w:p>
        </w:tc>
        <w:tc>
          <w:tcPr>
            <w:tcW w:w="1265" w:type="dxa"/>
          </w:tcPr>
          <w:p w:rsidR="00FA2FBC" w:rsidRDefault="00FA2FBC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Кириллова Л.А.,  заведующий отделом экономической </w:t>
            </w:r>
            <w:r>
              <w:rPr>
                <w:rFonts w:ascii="Times New Roman" w:hAnsi="Times New Roman"/>
              </w:rPr>
              <w:lastRenderedPageBreak/>
              <w:t>политики (далее – Кириллова Л.А.)</w:t>
            </w:r>
          </w:p>
          <w:p w:rsidR="00FA2FBC" w:rsidRDefault="00FA2FBC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B716D7" w:rsidRPr="004D4657" w:rsidRDefault="00FA2FBC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Коюшева А.В. – начальник Управления </w:t>
            </w:r>
            <w:r w:rsidRPr="00B722E7">
              <w:rPr>
                <w:rFonts w:ascii="Times New Roman" w:hAnsi="Times New Roman"/>
              </w:rPr>
              <w:t>имущественных и земельных отношений</w:t>
            </w:r>
            <w:r>
              <w:rPr>
                <w:rFonts w:ascii="Times New Roman" w:hAnsi="Times New Roman"/>
              </w:rPr>
              <w:t xml:space="preserve"> (далее Коюшева А.В.) </w:t>
            </w:r>
            <w:r w:rsidR="00B716D7"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lastRenderedPageBreak/>
              <w:t xml:space="preserve">Отдел экономической политики </w:t>
            </w:r>
          </w:p>
          <w:p w:rsidR="00B716D7" w:rsidRPr="004D4657" w:rsidRDefault="00B716D7" w:rsidP="004D465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716D7" w:rsidRPr="004D4657" w:rsidRDefault="00E96C08" w:rsidP="004D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- Число субъектов малого и среднего предпринимательства включённых в Реестр субъектов малого и среднего предпринимательства, в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расчете на 10 тыс. человек населения составит 22 единицы;</w:t>
            </w:r>
          </w:p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B716D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1.1.1.2.</w:t>
            </w:r>
          </w:p>
          <w:p w:rsidR="00B716D7" w:rsidRPr="004D4657" w:rsidRDefault="00B716D7" w:rsidP="00B716D7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Организация и проведение мероприятий (в формате семинаров, круглых столов, рабочих встреч) для субъектов малого и среднего предпринимательства </w:t>
            </w:r>
          </w:p>
        </w:tc>
        <w:tc>
          <w:tcPr>
            <w:tcW w:w="1265" w:type="dxa"/>
          </w:tcPr>
          <w:p w:rsidR="00B716D7" w:rsidRPr="004D4657" w:rsidRDefault="00947B8D" w:rsidP="00B716D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="00B716D7"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47B8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  <w:b/>
              </w:rPr>
              <w:lastRenderedPageBreak/>
              <w:t>Мероприятие 1.1.1.3.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Формирование положительного образа предпринимательства в районе, путем размещения необходимых материалов на официальном сайте администрации муниципального района «Корткеросский» </w:t>
            </w:r>
            <w:hyperlink r:id="rId4" w:history="1"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www</w:t>
              </w:r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kortkeros</w:t>
              </w:r>
              <w:proofErr w:type="spellEnd"/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</w:hyperlink>
            <w:r w:rsidRPr="004D4657">
              <w:rPr>
                <w:rFonts w:ascii="Times New Roman" w:hAnsi="Times New Roman" w:cs="Times New Roman"/>
              </w:rPr>
              <w:t>, социальных сетях в сети «Интернет» и в районной газете «Звезда»</w:t>
            </w:r>
          </w:p>
        </w:tc>
        <w:tc>
          <w:tcPr>
            <w:tcW w:w="1265" w:type="dxa"/>
          </w:tcPr>
          <w:p w:rsidR="00B716D7" w:rsidRPr="004D4657" w:rsidRDefault="00B716D7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11471">
              <w:rPr>
                <w:rFonts w:ascii="Times New Roman" w:hAnsi="Times New Roman"/>
              </w:rPr>
              <w:t>Кириллова Л.А</w:t>
            </w:r>
            <w:r w:rsidR="00211471"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1.1.1.4.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Информирование предпринимателей района</w:t>
            </w:r>
            <w:r w:rsidRPr="004D4657">
              <w:rPr>
                <w:rFonts w:ascii="Times New Roman" w:hAnsi="Times New Roman" w:cs="Times New Roman"/>
                <w:spacing w:val="5"/>
              </w:rPr>
              <w:t xml:space="preserve"> о проводимых </w:t>
            </w:r>
            <w:r w:rsidRPr="004D4657">
              <w:rPr>
                <w:rFonts w:ascii="Times New Roman" w:hAnsi="Times New Roman" w:cs="Times New Roman"/>
                <w:spacing w:val="-4"/>
              </w:rPr>
              <w:t xml:space="preserve">районных, региональных, </w:t>
            </w:r>
            <w:r w:rsidRPr="004D4657">
              <w:rPr>
                <w:rFonts w:ascii="Times New Roman" w:hAnsi="Times New Roman" w:cs="Times New Roman"/>
                <w:spacing w:val="3"/>
              </w:rPr>
              <w:t>межрегиональных и общероссийских мероприятий по вопросам</w:t>
            </w:r>
            <w:r w:rsidRPr="004D4657">
              <w:rPr>
                <w:rFonts w:ascii="Times New Roman" w:hAnsi="Times New Roman" w:cs="Times New Roman"/>
              </w:rPr>
              <w:t xml:space="preserve"> поддержки и развития предпринимательства путем </w:t>
            </w:r>
            <w:r w:rsidRPr="004D4657">
              <w:rPr>
                <w:rFonts w:ascii="Times New Roman" w:hAnsi="Times New Roman" w:cs="Times New Roman"/>
              </w:rPr>
              <w:lastRenderedPageBreak/>
              <w:t xml:space="preserve">размещения актуальной информации на официальном сайте администрации муниципального района «Корткеросский» </w:t>
            </w:r>
            <w:hyperlink r:id="rId5" w:history="1"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www</w:t>
              </w:r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kortkeros</w:t>
              </w:r>
              <w:proofErr w:type="spellEnd"/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</w:hyperlink>
            <w:r w:rsidRPr="004D4657">
              <w:rPr>
                <w:rFonts w:ascii="Times New Roman" w:hAnsi="Times New Roman" w:cs="Times New Roman"/>
              </w:rPr>
              <w:t xml:space="preserve"> и в районной газете «Звезда»</w:t>
            </w:r>
          </w:p>
        </w:tc>
        <w:tc>
          <w:tcPr>
            <w:tcW w:w="1265" w:type="dxa"/>
          </w:tcPr>
          <w:p w:rsidR="00B716D7" w:rsidRPr="004D4657" w:rsidRDefault="002114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-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</w:pPr>
          </w:p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>-Количество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1.1.1.5.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Организация работы по участию субъектов малого и среднего </w:t>
            </w:r>
            <w:proofErr w:type="spellStart"/>
            <w:proofErr w:type="gramStart"/>
            <w:r w:rsidRPr="004D4657">
              <w:rPr>
                <w:rFonts w:ascii="Times New Roman" w:hAnsi="Times New Roman" w:cs="Times New Roman"/>
              </w:rPr>
              <w:t>предпринима-тельства</w:t>
            </w:r>
            <w:proofErr w:type="spellEnd"/>
            <w:proofErr w:type="gramEnd"/>
            <w:r w:rsidRPr="004D4657">
              <w:rPr>
                <w:rFonts w:ascii="Times New Roman" w:hAnsi="Times New Roman" w:cs="Times New Roman"/>
              </w:rPr>
              <w:t xml:space="preserve"> в районных, республиканских и межрегиональных мероприятиях по вопросам поддержки и развития предпринимательства</w:t>
            </w:r>
          </w:p>
        </w:tc>
        <w:tc>
          <w:tcPr>
            <w:tcW w:w="1265" w:type="dxa"/>
          </w:tcPr>
          <w:p w:rsidR="00B716D7" w:rsidRPr="004D4657" w:rsidRDefault="002114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1.1.1.6.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Содействие в организации практического обучения работников, занятых в сфере малого и среднего </w:t>
            </w:r>
            <w:r w:rsidRPr="004D4657">
              <w:rPr>
                <w:rFonts w:ascii="Times New Roman" w:hAnsi="Times New Roman" w:cs="Times New Roman"/>
              </w:rPr>
              <w:lastRenderedPageBreak/>
              <w:t>предпринимательства, и граждан, желающих организовать собственное дело</w:t>
            </w:r>
          </w:p>
        </w:tc>
        <w:tc>
          <w:tcPr>
            <w:tcW w:w="1265" w:type="dxa"/>
          </w:tcPr>
          <w:p w:rsidR="00B716D7" w:rsidRPr="004D4657" w:rsidRDefault="00211471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Количество проведенных мероприятий (в формате семинаров, круглых столов, рабочих встреч и др.) для субъектов малого и среднего 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>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1.1.1.7.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Организация публикации информационных сообщений (пресс-релизов) на официальном сайте </w:t>
            </w:r>
            <w:r w:rsidRPr="004D4657">
              <w:rPr>
                <w:rFonts w:ascii="Times New Roman" w:hAnsi="Times New Roman" w:cs="Times New Roman"/>
              </w:rPr>
              <w:t xml:space="preserve">администрации муниципального района «Корткеросский» </w:t>
            </w:r>
            <w:hyperlink r:id="rId6" w:history="1"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www</w:t>
              </w:r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kortkeros</w:t>
              </w:r>
              <w:proofErr w:type="spellEnd"/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</w:hyperlink>
            <w:r w:rsidRPr="004D4657">
              <w:rPr>
                <w:rFonts w:ascii="Times New Roman" w:hAnsi="Times New Roman" w:cs="Times New Roman"/>
              </w:rPr>
              <w:t xml:space="preserve">, в районной газете «Звезда», </w:t>
            </w: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аккаунтах в социальных </w:t>
            </w:r>
            <w:proofErr w:type="gramStart"/>
            <w:r w:rsidRPr="004D4657">
              <w:rPr>
                <w:rFonts w:ascii="Times New Roman" w:eastAsia="Arial Unicode MS" w:hAnsi="Times New Roman" w:cs="Times New Roman"/>
                <w:bCs/>
              </w:rPr>
              <w:t>сетях,  рассылкой</w:t>
            </w:r>
            <w:proofErr w:type="gramEnd"/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 на электронные адреса субъектов малого и среднего предпринимательства</w:t>
            </w:r>
          </w:p>
        </w:tc>
        <w:tc>
          <w:tcPr>
            <w:tcW w:w="1265" w:type="dxa"/>
          </w:tcPr>
          <w:p w:rsidR="00B716D7" w:rsidRPr="004D4657" w:rsidRDefault="001677AB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1.1.1.8.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Проведение Координационного совета по малому и среднему </w:t>
            </w:r>
            <w:r w:rsidRPr="004D4657">
              <w:rPr>
                <w:rFonts w:ascii="Times New Roman" w:eastAsia="Arial Unicode MS" w:hAnsi="Times New Roman" w:cs="Times New Roman"/>
                <w:bCs/>
              </w:rPr>
              <w:lastRenderedPageBreak/>
              <w:t>предпринимательству при руководителе администрации МО МР «Корткеросский» не менее 2-х раз в год, согласно утвержденного плана, и размещение информации о деятельности Координационного совета на официальном сайте администрации МО МР «Корткеросский»</w:t>
            </w:r>
          </w:p>
        </w:tc>
        <w:tc>
          <w:tcPr>
            <w:tcW w:w="1265" w:type="dxa"/>
          </w:tcPr>
          <w:p w:rsidR="00B716D7" w:rsidRPr="004D4657" w:rsidRDefault="00167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Число субъектов малого и среднего предпринимательства включённых в Реестр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u w:color="000000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1.1.1.9.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u w:color="000000"/>
              </w:rPr>
              <w:t>Организация и проведение мероприятий, приуроченных к Дню Российского предпринимательства</w:t>
            </w:r>
          </w:p>
        </w:tc>
        <w:tc>
          <w:tcPr>
            <w:tcW w:w="1265" w:type="dxa"/>
          </w:tcPr>
          <w:p w:rsidR="00B716D7" w:rsidRPr="004D4657" w:rsidRDefault="00167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4D465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Количество проведенных мероприятий (в формате семинаров, круглых столов, 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lastRenderedPageBreak/>
              <w:t>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  <w:u w:color="000000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1.1.1.10.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eastAsia="Arial Unicode MS" w:hAnsi="Times New Roman" w:cs="Times New Roman"/>
                <w:bCs/>
                <w:u w:color="000000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u w:color="000000"/>
              </w:rPr>
              <w:t>Организация и проведение «Недели предпринимательства в муниципальном образовании»</w:t>
            </w:r>
          </w:p>
        </w:tc>
        <w:tc>
          <w:tcPr>
            <w:tcW w:w="1265" w:type="dxa"/>
          </w:tcPr>
          <w:p w:rsidR="00B716D7" w:rsidRPr="004D4657" w:rsidRDefault="001677AB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CD31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716D7" w:rsidRPr="004D4657" w:rsidTr="00C85196">
        <w:tc>
          <w:tcPr>
            <w:tcW w:w="2988" w:type="dxa"/>
          </w:tcPr>
          <w:p w:rsidR="00B716D7" w:rsidRPr="004D4657" w:rsidRDefault="00B716D7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1.1.1.11.</w:t>
            </w:r>
          </w:p>
          <w:p w:rsidR="00B716D7" w:rsidRPr="004D4657" w:rsidRDefault="00B716D7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Проведение </w:t>
            </w:r>
            <w:proofErr w:type="spellStart"/>
            <w:r w:rsidRPr="004D4657">
              <w:rPr>
                <w:rFonts w:ascii="Times New Roman" w:eastAsia="Arial Unicode MS" w:hAnsi="Times New Roman" w:cs="Times New Roman"/>
                <w:bCs/>
              </w:rPr>
              <w:t>тренинговых</w:t>
            </w:r>
            <w:proofErr w:type="spellEnd"/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, </w:t>
            </w:r>
            <w:r w:rsidRPr="004D4657">
              <w:rPr>
                <w:rFonts w:ascii="Times New Roman" w:eastAsia="Arial Unicode MS" w:hAnsi="Times New Roman" w:cs="Times New Roman"/>
                <w:bCs/>
              </w:rPr>
              <w:lastRenderedPageBreak/>
              <w:t>игровых и иных проектов, образовательных курсов, конкурсов, олимпиад по предпринимательству среди молодежи в возрасте с 14 до 17 лет</w:t>
            </w:r>
          </w:p>
        </w:tc>
        <w:tc>
          <w:tcPr>
            <w:tcW w:w="1265" w:type="dxa"/>
          </w:tcPr>
          <w:p w:rsidR="00B716D7" w:rsidRPr="004D4657" w:rsidRDefault="001677AB" w:rsidP="00950A8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716D7" w:rsidRPr="004D4657" w:rsidRDefault="00B716D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Отдел экономическо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й политики </w:t>
            </w:r>
          </w:p>
        </w:tc>
        <w:tc>
          <w:tcPr>
            <w:tcW w:w="2938" w:type="dxa"/>
          </w:tcPr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Число субъектов малого и среднего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предпринимательства включённых в Реестр субъектов малого и среднего предпринимательства, в расчете на 10 тыс. человек населения составит 22 единицы;</w:t>
            </w:r>
          </w:p>
          <w:p w:rsidR="00B716D7" w:rsidRPr="004D4657" w:rsidRDefault="00B716D7" w:rsidP="00950A8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8 единиц.</w:t>
            </w:r>
          </w:p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716D7" w:rsidRPr="004D4657" w:rsidRDefault="00B716D7" w:rsidP="00B71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716D7" w:rsidRPr="004D4657" w:rsidRDefault="00B716D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4D4657" w:rsidRPr="004D4657" w:rsidTr="00C85196">
        <w:tc>
          <w:tcPr>
            <w:tcW w:w="2988" w:type="dxa"/>
          </w:tcPr>
          <w:p w:rsidR="004D4657" w:rsidRPr="004D4657" w:rsidRDefault="004D4657" w:rsidP="00CC00A6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Контрольное событие 1. Проведен</w:t>
            </w:r>
            <w:r w:rsidR="001677AB">
              <w:rPr>
                <w:rFonts w:ascii="Times New Roman" w:hAnsi="Times New Roman"/>
              </w:rPr>
              <w:t>о</w:t>
            </w:r>
            <w:r w:rsidRPr="004D4657">
              <w:rPr>
                <w:rFonts w:ascii="Times New Roman" w:hAnsi="Times New Roman"/>
              </w:rPr>
              <w:t xml:space="preserve"> 2 мероприяти</w:t>
            </w:r>
            <w:r w:rsidR="001677AB">
              <w:rPr>
                <w:rFonts w:ascii="Times New Roman" w:hAnsi="Times New Roman"/>
              </w:rPr>
              <w:t>я</w:t>
            </w:r>
            <w:r w:rsidRPr="004D4657">
              <w:rPr>
                <w:rFonts w:ascii="Times New Roman" w:hAnsi="Times New Roman"/>
              </w:rPr>
              <w:t xml:space="preserve"> (совещани</w:t>
            </w:r>
            <w:r w:rsidR="001677AB">
              <w:rPr>
                <w:rFonts w:ascii="Times New Roman" w:hAnsi="Times New Roman"/>
              </w:rPr>
              <w:t>е, «круглый стол</w:t>
            </w:r>
            <w:r w:rsidRPr="004D4657">
              <w:rPr>
                <w:rFonts w:ascii="Times New Roman" w:hAnsi="Times New Roman"/>
              </w:rPr>
              <w:t xml:space="preserve">» и т.п.) отраслевой направленности в сфере малого и среднего предпринимательства, в том числе приуроченных ко Дню </w:t>
            </w:r>
            <w:r w:rsidRPr="004D4657">
              <w:rPr>
                <w:rFonts w:ascii="Times New Roman" w:eastAsia="Arial Unicode MS" w:hAnsi="Times New Roman"/>
                <w:bCs/>
                <w:u w:color="000000"/>
              </w:rPr>
              <w:lastRenderedPageBreak/>
              <w:t>Российского предпринимательства</w:t>
            </w:r>
          </w:p>
        </w:tc>
        <w:tc>
          <w:tcPr>
            <w:tcW w:w="1265" w:type="dxa"/>
          </w:tcPr>
          <w:p w:rsidR="004D4657" w:rsidRPr="004D4657" w:rsidRDefault="001677AB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4D4657" w:rsidRPr="004D4657" w:rsidRDefault="004D4657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4D4657" w:rsidRPr="004D4657" w:rsidRDefault="004D4657" w:rsidP="004D46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4D4657" w:rsidRPr="004D4657" w:rsidRDefault="004D4657" w:rsidP="004D46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CC00A6" w:rsidRPr="004D4657" w:rsidTr="00C85196">
        <w:tc>
          <w:tcPr>
            <w:tcW w:w="2988" w:type="dxa"/>
          </w:tcPr>
          <w:p w:rsidR="00CC00A6" w:rsidRDefault="00CC00A6" w:rsidP="001677AB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№ 2</w:t>
            </w:r>
          </w:p>
          <w:p w:rsidR="00CC00A6" w:rsidRPr="004D4657" w:rsidRDefault="00CC00A6" w:rsidP="00EE5E72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</w:t>
            </w:r>
            <w:r w:rsidR="00EE5E72">
              <w:rPr>
                <w:rFonts w:ascii="Times New Roman" w:hAnsi="Times New Roman"/>
              </w:rPr>
              <w:t xml:space="preserve"> тренинг </w:t>
            </w:r>
            <w:r w:rsidR="003233DC">
              <w:rPr>
                <w:rFonts w:ascii="Times New Roman" w:hAnsi="Times New Roman"/>
              </w:rPr>
              <w:t xml:space="preserve">«Генерация бизнес-идеи» </w:t>
            </w:r>
            <w:r w:rsidR="00EE5E72">
              <w:rPr>
                <w:rFonts w:ascii="Times New Roman" w:hAnsi="Times New Roman"/>
              </w:rPr>
              <w:t>в рамках работы</w:t>
            </w:r>
            <w:r>
              <w:rPr>
                <w:rFonts w:ascii="Times New Roman" w:hAnsi="Times New Roman"/>
              </w:rPr>
              <w:t xml:space="preserve"> площадк</w:t>
            </w:r>
            <w:r w:rsidR="00EE5E72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«Молодой предприниматель» </w:t>
            </w:r>
          </w:p>
        </w:tc>
        <w:tc>
          <w:tcPr>
            <w:tcW w:w="1265" w:type="dxa"/>
          </w:tcPr>
          <w:p w:rsidR="00CC00A6" w:rsidRPr="004D4657" w:rsidRDefault="00CC00A6" w:rsidP="003316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CC00A6" w:rsidRPr="004D4657" w:rsidRDefault="00CC00A6" w:rsidP="003316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CC00A6" w:rsidRPr="004D4657" w:rsidRDefault="00CC00A6" w:rsidP="003316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00A6" w:rsidRPr="004D4657" w:rsidTr="00C85196">
        <w:tc>
          <w:tcPr>
            <w:tcW w:w="2988" w:type="dxa"/>
          </w:tcPr>
          <w:p w:rsidR="00CC00A6" w:rsidRPr="004D4657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Контрольное событие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CC00A6" w:rsidRPr="004D4657" w:rsidRDefault="00CC00A6" w:rsidP="003233D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Проведены заседания Координационного совета</w:t>
            </w:r>
            <w:r w:rsidR="003233DC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по малому и среднему предпринимательству</w:t>
            </w: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 xml:space="preserve"> (не менее 2-х раз в год). </w:t>
            </w:r>
          </w:p>
        </w:tc>
        <w:tc>
          <w:tcPr>
            <w:tcW w:w="1265" w:type="dxa"/>
          </w:tcPr>
          <w:p w:rsidR="00CC00A6" w:rsidRDefault="00CC00A6">
            <w:r w:rsidRPr="00F814D3">
              <w:rPr>
                <w:rFonts w:ascii="Times New Roman" w:hAnsi="Times New Roman"/>
              </w:rPr>
              <w:t xml:space="preserve">Кириллова Л.А  </w:t>
            </w:r>
          </w:p>
        </w:tc>
        <w:tc>
          <w:tcPr>
            <w:tcW w:w="1456" w:type="dxa"/>
          </w:tcPr>
          <w:p w:rsidR="00CC00A6" w:rsidRPr="004D4657" w:rsidRDefault="00CC00A6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CC00A6" w:rsidRPr="004D4657" w:rsidTr="00C85196">
        <w:tc>
          <w:tcPr>
            <w:tcW w:w="2988" w:type="dxa"/>
          </w:tcPr>
          <w:p w:rsidR="00CC00A6" w:rsidRPr="004D4657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Контрольное событие 4</w:t>
            </w:r>
          </w:p>
          <w:p w:rsidR="00CC00A6" w:rsidRPr="004D4657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eastAsia="Arial Unicode MS" w:hAnsi="Times New Roman" w:cs="Times New Roman"/>
                <w:bCs/>
                <w:sz w:val="22"/>
                <w:szCs w:val="22"/>
              </w:rPr>
              <w:t>Опубликована и размещена информация о деятельности Координационного совета на официальном сайте администрации МО МР «Корткеросский», в сети «Интернет».</w:t>
            </w:r>
          </w:p>
          <w:p w:rsidR="00CC00A6" w:rsidRPr="004D4657" w:rsidRDefault="00CC00A6" w:rsidP="00FA2F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:rsidR="00CC00A6" w:rsidRDefault="00CC00A6">
            <w:r w:rsidRPr="00F814D3">
              <w:rPr>
                <w:rFonts w:ascii="Times New Roman" w:hAnsi="Times New Roman"/>
              </w:rPr>
              <w:lastRenderedPageBreak/>
              <w:t xml:space="preserve">Кириллова Л.А  </w:t>
            </w:r>
          </w:p>
        </w:tc>
        <w:tc>
          <w:tcPr>
            <w:tcW w:w="1456" w:type="dxa"/>
          </w:tcPr>
          <w:p w:rsidR="00CC00A6" w:rsidRPr="004D4657" w:rsidRDefault="00CC00A6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00A6" w:rsidRPr="004D4657" w:rsidRDefault="00CC00A6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CC00A6" w:rsidRPr="004D4657" w:rsidRDefault="00CC00A6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4D4657" w:rsidRPr="004D4657" w:rsidTr="00C85196">
        <w:tc>
          <w:tcPr>
            <w:tcW w:w="2988" w:type="dxa"/>
          </w:tcPr>
          <w:p w:rsidR="004D4657" w:rsidRPr="004D4657" w:rsidRDefault="004D4657" w:rsidP="00CD31D5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Контрольное событие 5 Оказана информационная и консультационная поддержка не менее 20 субъектам малого и среднего предпринимательства</w:t>
            </w:r>
          </w:p>
        </w:tc>
        <w:tc>
          <w:tcPr>
            <w:tcW w:w="1265" w:type="dxa"/>
          </w:tcPr>
          <w:p w:rsidR="004D4657" w:rsidRPr="004D4657" w:rsidRDefault="00CC00A6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4D4657" w:rsidRPr="004D4657" w:rsidRDefault="004D4657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4D4657" w:rsidRPr="004D4657" w:rsidTr="00C85196">
        <w:tc>
          <w:tcPr>
            <w:tcW w:w="2988" w:type="dxa"/>
          </w:tcPr>
          <w:p w:rsidR="004D4657" w:rsidRPr="004D4657" w:rsidRDefault="004D4657" w:rsidP="00CD31D5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Контрольное событие 6</w:t>
            </w:r>
          </w:p>
          <w:p w:rsidR="004D4657" w:rsidRPr="004D4657" w:rsidRDefault="004D4657" w:rsidP="003233DC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</w:rPr>
              <w:t>Проведен</w:t>
            </w:r>
            <w:r w:rsidR="00665052">
              <w:rPr>
                <w:rFonts w:ascii="Times New Roman" w:hAnsi="Times New Roman" w:cs="Times New Roman"/>
              </w:rPr>
              <w:t>о</w:t>
            </w:r>
            <w:r w:rsidRPr="004D4657">
              <w:rPr>
                <w:rFonts w:ascii="Times New Roman" w:hAnsi="Times New Roman" w:cs="Times New Roman"/>
              </w:rPr>
              <w:t xml:space="preserve"> обучающе</w:t>
            </w:r>
            <w:r w:rsidR="003233DC">
              <w:rPr>
                <w:rFonts w:ascii="Times New Roman" w:hAnsi="Times New Roman" w:cs="Times New Roman"/>
              </w:rPr>
              <w:t>е</w:t>
            </w:r>
            <w:r w:rsidRPr="004D4657">
              <w:rPr>
                <w:rFonts w:ascii="Times New Roman" w:hAnsi="Times New Roman" w:cs="Times New Roman"/>
              </w:rPr>
              <w:t xml:space="preserve"> мероприятия (семинар, кругл</w:t>
            </w:r>
            <w:r w:rsidR="003233DC">
              <w:rPr>
                <w:rFonts w:ascii="Times New Roman" w:hAnsi="Times New Roman" w:cs="Times New Roman"/>
              </w:rPr>
              <w:t xml:space="preserve">ый </w:t>
            </w:r>
            <w:proofErr w:type="gramStart"/>
            <w:r w:rsidR="003233DC">
              <w:rPr>
                <w:rFonts w:ascii="Times New Roman" w:hAnsi="Times New Roman" w:cs="Times New Roman"/>
              </w:rPr>
              <w:t>стол</w:t>
            </w:r>
            <w:r w:rsidRPr="004D4657">
              <w:rPr>
                <w:rFonts w:ascii="Times New Roman" w:hAnsi="Times New Roman" w:cs="Times New Roman"/>
              </w:rPr>
              <w:t xml:space="preserve">  и</w:t>
            </w:r>
            <w:proofErr w:type="gramEnd"/>
            <w:r w:rsidRPr="004D4657">
              <w:rPr>
                <w:rFonts w:ascii="Times New Roman" w:hAnsi="Times New Roman" w:cs="Times New Roman"/>
              </w:rPr>
              <w:t xml:space="preserve"> т.п.) для субъектов малого и среднего предпринимательства с пр</w:t>
            </w:r>
            <w:r w:rsidR="00665052">
              <w:rPr>
                <w:rFonts w:ascii="Times New Roman" w:hAnsi="Times New Roman" w:cs="Times New Roman"/>
              </w:rPr>
              <w:t>ивлечением представителей ФНС, Ц</w:t>
            </w:r>
            <w:r w:rsidRPr="004D4657">
              <w:rPr>
                <w:rFonts w:ascii="Times New Roman" w:hAnsi="Times New Roman" w:cs="Times New Roman"/>
              </w:rPr>
              <w:t xml:space="preserve">ентра </w:t>
            </w:r>
            <w:r w:rsidR="00665052">
              <w:rPr>
                <w:rFonts w:ascii="Times New Roman" w:hAnsi="Times New Roman" w:cs="Times New Roman"/>
              </w:rPr>
              <w:t>«Мой бизнес»</w:t>
            </w:r>
            <w:r w:rsidRPr="004D4657">
              <w:rPr>
                <w:rFonts w:ascii="Times New Roman" w:hAnsi="Times New Roman" w:cs="Times New Roman"/>
              </w:rPr>
              <w:t xml:space="preserve"> </w:t>
            </w:r>
            <w:r w:rsidR="003233DC">
              <w:rPr>
                <w:rFonts w:ascii="Times New Roman" w:hAnsi="Times New Roman" w:cs="Times New Roman"/>
              </w:rPr>
              <w:t>и др. (</w:t>
            </w:r>
            <w:r w:rsidR="003233DC" w:rsidRPr="004D4657">
              <w:rPr>
                <w:rFonts w:ascii="Times New Roman" w:hAnsi="Times New Roman" w:cs="Times New Roman"/>
              </w:rPr>
              <w:t>не менее</w:t>
            </w:r>
            <w:r w:rsidR="003233DC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1265" w:type="dxa"/>
          </w:tcPr>
          <w:p w:rsidR="004D4657" w:rsidRPr="004D4657" w:rsidRDefault="00EE5E72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4D4657" w:rsidRPr="004D4657" w:rsidRDefault="004D4657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4D4657" w:rsidRPr="004D4657" w:rsidTr="00C85196">
        <w:tc>
          <w:tcPr>
            <w:tcW w:w="2988" w:type="dxa"/>
          </w:tcPr>
          <w:p w:rsidR="004D4657" w:rsidRPr="004D4657" w:rsidRDefault="004D4657" w:rsidP="0069468F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eastAsia="Calibri" w:hAnsi="Times New Roman" w:cs="Times New Roman"/>
              </w:rPr>
              <w:t xml:space="preserve">Контрольное событие 7 Информация об итогах проведения </w:t>
            </w:r>
            <w:r w:rsidRPr="004D4657">
              <w:rPr>
                <w:rFonts w:ascii="Times New Roman" w:hAnsi="Times New Roman" w:cs="Times New Roman"/>
              </w:rPr>
              <w:t xml:space="preserve">районных мероприятий (совещаний, «круглых столов» и т.п.) </w:t>
            </w:r>
            <w:r w:rsidRPr="004D4657">
              <w:rPr>
                <w:rFonts w:ascii="Times New Roman" w:hAnsi="Times New Roman" w:cs="Times New Roman"/>
              </w:rPr>
              <w:lastRenderedPageBreak/>
              <w:t>отраслевой направленности в сфере малого и среднего предпринимательства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4D4657" w:rsidRPr="004D4657" w:rsidRDefault="003233DC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4D4657" w:rsidRPr="004D4657" w:rsidRDefault="004D4657" w:rsidP="00FA2FB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3233DC" w:rsidRPr="004D4657" w:rsidTr="00C85196">
        <w:tc>
          <w:tcPr>
            <w:tcW w:w="2988" w:type="dxa"/>
          </w:tcPr>
          <w:p w:rsidR="003233DC" w:rsidRDefault="003233DC" w:rsidP="0069468F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Calibri" w:hAnsi="Times New Roman" w:cs="Times New Roman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  <w:p w:rsidR="003233DC" w:rsidRPr="004D4657" w:rsidRDefault="003233DC" w:rsidP="00BF0EB2">
            <w:pPr>
              <w:pStyle w:val="ConsPlusCell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D4657">
              <w:rPr>
                <w:rFonts w:ascii="Times New Roman" w:hAnsi="Times New Roman" w:cs="Times New Roman"/>
              </w:rPr>
              <w:t>азмещен</w:t>
            </w:r>
            <w:r>
              <w:rPr>
                <w:rFonts w:ascii="Times New Roman" w:hAnsi="Times New Roman" w:cs="Times New Roman"/>
              </w:rPr>
              <w:t>а</w:t>
            </w:r>
            <w:r w:rsidRPr="004D46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актуальная информация по </w:t>
            </w:r>
            <w:proofErr w:type="gramStart"/>
            <w:r>
              <w:rPr>
                <w:rFonts w:ascii="Times New Roman" w:hAnsi="Times New Roman" w:cs="Times New Roman"/>
              </w:rPr>
              <w:t>вопросам ,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связанным с предпринимательской деятельность, в том числе о региональных мерах поддержки,  </w:t>
            </w:r>
            <w:r w:rsidRPr="004D4657">
              <w:rPr>
                <w:rFonts w:ascii="Times New Roman" w:hAnsi="Times New Roman" w:cs="Times New Roman"/>
              </w:rPr>
              <w:t xml:space="preserve"> на официальном сайте администрации муниципального района «Корткеросский» </w:t>
            </w:r>
            <w:hyperlink r:id="rId7" w:history="1"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www</w:t>
              </w:r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kortkeros</w:t>
              </w:r>
              <w:proofErr w:type="spellEnd"/>
              <w:r w:rsidRPr="004D4657">
                <w:rPr>
                  <w:rStyle w:val="a5"/>
                  <w:rFonts w:ascii="Times New Roman" w:hAnsi="Times New Roman"/>
                  <w:color w:val="auto"/>
                </w:rPr>
                <w:t>.</w:t>
              </w:r>
              <w:proofErr w:type="spellStart"/>
              <w:r w:rsidRPr="004D4657">
                <w:rPr>
                  <w:rStyle w:val="a5"/>
                  <w:rFonts w:ascii="Times New Roman" w:hAnsi="Times New Roman"/>
                  <w:color w:val="auto"/>
                  <w:lang w:val="en-US"/>
                </w:rPr>
                <w:t>ru</w:t>
              </w:r>
              <w:proofErr w:type="spellEnd"/>
            </w:hyperlink>
            <w:r w:rsidRPr="004D4657">
              <w:rPr>
                <w:rFonts w:ascii="Times New Roman" w:hAnsi="Times New Roman" w:cs="Times New Roman"/>
              </w:rPr>
              <w:t>, социальных сетях в сети «Интернет» и в районной газете «Звезда»</w:t>
            </w:r>
            <w:r>
              <w:rPr>
                <w:rFonts w:ascii="Times New Roman" w:hAnsi="Times New Roman" w:cs="Times New Roman"/>
              </w:rPr>
              <w:t xml:space="preserve"> (еженедельно)</w:t>
            </w:r>
          </w:p>
        </w:tc>
        <w:tc>
          <w:tcPr>
            <w:tcW w:w="1265" w:type="dxa"/>
          </w:tcPr>
          <w:p w:rsidR="003233DC" w:rsidRPr="004D4657" w:rsidRDefault="003233DC" w:rsidP="00B45AA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3233DC" w:rsidRPr="004D4657" w:rsidRDefault="003233DC" w:rsidP="00B45AA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3233DC" w:rsidRPr="004D4657" w:rsidRDefault="003233DC" w:rsidP="00B45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3233DC" w:rsidRPr="004D4657" w:rsidRDefault="003233DC" w:rsidP="00B45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3233DC" w:rsidRPr="004D4657" w:rsidRDefault="003233DC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4D4657" w:rsidRPr="004D4657" w:rsidTr="00CD31D5">
        <w:tc>
          <w:tcPr>
            <w:tcW w:w="2988" w:type="dxa"/>
          </w:tcPr>
          <w:p w:rsidR="004D4657" w:rsidRPr="004D4657" w:rsidRDefault="004D4657" w:rsidP="00B716D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lastRenderedPageBreak/>
              <w:t xml:space="preserve">Основное </w:t>
            </w:r>
            <w:r w:rsidRPr="004D4657">
              <w:rPr>
                <w:rFonts w:ascii="Times New Roman" w:hAnsi="Times New Roman" w:cs="Times New Roman"/>
                <w:b/>
              </w:rPr>
              <w:br/>
              <w:t>мероприятие 1.2.1</w:t>
            </w:r>
          </w:p>
          <w:p w:rsidR="004D4657" w:rsidRPr="004D4657" w:rsidRDefault="004D4657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Финансовая и имущественная  поддержка субъектов малого и среднего предпринимательства</w:t>
            </w:r>
          </w:p>
        </w:tc>
        <w:tc>
          <w:tcPr>
            <w:tcW w:w="1265" w:type="dxa"/>
          </w:tcPr>
          <w:p w:rsidR="004D4657" w:rsidRPr="004D4657" w:rsidRDefault="004D4657" w:rsidP="008A5E3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Андреева Е.Н.  </w:t>
            </w:r>
          </w:p>
        </w:tc>
        <w:tc>
          <w:tcPr>
            <w:tcW w:w="1456" w:type="dxa"/>
          </w:tcPr>
          <w:p w:rsidR="004D4657" w:rsidRPr="004D4657" w:rsidRDefault="004D465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  <w:p w:rsidR="004D4657" w:rsidRPr="004D4657" w:rsidRDefault="004D465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D4657" w:rsidRPr="004D4657" w:rsidRDefault="004D4657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Управление имущественных и земельных отношений администрации муниципального района «Корткеросский» (далее - Управление имущественных и земельных отношений)</w:t>
            </w:r>
          </w:p>
        </w:tc>
        <w:tc>
          <w:tcPr>
            <w:tcW w:w="2938" w:type="dxa"/>
          </w:tcPr>
          <w:p w:rsidR="004D4657" w:rsidRPr="004D4657" w:rsidRDefault="004D4657" w:rsidP="00EE357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4D4657" w:rsidRPr="004D4657" w:rsidRDefault="004D4657" w:rsidP="00EE357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  <w:p w:rsidR="004D4657" w:rsidRPr="004D4657" w:rsidRDefault="004D4657" w:rsidP="00EE357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-Количество переданных в аренду субъектам МСП объектов муниципального имущества (ежегодно по состоянию на 31 декабря) (объектов) составит 38 единиц.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4D4657" w:rsidRPr="004D4657" w:rsidRDefault="004D465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4D4657" w:rsidRPr="004D4657" w:rsidRDefault="004D4657" w:rsidP="00F463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794" w:type="dxa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4D4657" w:rsidRPr="004D4657" w:rsidRDefault="004D4657" w:rsidP="00F463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556" w:type="dxa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4D4657" w:rsidRPr="004D4657" w:rsidRDefault="004D465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1.2.1.1.</w:t>
            </w:r>
          </w:p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lastRenderedPageBreak/>
              <w:t xml:space="preserve">Субсидирование части затрат субъектов малого и среднего предпринимательства, связанных с приобретением оборудования </w:t>
            </w:r>
            <w:r w:rsidRPr="004D4657">
              <w:rPr>
                <w:rFonts w:ascii="Times New Roman" w:eastAsia="Calibri" w:hAnsi="Times New Roman" w:cs="Times New Roman"/>
                <w:lang w:eastAsia="en-US"/>
              </w:rPr>
              <w:t>в целях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B32783" w:rsidRPr="004D4657" w:rsidRDefault="00B32783" w:rsidP="00B45AA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 xml:space="preserve">Кириллова </w:t>
            </w:r>
            <w:r>
              <w:rPr>
                <w:rFonts w:ascii="Times New Roman" w:hAnsi="Times New Roman"/>
              </w:rPr>
              <w:lastRenderedPageBreak/>
              <w:t>Л.А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456" w:type="dxa"/>
          </w:tcPr>
          <w:p w:rsidR="00B32783" w:rsidRPr="004D4657" w:rsidRDefault="00B32783" w:rsidP="00B45AA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Отдел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709" w:type="dxa"/>
          </w:tcPr>
          <w:p w:rsidR="00B32783" w:rsidRPr="004D4657" w:rsidRDefault="00B32783" w:rsidP="00B45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B45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 xml:space="preserve">В </w:t>
            </w:r>
            <w:r w:rsidRPr="004D4657">
              <w:rPr>
                <w:rFonts w:ascii="Times New Roman" w:hAnsi="Times New Roman"/>
              </w:rPr>
              <w:lastRenderedPageBreak/>
              <w:t>течение года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X</w:t>
            </w:r>
          </w:p>
        </w:tc>
        <w:tc>
          <w:tcPr>
            <w:tcW w:w="794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45AA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eastAsia="Arial Unicode MS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1.2.1.2.</w:t>
            </w:r>
          </w:p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Субсидирование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4D4657" w:rsidRDefault="00BA4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Кириллова Л.А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32783" w:rsidRPr="004D4657" w:rsidRDefault="00B32783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B32783" w:rsidRPr="004D4657" w:rsidRDefault="00B32783" w:rsidP="008D74C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</w:t>
            </w:r>
            <w:r w:rsidRPr="004D4657">
              <w:rPr>
                <w:rFonts w:ascii="Times New Roman" w:hAnsi="Times New Roman" w:cs="Times New Roman"/>
              </w:rPr>
              <w:lastRenderedPageBreak/>
              <w:t>составит 2 единицы;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F463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79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556" w:type="dxa"/>
          </w:tcPr>
          <w:p w:rsidR="00B32783" w:rsidRPr="00BA4C07" w:rsidRDefault="00BA4C0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32783" w:rsidRPr="00BA4C07" w:rsidRDefault="00BA4C07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1.2.1.3.</w:t>
            </w:r>
          </w:p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</w:rPr>
              <w:t>Предоставление в аренду муниципального имущества во владение и (или) пользование на долгосрочной основе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265" w:type="dxa"/>
          </w:tcPr>
          <w:p w:rsidR="00B32783" w:rsidRPr="004D4657" w:rsidRDefault="00BA4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Коюшева А.В.</w:t>
            </w:r>
            <w:r w:rsidR="00B32783"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32783" w:rsidRPr="004D4657" w:rsidRDefault="00B32783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имущественных и земельных отношений </w:t>
            </w:r>
          </w:p>
        </w:tc>
        <w:tc>
          <w:tcPr>
            <w:tcW w:w="2938" w:type="dxa"/>
          </w:tcPr>
          <w:p w:rsidR="00B32783" w:rsidRPr="004D4657" w:rsidRDefault="00B32783" w:rsidP="003E3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Количество переданных в аренду субъектам МСП объектов муниципального имущества (ежегодно по состоянию на 31 декабря) (объектов) составит 38 единиц.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69468F">
            <w:pPr>
              <w:pStyle w:val="ConsPlusCell"/>
              <w:rPr>
                <w:rFonts w:ascii="Times New Roman" w:eastAsia="Arial Unicode MS" w:hAnsi="Times New Roman" w:cs="Times New Roman"/>
                <w:bCs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1.2.1.4.</w:t>
            </w:r>
          </w:p>
          <w:p w:rsidR="00B32783" w:rsidRPr="004D4657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Arial Unicode MS" w:hAnsi="Times New Roman" w:cs="Times New Roman"/>
              </w:rPr>
              <w:t xml:space="preserve">Постоянная актуализация раздела </w:t>
            </w:r>
            <w:r w:rsidRPr="004D4657">
              <w:rPr>
                <w:rFonts w:ascii="Times New Roman" w:eastAsia="Arial Unicode MS" w:hAnsi="Times New Roman" w:cs="Times New Roman"/>
                <w:bCs/>
              </w:rPr>
              <w:t xml:space="preserve">«Имущественная поддержка субъектов МСП» </w:t>
            </w:r>
            <w:r w:rsidRPr="004D4657">
              <w:rPr>
                <w:rFonts w:ascii="Times New Roman" w:eastAsia="Arial Unicode MS" w:hAnsi="Times New Roman" w:cs="Times New Roman"/>
              </w:rPr>
              <w:t xml:space="preserve">на официальном сайте администрации МО МР </w:t>
            </w:r>
            <w:r w:rsidRPr="004D4657">
              <w:rPr>
                <w:rFonts w:ascii="Times New Roman" w:eastAsia="Arial Unicode MS" w:hAnsi="Times New Roman" w:cs="Times New Roman"/>
              </w:rPr>
              <w:lastRenderedPageBreak/>
              <w:t xml:space="preserve">«Корткеросский» в соответствии с рекомендуемыми структурой и составом информации размещаемой в подразделах  </w:t>
            </w:r>
          </w:p>
        </w:tc>
        <w:tc>
          <w:tcPr>
            <w:tcW w:w="1265" w:type="dxa"/>
          </w:tcPr>
          <w:p w:rsidR="00B32783" w:rsidRPr="004D4657" w:rsidRDefault="00BA4C0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Коюшева А.В.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32783" w:rsidRPr="004D4657" w:rsidRDefault="00B32783" w:rsidP="004D46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имущественных и земельных отношений </w:t>
            </w:r>
          </w:p>
        </w:tc>
        <w:tc>
          <w:tcPr>
            <w:tcW w:w="2938" w:type="dxa"/>
          </w:tcPr>
          <w:p w:rsidR="00B32783" w:rsidRPr="004D4657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переданных в аренду субъектам МСП объектов муниципального имущества (ежегодно по состоянию на 31 декабря) (объектов) составит 38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56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A4C07" w:rsidRPr="004D4657" w:rsidTr="00CD31D5">
        <w:tc>
          <w:tcPr>
            <w:tcW w:w="2988" w:type="dxa"/>
          </w:tcPr>
          <w:p w:rsidR="00BA4C07" w:rsidRPr="004D4657" w:rsidRDefault="00BA4C07" w:rsidP="008D7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Контрольное событие 9. Оказана финансовая поддержка субъектам малого и среднего предпринимательства</w:t>
            </w:r>
            <w:r>
              <w:rPr>
                <w:rFonts w:ascii="Times New Roman" w:hAnsi="Times New Roman"/>
              </w:rPr>
              <w:t xml:space="preserve"> не менее 2 субъектам МСП</w:t>
            </w:r>
            <w:r w:rsidRPr="004D4657">
              <w:rPr>
                <w:rFonts w:ascii="Times New Roman" w:hAnsi="Times New Roman"/>
              </w:rPr>
              <w:t>.</w:t>
            </w:r>
          </w:p>
        </w:tc>
        <w:tc>
          <w:tcPr>
            <w:tcW w:w="1265" w:type="dxa"/>
          </w:tcPr>
          <w:p w:rsidR="00BA4C07" w:rsidRPr="004D4657" w:rsidRDefault="00BA4C07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Кириллова Л.А.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A4C07" w:rsidRPr="004D4657" w:rsidRDefault="00BA4C07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A4C07" w:rsidRPr="004D465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A4C07" w:rsidRPr="004D4657" w:rsidRDefault="00BA4C0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A4C07" w:rsidRPr="004D4657" w:rsidRDefault="00BA4C07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BA4C07" w:rsidRPr="00BA4C07" w:rsidRDefault="00BA4C07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5" w:type="dxa"/>
          </w:tcPr>
          <w:p w:rsidR="00BA4C07" w:rsidRPr="004D4657" w:rsidRDefault="00BA4C07" w:rsidP="00B45AA2">
            <w:pPr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A4C07" w:rsidRPr="004D4657" w:rsidRDefault="00BA4C07" w:rsidP="00B45AA2">
            <w:pPr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CD31D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Контрольное событие  10.</w:t>
            </w:r>
          </w:p>
          <w:p w:rsidR="00B32783" w:rsidRPr="004D4657" w:rsidRDefault="00B32783" w:rsidP="0071056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 xml:space="preserve"> Оказана имущественная поддержка не менее 1 субъекту </w:t>
            </w:r>
            <w:r w:rsidR="00710568">
              <w:rPr>
                <w:rFonts w:ascii="Times New Roman" w:hAnsi="Times New Roman" w:cs="Times New Roman"/>
                <w:sz w:val="22"/>
                <w:szCs w:val="22"/>
              </w:rPr>
              <w:t>МСП</w:t>
            </w:r>
          </w:p>
        </w:tc>
        <w:tc>
          <w:tcPr>
            <w:tcW w:w="1265" w:type="dxa"/>
          </w:tcPr>
          <w:p w:rsidR="00B32783" w:rsidRPr="004D4657" w:rsidRDefault="00BA4C07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Коюшева А.В.</w:t>
            </w:r>
            <w:r w:rsidRPr="004D465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56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Управление имущественных и земельных отношений</w:t>
            </w:r>
          </w:p>
        </w:tc>
        <w:tc>
          <w:tcPr>
            <w:tcW w:w="2938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56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>
            <w:pPr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>
            <w:pPr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CD31D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подпрограмме 1</w:t>
            </w:r>
          </w:p>
        </w:tc>
        <w:tc>
          <w:tcPr>
            <w:tcW w:w="1265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456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2938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861" w:type="dxa"/>
            <w:gridSpan w:val="2"/>
          </w:tcPr>
          <w:p w:rsidR="00B32783" w:rsidRPr="004D4657" w:rsidRDefault="00B32783" w:rsidP="00F4636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116,0</w:t>
            </w:r>
          </w:p>
        </w:tc>
        <w:tc>
          <w:tcPr>
            <w:tcW w:w="79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794" w:type="dxa"/>
            <w:gridSpan w:val="2"/>
          </w:tcPr>
          <w:p w:rsidR="00B32783" w:rsidRPr="004D4657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116,0</w:t>
            </w:r>
          </w:p>
        </w:tc>
        <w:tc>
          <w:tcPr>
            <w:tcW w:w="556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45" w:type="dxa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</w:tr>
      <w:tr w:rsidR="00B32783" w:rsidRPr="004D4657" w:rsidTr="00B716D7">
        <w:tc>
          <w:tcPr>
            <w:tcW w:w="15735" w:type="dxa"/>
            <w:gridSpan w:val="17"/>
          </w:tcPr>
          <w:p w:rsidR="00B32783" w:rsidRPr="004D4657" w:rsidRDefault="00B32783" w:rsidP="00F735D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  «Развитие сельского хозяйства и  регулирования рынков сельскохозяйственной продукции, сырья и продовольствия»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EA5B4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lastRenderedPageBreak/>
              <w:t xml:space="preserve">Основное мероприятие 2.1.1: </w:t>
            </w:r>
          </w:p>
          <w:p w:rsidR="00B32783" w:rsidRPr="004D4657" w:rsidRDefault="00B32783" w:rsidP="00EA5B4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Финансовая поддержка сельскохозяйственных предприятий,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1265" w:type="dxa"/>
          </w:tcPr>
          <w:p w:rsidR="00B32783" w:rsidRPr="004D4657" w:rsidRDefault="00B32783" w:rsidP="00E71D01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Андреева Е.Н. </w:t>
            </w:r>
          </w:p>
        </w:tc>
        <w:tc>
          <w:tcPr>
            <w:tcW w:w="1456" w:type="dxa"/>
          </w:tcPr>
          <w:p w:rsidR="00B32783" w:rsidRPr="004D4657" w:rsidRDefault="00B32783" w:rsidP="00E71D01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B32783" w:rsidRPr="004D4657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-Среднемесячная номинальная начисленная заработная плата работников, занятых в сфере сельского хозяйства района составит 29000,00рублей;</w:t>
            </w:r>
          </w:p>
          <w:p w:rsidR="00B32783" w:rsidRPr="004D4657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-Индекс объёма производства молока в сельхозорганизациях в % к предыдущему году составит 101%;</w:t>
            </w:r>
          </w:p>
          <w:p w:rsidR="00B32783" w:rsidRPr="004D4657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F463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2116,0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2116,0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8A5E38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B716D7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b/>
              </w:rPr>
            </w:pPr>
            <w:r w:rsidRPr="004D4657">
              <w:rPr>
                <w:rFonts w:ascii="Times New Roman" w:hAnsi="Times New Roman"/>
                <w:b/>
              </w:rPr>
              <w:lastRenderedPageBreak/>
              <w:t>Мероприятие 2.1.1.1</w:t>
            </w:r>
          </w:p>
          <w:p w:rsidR="00B32783" w:rsidRPr="004D4657" w:rsidRDefault="00B32783" w:rsidP="00B716D7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 xml:space="preserve">Субсидирование расходов (части расходов) на строительство (реконструкцию), приобретение животноводческих помещений для содержания скота сельскохозяйственным организациям, </w:t>
            </w:r>
            <w:proofErr w:type="gramStart"/>
            <w:r w:rsidRPr="004D4657">
              <w:rPr>
                <w:rFonts w:ascii="Times New Roman" w:hAnsi="Times New Roman"/>
              </w:rPr>
              <w:t>индивидуальным предпринимателям</w:t>
            </w:r>
            <w:proofErr w:type="gramEnd"/>
            <w:r w:rsidRPr="004D4657">
              <w:rPr>
                <w:rFonts w:ascii="Times New Roman" w:hAnsi="Times New Roman"/>
              </w:rPr>
              <w:t xml:space="preserve"> осуществляющим сельскохозяйственное производство</w:t>
            </w:r>
          </w:p>
        </w:tc>
        <w:tc>
          <w:tcPr>
            <w:tcW w:w="1265" w:type="dxa"/>
          </w:tcPr>
          <w:p w:rsidR="00B32783" w:rsidRPr="004D4657" w:rsidRDefault="008A5E38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  <w:r w:rsidR="00B32783" w:rsidRPr="004D46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B32783" w:rsidRPr="004D4657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-Индекс объёма производства молока в сельхозорганизациях в % к предыдущему году составит 101%;</w:t>
            </w:r>
          </w:p>
          <w:p w:rsidR="00B32783" w:rsidRPr="004D4657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F463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A8312B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b/>
              </w:rPr>
              <w:t>Мероприятие 2.1.1.2</w:t>
            </w:r>
          </w:p>
          <w:p w:rsidR="00B32783" w:rsidRPr="004D4657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Субсидирование части затрат сельскохозяйственных товаропроизводителей, связанных с реализацией народных проектов в сфере </w:t>
            </w:r>
            <w:r w:rsidRPr="004D4657">
              <w:rPr>
                <w:rFonts w:ascii="Times New Roman" w:hAnsi="Times New Roman" w:cs="Times New Roman"/>
              </w:rPr>
              <w:lastRenderedPageBreak/>
              <w:t>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4D4657" w:rsidRDefault="0048469A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-Темп роста объема инвестиций в основной капитал предприятий агропромышленного комплекса (за счет средств районного бюджета), в % к </w:t>
            </w:r>
            <w:r w:rsidRPr="004D4657">
              <w:rPr>
                <w:rFonts w:ascii="Times New Roman" w:hAnsi="Times New Roman" w:cs="Times New Roman"/>
              </w:rPr>
              <w:lastRenderedPageBreak/>
              <w:t>предыдущему году составит 100%;</w:t>
            </w:r>
          </w:p>
          <w:p w:rsidR="00B32783" w:rsidRPr="004D4657" w:rsidRDefault="00B32783" w:rsidP="00E71D0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F463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F463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1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 xml:space="preserve">Контрольное событие 11. </w:t>
            </w:r>
            <w:r w:rsidR="001E702B">
              <w:rPr>
                <w:rFonts w:ascii="Times New Roman" w:hAnsi="Times New Roman"/>
              </w:rPr>
              <w:t xml:space="preserve">Оказана финансовая поддержка </w:t>
            </w:r>
            <w:proofErr w:type="spellStart"/>
            <w:r w:rsidR="001E702B">
              <w:rPr>
                <w:rFonts w:ascii="Times New Roman" w:hAnsi="Times New Roman"/>
              </w:rPr>
              <w:t>сельхозтоваропроизводителям</w:t>
            </w:r>
            <w:proofErr w:type="spellEnd"/>
            <w:r w:rsidR="001E702B">
              <w:rPr>
                <w:rFonts w:ascii="Times New Roman" w:hAnsi="Times New Roman"/>
              </w:rPr>
              <w:t xml:space="preserve">  в виде с</w:t>
            </w:r>
            <w:r w:rsidR="001E702B" w:rsidRPr="004D4657">
              <w:rPr>
                <w:rFonts w:ascii="Times New Roman" w:hAnsi="Times New Roman"/>
              </w:rPr>
              <w:t>убсидировани</w:t>
            </w:r>
            <w:r w:rsidR="001E702B">
              <w:rPr>
                <w:rFonts w:ascii="Times New Roman" w:hAnsi="Times New Roman"/>
              </w:rPr>
              <w:t>я</w:t>
            </w:r>
            <w:r w:rsidR="001E702B" w:rsidRPr="004D4657">
              <w:rPr>
                <w:rFonts w:ascii="Times New Roman" w:hAnsi="Times New Roman"/>
              </w:rPr>
              <w:t xml:space="preserve"> расходов (части расходов) на строительство (реконструкцию), приобретение животноводческих помещений для содержания скота</w:t>
            </w:r>
            <w:r w:rsidR="001E702B">
              <w:rPr>
                <w:rFonts w:ascii="Times New Roman" w:hAnsi="Times New Roman"/>
              </w:rPr>
              <w:t xml:space="preserve"> (не менее 1субъекту)</w:t>
            </w:r>
          </w:p>
        </w:tc>
        <w:tc>
          <w:tcPr>
            <w:tcW w:w="1265" w:type="dxa"/>
          </w:tcPr>
          <w:p w:rsidR="00B32783" w:rsidRPr="004D4657" w:rsidRDefault="0048469A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1E70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 xml:space="preserve">Контрольное событие 12. </w:t>
            </w:r>
            <w:r w:rsidR="001E702B">
              <w:rPr>
                <w:rFonts w:ascii="Times New Roman" w:hAnsi="Times New Roman"/>
              </w:rPr>
              <w:t xml:space="preserve">Оказана финансовая поддержка </w:t>
            </w:r>
            <w:proofErr w:type="spellStart"/>
            <w:r w:rsidR="001E702B">
              <w:rPr>
                <w:rFonts w:ascii="Times New Roman" w:hAnsi="Times New Roman"/>
              </w:rPr>
              <w:t>сельхозтоваропроизводителям</w:t>
            </w:r>
            <w:proofErr w:type="spellEnd"/>
            <w:r w:rsidR="001E702B">
              <w:rPr>
                <w:rFonts w:ascii="Times New Roman" w:hAnsi="Times New Roman"/>
              </w:rPr>
              <w:t xml:space="preserve"> в виде с</w:t>
            </w:r>
            <w:r w:rsidR="001E702B" w:rsidRPr="004D4657">
              <w:rPr>
                <w:rFonts w:ascii="Times New Roman" w:hAnsi="Times New Roman"/>
              </w:rPr>
              <w:t>убсидировани</w:t>
            </w:r>
            <w:r w:rsidR="001E702B">
              <w:rPr>
                <w:rFonts w:ascii="Times New Roman" w:hAnsi="Times New Roman"/>
              </w:rPr>
              <w:t>я</w:t>
            </w:r>
            <w:r w:rsidR="001E702B" w:rsidRPr="004D4657">
              <w:rPr>
                <w:rFonts w:ascii="Times New Roman" w:hAnsi="Times New Roman"/>
              </w:rPr>
              <w:t xml:space="preserve"> части затрат </w:t>
            </w:r>
            <w:r w:rsidR="001E702B" w:rsidRPr="004D4657">
              <w:rPr>
                <w:rFonts w:ascii="Times New Roman" w:hAnsi="Times New Roman"/>
              </w:rPr>
              <w:lastRenderedPageBreak/>
              <w:t>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B32783" w:rsidRPr="004D4657" w:rsidRDefault="0048469A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EA5B4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 xml:space="preserve">Основное мероприятие 2.1.2: </w:t>
            </w:r>
          </w:p>
          <w:p w:rsidR="00B32783" w:rsidRPr="004D4657" w:rsidRDefault="00B32783" w:rsidP="00EA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D4657">
              <w:rPr>
                <w:rFonts w:ascii="Times New Roman" w:hAnsi="Times New Roman"/>
              </w:rPr>
              <w:t>Информационная поддержка и содействие кадровому обеспечению сельскохозяйственной отрасли</w:t>
            </w:r>
          </w:p>
        </w:tc>
        <w:tc>
          <w:tcPr>
            <w:tcW w:w="1265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Андреева Е.Н. 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3E368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работников, занятых в сфере сельского хозяйства района составит 29000,00рублей;</w:t>
            </w:r>
          </w:p>
          <w:p w:rsidR="00B32783" w:rsidRPr="004D4657" w:rsidRDefault="00B32783" w:rsidP="00E71D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2.1.2.1</w:t>
            </w:r>
          </w:p>
          <w:p w:rsidR="00B32783" w:rsidRPr="004D4657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Организация и проведение районных </w:t>
            </w:r>
            <w:r w:rsidRPr="004D4657">
              <w:rPr>
                <w:rFonts w:ascii="Times New Roman" w:eastAsia="Arial Unicode MS" w:hAnsi="Times New Roman" w:cs="Times New Roman"/>
                <w:bCs/>
              </w:rPr>
              <w:t>мероприятий (в формате семинаров, круглых столов, рабочих встреч и др.)</w:t>
            </w:r>
          </w:p>
        </w:tc>
        <w:tc>
          <w:tcPr>
            <w:tcW w:w="1265" w:type="dxa"/>
          </w:tcPr>
          <w:p w:rsidR="00B32783" w:rsidRPr="004D4657" w:rsidRDefault="00D93674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1F370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2.1.2.2</w:t>
            </w:r>
          </w:p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lastRenderedPageBreak/>
              <w:t>Организация участия субъектов АПК в районных, республиканских и всероссийских конкурсах мастерства и других мероприятиях</w:t>
            </w:r>
          </w:p>
        </w:tc>
        <w:tc>
          <w:tcPr>
            <w:tcW w:w="1265" w:type="dxa"/>
          </w:tcPr>
          <w:p w:rsidR="00B32783" w:rsidRPr="004D4657" w:rsidRDefault="00D93674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Кириллова </w:t>
            </w:r>
            <w:r>
              <w:rPr>
                <w:rFonts w:ascii="Times New Roman" w:hAnsi="Times New Roman" w:cs="Times New Roman"/>
              </w:rPr>
              <w:lastRenderedPageBreak/>
              <w:t>Л.А.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Pr="004D4657">
              <w:rPr>
                <w:rFonts w:ascii="Times New Roman" w:hAnsi="Times New Roman" w:cs="Times New Roman"/>
              </w:rPr>
              <w:lastRenderedPageBreak/>
              <w:t xml:space="preserve">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1F370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-Доля прибыльных </w:t>
            </w: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01.01.</w:t>
            </w:r>
            <w:r w:rsidRPr="004D4657"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lastRenderedPageBreak/>
              <w:t>31.12.</w:t>
            </w:r>
            <w:r w:rsidRPr="004D4657"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850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2.1.2.3</w:t>
            </w:r>
          </w:p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Проведение конкурсов профессионального мастерства</w:t>
            </w:r>
          </w:p>
        </w:tc>
        <w:tc>
          <w:tcPr>
            <w:tcW w:w="1265" w:type="dxa"/>
          </w:tcPr>
          <w:p w:rsidR="00B32783" w:rsidRPr="004D4657" w:rsidRDefault="00D93674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1F3706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A8312B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2.1.2.4</w:t>
            </w:r>
          </w:p>
          <w:p w:rsidR="00B32783" w:rsidRPr="004D4657" w:rsidRDefault="00B32783" w:rsidP="00B716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Организация и проведение районного совещания передовиков сельскохозяйственного производства</w:t>
            </w:r>
          </w:p>
        </w:tc>
        <w:tc>
          <w:tcPr>
            <w:tcW w:w="1265" w:type="dxa"/>
          </w:tcPr>
          <w:p w:rsidR="00B32783" w:rsidRPr="004D4657" w:rsidRDefault="00D93674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1F3706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E60ADB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Контрольное событие 13. Проведен</w:t>
            </w:r>
            <w:r w:rsidR="00706715">
              <w:rPr>
                <w:rFonts w:ascii="Times New Roman" w:hAnsi="Times New Roman"/>
              </w:rPr>
              <w:t>о</w:t>
            </w:r>
            <w:r w:rsidRPr="004D4657">
              <w:rPr>
                <w:rFonts w:ascii="Times New Roman" w:hAnsi="Times New Roman"/>
              </w:rPr>
              <w:t xml:space="preserve"> районн</w:t>
            </w:r>
            <w:r w:rsidR="00706715">
              <w:rPr>
                <w:rFonts w:ascii="Times New Roman" w:hAnsi="Times New Roman"/>
              </w:rPr>
              <w:t>ое</w:t>
            </w:r>
            <w:r w:rsidRPr="004D4657">
              <w:rPr>
                <w:rFonts w:ascii="Times New Roman" w:hAnsi="Times New Roman"/>
              </w:rPr>
              <w:t xml:space="preserve"> мероприяти</w:t>
            </w:r>
            <w:r w:rsidR="00706715">
              <w:rPr>
                <w:rFonts w:ascii="Times New Roman" w:hAnsi="Times New Roman"/>
              </w:rPr>
              <w:t>е</w:t>
            </w:r>
            <w:r w:rsidRPr="004D4657">
              <w:rPr>
                <w:rFonts w:ascii="Times New Roman" w:hAnsi="Times New Roman"/>
              </w:rPr>
              <w:t xml:space="preserve"> (в формате семинар</w:t>
            </w:r>
            <w:r w:rsidR="00706715">
              <w:rPr>
                <w:rFonts w:ascii="Times New Roman" w:hAnsi="Times New Roman"/>
              </w:rPr>
              <w:t>а</w:t>
            </w:r>
            <w:r w:rsidRPr="004D4657">
              <w:rPr>
                <w:rFonts w:ascii="Times New Roman" w:hAnsi="Times New Roman"/>
              </w:rPr>
              <w:t>, кругл</w:t>
            </w:r>
            <w:r w:rsidR="00706715">
              <w:rPr>
                <w:rFonts w:ascii="Times New Roman" w:hAnsi="Times New Roman"/>
              </w:rPr>
              <w:t>ого</w:t>
            </w:r>
            <w:r w:rsidRPr="004D4657">
              <w:rPr>
                <w:rFonts w:ascii="Times New Roman" w:hAnsi="Times New Roman"/>
              </w:rPr>
              <w:t xml:space="preserve"> стол</w:t>
            </w:r>
            <w:r w:rsidR="00706715">
              <w:rPr>
                <w:rFonts w:ascii="Times New Roman" w:hAnsi="Times New Roman"/>
              </w:rPr>
              <w:t>а</w:t>
            </w:r>
            <w:r w:rsidRPr="004D4657">
              <w:rPr>
                <w:rFonts w:ascii="Times New Roman" w:hAnsi="Times New Roman"/>
              </w:rPr>
              <w:t xml:space="preserve">, </w:t>
            </w:r>
            <w:r w:rsidR="00706715">
              <w:rPr>
                <w:rFonts w:ascii="Times New Roman" w:hAnsi="Times New Roman"/>
              </w:rPr>
              <w:t>рабочей встречи и т.п.)</w:t>
            </w:r>
            <w:r w:rsidRPr="004D4657">
              <w:rPr>
                <w:rFonts w:ascii="Times New Roman" w:hAnsi="Times New Roman"/>
              </w:rPr>
              <w:t xml:space="preserve"> с </w:t>
            </w:r>
            <w:r w:rsidRPr="004D4657">
              <w:rPr>
                <w:rFonts w:ascii="Times New Roman" w:hAnsi="Times New Roman"/>
              </w:rPr>
              <w:lastRenderedPageBreak/>
              <w:t>участием сельхозпроизводителей</w:t>
            </w:r>
            <w:r w:rsidR="00E60ADB">
              <w:rPr>
                <w:rFonts w:ascii="Times New Roman" w:hAnsi="Times New Roman"/>
              </w:rPr>
              <w:t>, передовиков сельского хозяйства</w:t>
            </w:r>
            <w:r w:rsidR="00741754">
              <w:rPr>
                <w:rFonts w:ascii="Times New Roman" w:hAnsi="Times New Roman"/>
              </w:rPr>
              <w:t xml:space="preserve"> (не менее 2-х</w:t>
            </w:r>
            <w:r w:rsidR="00706715">
              <w:rPr>
                <w:rFonts w:ascii="Times New Roman" w:hAnsi="Times New Roman"/>
              </w:rPr>
              <w:t>)</w:t>
            </w:r>
          </w:p>
        </w:tc>
        <w:tc>
          <w:tcPr>
            <w:tcW w:w="1265" w:type="dxa"/>
          </w:tcPr>
          <w:p w:rsidR="00B32783" w:rsidRPr="004D4657" w:rsidRDefault="00D93674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706715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32783" w:rsidRPr="004D4657" w:rsidTr="00CD31D5">
        <w:tc>
          <w:tcPr>
            <w:tcW w:w="2988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Контрольное событие 14.</w:t>
            </w:r>
          </w:p>
          <w:p w:rsidR="00B32783" w:rsidRPr="004D4657" w:rsidRDefault="00C45F09" w:rsidP="00C45F09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Организовано</w:t>
            </w:r>
            <w:r w:rsidRPr="004D4657">
              <w:rPr>
                <w:rFonts w:ascii="Times New Roman" w:hAnsi="Times New Roman" w:cs="Times New Roman"/>
              </w:rPr>
              <w:t xml:space="preserve"> участи</w:t>
            </w:r>
            <w:r>
              <w:rPr>
                <w:rFonts w:ascii="Times New Roman" w:hAnsi="Times New Roman" w:cs="Times New Roman"/>
              </w:rPr>
              <w:t>е</w:t>
            </w:r>
            <w:r w:rsidRPr="004D4657">
              <w:rPr>
                <w:rFonts w:ascii="Times New Roman" w:hAnsi="Times New Roman" w:cs="Times New Roman"/>
              </w:rPr>
              <w:t xml:space="preserve"> субъектов АПК в районных, республиканских и всероссийских конкурсах мастерства и других мероприятиях</w:t>
            </w:r>
            <w:r>
              <w:rPr>
                <w:rFonts w:ascii="Times New Roman" w:hAnsi="Times New Roman" w:cs="Times New Roman"/>
              </w:rPr>
              <w:t xml:space="preserve"> (не менее 1)</w:t>
            </w:r>
          </w:p>
        </w:tc>
        <w:tc>
          <w:tcPr>
            <w:tcW w:w="1265" w:type="dxa"/>
          </w:tcPr>
          <w:p w:rsidR="00B32783" w:rsidRPr="004D4657" w:rsidRDefault="00CC1A34" w:rsidP="00FA2FB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B32783" w:rsidRPr="004D4657" w:rsidRDefault="00B32783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32783" w:rsidRPr="004D4657" w:rsidRDefault="00B32783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32783" w:rsidRPr="004D4657" w:rsidRDefault="00B32783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CC1A34" w:rsidRPr="004D4657" w:rsidTr="00CD31D5">
        <w:tc>
          <w:tcPr>
            <w:tcW w:w="2988" w:type="dxa"/>
          </w:tcPr>
          <w:p w:rsidR="00CC1A34" w:rsidRDefault="00CC1A34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eastAsia="Calibri" w:hAnsi="Times New Roman" w:cs="Times New Roman"/>
              </w:rPr>
              <w:t>Контрольное событие 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4D4657">
              <w:rPr>
                <w:rFonts w:ascii="Times New Roman" w:eastAsia="Calibri" w:hAnsi="Times New Roman" w:cs="Times New Roman"/>
              </w:rPr>
              <w:t>.</w:t>
            </w:r>
          </w:p>
          <w:p w:rsidR="00CC1A34" w:rsidRPr="004D4657" w:rsidRDefault="00CC1A34" w:rsidP="00CC1A34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Проведен конкурс профессионального мастерства</w:t>
            </w:r>
          </w:p>
        </w:tc>
        <w:tc>
          <w:tcPr>
            <w:tcW w:w="1265" w:type="dxa"/>
          </w:tcPr>
          <w:p w:rsidR="00CC1A34" w:rsidRPr="004D4657" w:rsidRDefault="00CC1A34" w:rsidP="00A574A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Кириллова Л.А.</w:t>
            </w:r>
          </w:p>
        </w:tc>
        <w:tc>
          <w:tcPr>
            <w:tcW w:w="1456" w:type="dxa"/>
          </w:tcPr>
          <w:p w:rsidR="00CC1A34" w:rsidRPr="004D4657" w:rsidRDefault="00CC1A34" w:rsidP="00A574A4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CC1A34" w:rsidRPr="004D4657" w:rsidRDefault="00CC1A34" w:rsidP="00A5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CC1A34" w:rsidRPr="004D4657" w:rsidRDefault="00CC1A34" w:rsidP="00A5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 квартал 2022</w:t>
            </w:r>
          </w:p>
        </w:tc>
        <w:tc>
          <w:tcPr>
            <w:tcW w:w="850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45" w:type="dxa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CC1A34" w:rsidRPr="004D4657" w:rsidRDefault="00CC1A34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2911C7" w:rsidRPr="004D4657" w:rsidTr="00CD31D5">
        <w:tc>
          <w:tcPr>
            <w:tcW w:w="2988" w:type="dxa"/>
          </w:tcPr>
          <w:p w:rsidR="002911C7" w:rsidRPr="004D4657" w:rsidRDefault="002911C7" w:rsidP="00E60ADB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eastAsia="Calibri" w:hAnsi="Times New Roman" w:cs="Times New Roman"/>
              </w:rPr>
              <w:t>Контрольное событие 1</w:t>
            </w:r>
            <w:r w:rsidR="00E60ADB">
              <w:rPr>
                <w:rFonts w:ascii="Times New Roman" w:eastAsia="Calibri" w:hAnsi="Times New Roman" w:cs="Times New Roman"/>
              </w:rPr>
              <w:t>7</w:t>
            </w:r>
            <w:r w:rsidRPr="004D4657">
              <w:rPr>
                <w:rFonts w:ascii="Times New Roman" w:eastAsia="Calibri" w:hAnsi="Times New Roman" w:cs="Times New Roman"/>
              </w:rPr>
              <w:t xml:space="preserve"> . Информация об итогах проведения </w:t>
            </w:r>
            <w:r w:rsidRPr="004D4657">
              <w:rPr>
                <w:rFonts w:ascii="Times New Roman" w:hAnsi="Times New Roman" w:cs="Times New Roman"/>
              </w:rPr>
              <w:t xml:space="preserve">районных мероприятий (семинаров, круглых столов, рабочих встреч, конкурсов </w:t>
            </w:r>
            <w:r w:rsidRPr="004D4657">
              <w:rPr>
                <w:rFonts w:ascii="Times New Roman" w:hAnsi="Times New Roman" w:cs="Times New Roman"/>
              </w:rPr>
              <w:lastRenderedPageBreak/>
              <w:t>профессионального мастерства, совещаний и т.п.) с участием сельхозпроизводителей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2911C7" w:rsidRPr="004D4657" w:rsidRDefault="002911C7" w:rsidP="00A574A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Кириллова Л.А.</w:t>
            </w:r>
          </w:p>
        </w:tc>
        <w:tc>
          <w:tcPr>
            <w:tcW w:w="1456" w:type="dxa"/>
          </w:tcPr>
          <w:p w:rsidR="002911C7" w:rsidRPr="004D4657" w:rsidRDefault="002911C7" w:rsidP="00A574A4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A5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A574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67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45" w:type="dxa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2911C7" w:rsidRPr="004D4657" w:rsidRDefault="002911C7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C4FCD" w:rsidRPr="004D4657" w:rsidTr="00CD31D5">
        <w:tc>
          <w:tcPr>
            <w:tcW w:w="2988" w:type="dxa"/>
          </w:tcPr>
          <w:p w:rsidR="00BC4FCD" w:rsidRPr="004D4657" w:rsidRDefault="00BC4FCD" w:rsidP="00EA5B4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 xml:space="preserve">Основное мероприятие 2.2.1: </w:t>
            </w:r>
          </w:p>
          <w:p w:rsidR="00BC4FCD" w:rsidRPr="004D4657" w:rsidRDefault="00BC4FCD" w:rsidP="00EA5B49">
            <w:pPr>
              <w:pStyle w:val="ac"/>
              <w:snapToGrid w:val="0"/>
              <w:spacing w:before="0" w:after="0"/>
              <w:jc w:val="both"/>
              <w:rPr>
                <w:i/>
                <w:sz w:val="22"/>
                <w:szCs w:val="22"/>
              </w:rPr>
            </w:pPr>
            <w:r w:rsidRPr="004D4657">
              <w:rPr>
                <w:sz w:val="22"/>
                <w:szCs w:val="22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1265" w:type="dxa"/>
          </w:tcPr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Андреева Е.Н. </w:t>
            </w:r>
          </w:p>
        </w:tc>
        <w:tc>
          <w:tcPr>
            <w:tcW w:w="1456" w:type="dxa"/>
          </w:tcPr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C4FCD" w:rsidRPr="004D4657" w:rsidRDefault="00BC4FCD" w:rsidP="006D5290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101,3%;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45" w:type="dxa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C4FCD" w:rsidRPr="004D4657" w:rsidTr="00CD31D5">
        <w:tc>
          <w:tcPr>
            <w:tcW w:w="2988" w:type="dxa"/>
          </w:tcPr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D4657">
              <w:rPr>
                <w:rFonts w:ascii="Times New Roman" w:hAnsi="Times New Roman" w:cs="Times New Roman"/>
                <w:b/>
              </w:rPr>
              <w:t>Мероприятие 2.2.1.1.</w:t>
            </w:r>
          </w:p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4D4657">
              <w:rPr>
                <w:rFonts w:ascii="Times New Roman" w:hAnsi="Times New Roman" w:cs="Times New Roman"/>
              </w:rPr>
              <w:t xml:space="preserve"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средств и </w:t>
            </w:r>
            <w:r w:rsidRPr="004D4657">
              <w:rPr>
                <w:rFonts w:ascii="Times New Roman" w:hAnsi="Times New Roman" w:cs="Times New Roman"/>
              </w:rPr>
              <w:lastRenderedPageBreak/>
              <w:t>приобретением оборудования в целях 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Кириллова Л.А.</w:t>
            </w:r>
            <w:r w:rsidRPr="004D46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56" w:type="dxa"/>
          </w:tcPr>
          <w:p w:rsidR="00BC4FCD" w:rsidRPr="004D4657" w:rsidRDefault="00BC4FCD" w:rsidP="00B716D7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C4FCD" w:rsidRPr="004D4657" w:rsidRDefault="00BC4FCD" w:rsidP="001F370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101,3%;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01.01.2022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31.12.2022</w:t>
            </w:r>
          </w:p>
        </w:tc>
        <w:tc>
          <w:tcPr>
            <w:tcW w:w="850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05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45" w:type="dxa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BC4FCD" w:rsidRPr="004D4657" w:rsidTr="00CD31D5">
        <w:tc>
          <w:tcPr>
            <w:tcW w:w="2988" w:type="dxa"/>
          </w:tcPr>
          <w:p w:rsidR="00BC4FCD" w:rsidRPr="004D4657" w:rsidRDefault="00BC4FCD" w:rsidP="00BC4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Контрольное событие 1</w:t>
            </w:r>
            <w:r>
              <w:rPr>
                <w:rFonts w:ascii="Times New Roman" w:hAnsi="Times New Roman"/>
              </w:rPr>
              <w:t>8</w:t>
            </w:r>
            <w:r w:rsidRPr="004D4657">
              <w:rPr>
                <w:rFonts w:ascii="Times New Roman" w:hAnsi="Times New Roman"/>
              </w:rPr>
              <w:t xml:space="preserve">. Оказана финансовая поддержка </w:t>
            </w:r>
            <w:r>
              <w:rPr>
                <w:rFonts w:ascii="Times New Roman" w:hAnsi="Times New Roman"/>
              </w:rPr>
              <w:t>в виде с</w:t>
            </w:r>
            <w:r w:rsidRPr="004D4657">
              <w:rPr>
                <w:rFonts w:ascii="Times New Roman" w:hAnsi="Times New Roman"/>
              </w:rPr>
              <w:t>убсидировани</w:t>
            </w:r>
            <w:r>
              <w:rPr>
                <w:rFonts w:ascii="Times New Roman" w:hAnsi="Times New Roman"/>
              </w:rPr>
              <w:t>я</w:t>
            </w:r>
            <w:r w:rsidRPr="004D4657">
              <w:rPr>
                <w:rFonts w:ascii="Times New Roman" w:hAnsi="Times New Roman"/>
              </w:rPr>
              <w:t xml:space="preserve">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BC4FCD" w:rsidRPr="004D4657" w:rsidRDefault="00BC4FCD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Андреева Е.Н. </w:t>
            </w:r>
          </w:p>
        </w:tc>
        <w:tc>
          <w:tcPr>
            <w:tcW w:w="1456" w:type="dxa"/>
          </w:tcPr>
          <w:p w:rsidR="00BC4FCD" w:rsidRPr="004D4657" w:rsidRDefault="00BC4FCD" w:rsidP="00FA2FBC">
            <w:pPr>
              <w:pStyle w:val="ConsPlusCell"/>
              <w:rPr>
                <w:rFonts w:ascii="Times New Roman" w:hAnsi="Times New Roman" w:cs="Times New Roman"/>
              </w:rPr>
            </w:pPr>
            <w:r w:rsidRPr="004D4657">
              <w:rPr>
                <w:rFonts w:ascii="Times New Roman" w:hAnsi="Times New Roman" w:cs="Times New Roman"/>
              </w:rPr>
              <w:t xml:space="preserve">Отдел экономической политики </w:t>
            </w:r>
          </w:p>
        </w:tc>
        <w:tc>
          <w:tcPr>
            <w:tcW w:w="2938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BC4FCD" w:rsidRPr="004D4657" w:rsidRDefault="00BC4FCD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4657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850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64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83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C4FCD" w:rsidRPr="004D4657" w:rsidRDefault="00BC4FCD" w:rsidP="00FA2FB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5" w:type="dxa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BC4FCD" w:rsidRPr="004D4657" w:rsidRDefault="00BC4FCD" w:rsidP="00A574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</w:tr>
      <w:tr w:rsidR="002911C7" w:rsidRPr="004D4657" w:rsidTr="00CD31D5">
        <w:tc>
          <w:tcPr>
            <w:tcW w:w="2988" w:type="dxa"/>
          </w:tcPr>
          <w:p w:rsidR="002911C7" w:rsidRPr="004D4657" w:rsidRDefault="002911C7" w:rsidP="00B716D7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lang w:eastAsia="ru-RU"/>
              </w:rPr>
              <w:t>Итого по подпрограмме 2</w:t>
            </w:r>
          </w:p>
        </w:tc>
        <w:tc>
          <w:tcPr>
            <w:tcW w:w="1265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456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2938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850" w:type="dxa"/>
          </w:tcPr>
          <w:p w:rsidR="002911C7" w:rsidRPr="004D4657" w:rsidRDefault="002911C7" w:rsidP="00F4636B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2116,0</w:t>
            </w:r>
          </w:p>
        </w:tc>
        <w:tc>
          <w:tcPr>
            <w:tcW w:w="805" w:type="dxa"/>
            <w:gridSpan w:val="2"/>
          </w:tcPr>
          <w:p w:rsidR="002911C7" w:rsidRPr="004D4657" w:rsidRDefault="002911C7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64" w:type="dxa"/>
          </w:tcPr>
          <w:p w:rsidR="002911C7" w:rsidRPr="004D4657" w:rsidRDefault="002911C7" w:rsidP="00FA2FB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783" w:type="dxa"/>
          </w:tcPr>
          <w:p w:rsidR="002911C7" w:rsidRPr="004D4657" w:rsidRDefault="002911C7" w:rsidP="00F463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4657">
              <w:rPr>
                <w:rFonts w:ascii="Times New Roman" w:hAnsi="Times New Roman" w:cs="Times New Roman"/>
                <w:b/>
                <w:sz w:val="22"/>
                <w:szCs w:val="22"/>
              </w:rPr>
              <w:t>2116,0</w:t>
            </w:r>
          </w:p>
        </w:tc>
        <w:tc>
          <w:tcPr>
            <w:tcW w:w="567" w:type="dxa"/>
            <w:gridSpan w:val="2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45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</w:tr>
      <w:tr w:rsidR="002911C7" w:rsidRPr="004D4657" w:rsidTr="00CD31D5">
        <w:tc>
          <w:tcPr>
            <w:tcW w:w="2988" w:type="dxa"/>
          </w:tcPr>
          <w:p w:rsidR="002911C7" w:rsidRPr="004D4657" w:rsidRDefault="002911C7" w:rsidP="00B716D7">
            <w:pPr>
              <w:pStyle w:val="ConsPlusNormal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4D4657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Всего по  программе</w:t>
            </w:r>
          </w:p>
        </w:tc>
        <w:tc>
          <w:tcPr>
            <w:tcW w:w="1265" w:type="dxa"/>
          </w:tcPr>
          <w:p w:rsidR="002911C7" w:rsidRPr="004D4657" w:rsidRDefault="002911C7" w:rsidP="00FA2FBC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456" w:type="dxa"/>
          </w:tcPr>
          <w:p w:rsidR="002911C7" w:rsidRPr="004D4657" w:rsidRDefault="002911C7" w:rsidP="00FA2FBC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2938" w:type="dxa"/>
          </w:tcPr>
          <w:p w:rsidR="002911C7" w:rsidRPr="004D4657" w:rsidRDefault="002911C7" w:rsidP="00FA2FBC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FA2FBC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2911C7" w:rsidRPr="004D4657" w:rsidRDefault="002911C7" w:rsidP="00FA2FBC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850" w:type="dxa"/>
          </w:tcPr>
          <w:p w:rsidR="002911C7" w:rsidRPr="004D4657" w:rsidRDefault="002911C7" w:rsidP="00F4636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4657">
              <w:rPr>
                <w:rFonts w:ascii="Times New Roman" w:hAnsi="Times New Roman"/>
                <w:b/>
                <w:lang w:eastAsia="ru-RU"/>
              </w:rPr>
              <w:t>2232,0</w:t>
            </w:r>
          </w:p>
        </w:tc>
        <w:tc>
          <w:tcPr>
            <w:tcW w:w="805" w:type="dxa"/>
            <w:gridSpan w:val="2"/>
          </w:tcPr>
          <w:p w:rsidR="002911C7" w:rsidRPr="004D4657" w:rsidRDefault="002911C7" w:rsidP="00B716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4657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964" w:type="dxa"/>
          </w:tcPr>
          <w:p w:rsidR="002911C7" w:rsidRPr="004D4657" w:rsidRDefault="002911C7" w:rsidP="00B716D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4657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783" w:type="dxa"/>
          </w:tcPr>
          <w:p w:rsidR="002911C7" w:rsidRPr="004D4657" w:rsidRDefault="002911C7" w:rsidP="00F4636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4657">
              <w:rPr>
                <w:rFonts w:ascii="Times New Roman" w:hAnsi="Times New Roman"/>
                <w:b/>
                <w:lang w:eastAsia="ru-RU"/>
              </w:rPr>
              <w:t>2232,0</w:t>
            </w:r>
          </w:p>
        </w:tc>
        <w:tc>
          <w:tcPr>
            <w:tcW w:w="567" w:type="dxa"/>
            <w:gridSpan w:val="2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67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45" w:type="dxa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2911C7" w:rsidRPr="004D4657" w:rsidRDefault="002911C7" w:rsidP="004D4657">
            <w:pPr>
              <w:jc w:val="center"/>
            </w:pPr>
            <w:r w:rsidRPr="004D4657">
              <w:rPr>
                <w:rFonts w:ascii="Times New Roman" w:hAnsi="Times New Roman"/>
                <w:lang w:val="en-US"/>
              </w:rPr>
              <w:t>X</w:t>
            </w:r>
          </w:p>
        </w:tc>
      </w:tr>
    </w:tbl>
    <w:p w:rsidR="008943EA" w:rsidRPr="004D4657" w:rsidRDefault="008943EA"/>
    <w:sectPr w:rsidR="008943EA" w:rsidRPr="004D4657" w:rsidSect="00EA5B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B49"/>
    <w:rsid w:val="00010FFC"/>
    <w:rsid w:val="00071742"/>
    <w:rsid w:val="001677AB"/>
    <w:rsid w:val="001E702B"/>
    <w:rsid w:val="001F3706"/>
    <w:rsid w:val="00211471"/>
    <w:rsid w:val="002911C7"/>
    <w:rsid w:val="002F55C9"/>
    <w:rsid w:val="003204C4"/>
    <w:rsid w:val="003233DC"/>
    <w:rsid w:val="00367F3F"/>
    <w:rsid w:val="003E3686"/>
    <w:rsid w:val="003F766E"/>
    <w:rsid w:val="0048469A"/>
    <w:rsid w:val="004D4657"/>
    <w:rsid w:val="005B69EE"/>
    <w:rsid w:val="00665052"/>
    <w:rsid w:val="0069468F"/>
    <w:rsid w:val="006C4A24"/>
    <w:rsid w:val="006D5290"/>
    <w:rsid w:val="00706715"/>
    <w:rsid w:val="00710568"/>
    <w:rsid w:val="00741754"/>
    <w:rsid w:val="007A7B8C"/>
    <w:rsid w:val="008943EA"/>
    <w:rsid w:val="008A5E38"/>
    <w:rsid w:val="008D74C2"/>
    <w:rsid w:val="00947B8D"/>
    <w:rsid w:val="00950A82"/>
    <w:rsid w:val="009D485B"/>
    <w:rsid w:val="00A8312B"/>
    <w:rsid w:val="00AC2C15"/>
    <w:rsid w:val="00B32783"/>
    <w:rsid w:val="00B716D7"/>
    <w:rsid w:val="00B863E1"/>
    <w:rsid w:val="00BA4C07"/>
    <w:rsid w:val="00BC4FCD"/>
    <w:rsid w:val="00BF0EB2"/>
    <w:rsid w:val="00C10E06"/>
    <w:rsid w:val="00C45F09"/>
    <w:rsid w:val="00C85196"/>
    <w:rsid w:val="00CC00A6"/>
    <w:rsid w:val="00CC1A34"/>
    <w:rsid w:val="00CD31D5"/>
    <w:rsid w:val="00D93674"/>
    <w:rsid w:val="00E44FBD"/>
    <w:rsid w:val="00E60ADB"/>
    <w:rsid w:val="00E71D01"/>
    <w:rsid w:val="00E950F5"/>
    <w:rsid w:val="00E96C08"/>
    <w:rsid w:val="00EA5B49"/>
    <w:rsid w:val="00EE3577"/>
    <w:rsid w:val="00EE5E72"/>
    <w:rsid w:val="00F4636B"/>
    <w:rsid w:val="00F53B77"/>
    <w:rsid w:val="00F62D00"/>
    <w:rsid w:val="00F735D4"/>
    <w:rsid w:val="00FA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EE555-288C-4EEC-BB0C-48104764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49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5B4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B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5B49"/>
    <w:rPr>
      <w:rFonts w:eastAsia="Times New Roman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A5B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ConsPlusNormal">
    <w:name w:val="ConsPlusNormal"/>
    <w:link w:val="ConsPlusNormal0"/>
    <w:rsid w:val="00EA5B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EA5B49"/>
    <w:pPr>
      <w:ind w:left="720"/>
      <w:contextualSpacing/>
    </w:pPr>
  </w:style>
  <w:style w:type="character" w:styleId="a5">
    <w:name w:val="Hyperlink"/>
    <w:uiPriority w:val="99"/>
    <w:rsid w:val="00EA5B4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EA5B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1">
    <w:name w:val="Body Text 3"/>
    <w:basedOn w:val="a"/>
    <w:link w:val="32"/>
    <w:unhideWhenUsed/>
    <w:rsid w:val="00EA5B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5B49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nhideWhenUsed/>
    <w:rsid w:val="00EA5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A5B49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5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B49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EA5B49"/>
  </w:style>
  <w:style w:type="character" w:customStyle="1" w:styleId="ConsPlusNormal0">
    <w:name w:val="ConsPlusNormal Знак"/>
    <w:link w:val="ConsPlusNormal"/>
    <w:locked/>
    <w:rsid w:val="00EA5B49"/>
    <w:rPr>
      <w:rFonts w:ascii="Arial" w:eastAsia="Calibri" w:hAnsi="Arial" w:cs="Arial"/>
      <w:sz w:val="20"/>
      <w:szCs w:val="20"/>
    </w:rPr>
  </w:style>
  <w:style w:type="table" w:styleId="aa">
    <w:name w:val="Table Grid"/>
    <w:basedOn w:val="a1"/>
    <w:uiPriority w:val="59"/>
    <w:rsid w:val="00EA5B49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EA5B49"/>
    <w:rPr>
      <w:rFonts w:ascii="Calibri" w:eastAsia="Calibri" w:hAnsi="Calibri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EA5B4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rsid w:val="00EA5B49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d">
    <w:name w:val="footnote reference"/>
    <w:uiPriority w:val="99"/>
    <w:semiHidden/>
    <w:unhideWhenUsed/>
    <w:rsid w:val="00EA5B4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A5B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B49"/>
    <w:rPr>
      <w:rFonts w:ascii="Tahoma" w:eastAsia="Calibri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ortkero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rtkeros.ru" TargetMode="External"/><Relationship Id="rId5" Type="http://schemas.openxmlformats.org/officeDocument/2006/relationships/hyperlink" Target="http://www.kortkeros.ru" TargetMode="External"/><Relationship Id="rId4" Type="http://schemas.openxmlformats.org/officeDocument/2006/relationships/hyperlink" Target="http://www.kortkero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Podorova</dc:creator>
  <cp:lastModifiedBy>Мишарина Надежда</cp:lastModifiedBy>
  <cp:revision>2</cp:revision>
  <cp:lastPrinted>2022-05-16T08:28:00Z</cp:lastPrinted>
  <dcterms:created xsi:type="dcterms:W3CDTF">2022-05-16T08:29:00Z</dcterms:created>
  <dcterms:modified xsi:type="dcterms:W3CDTF">2022-05-16T08:29:00Z</dcterms:modified>
</cp:coreProperties>
</file>