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tbl>
      <w:tblPr>
        <w:tblW w:w="9495" w:type="dxa"/>
        <w:jc w:val="center"/>
        <w:tblLayout w:type="fixed"/>
        <w:tblLook w:val="04A0"/>
      </w:tblPr>
      <w:tblGrid>
        <w:gridCol w:w="3685"/>
        <w:gridCol w:w="2197"/>
        <w:gridCol w:w="3613"/>
      </w:tblGrid>
      <w:tr w:rsidR="00C1111B" w:rsidTr="00C1111B">
        <w:trPr>
          <w:trHeight w:val="983"/>
          <w:jc w:val="center"/>
        </w:trPr>
        <w:tc>
          <w:tcPr>
            <w:tcW w:w="3686" w:type="dxa"/>
            <w:hideMark/>
          </w:tcPr>
          <w:p w:rsidR="00C1111B" w:rsidRDefault="00C111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C1111B" w:rsidRDefault="00C1111B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C1111B" w:rsidRDefault="00C1111B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C1111B" w:rsidRDefault="00C1111B">
            <w:pPr>
              <w:autoSpaceDE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C1111B" w:rsidRDefault="00C1111B" w:rsidP="00C1111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C1111B" w:rsidRDefault="00C1111B" w:rsidP="00C111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C1111B" w:rsidRDefault="00C1111B" w:rsidP="00C1111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1111B" w:rsidRDefault="00C1111B" w:rsidP="00C111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111B" w:rsidRDefault="00C1111B" w:rsidP="00C1111B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C1111B" w:rsidRDefault="00C1111B" w:rsidP="00C1111B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29.07.2021                                                                          </w:t>
      </w:r>
      <w:r w:rsidR="003F20F4">
        <w:rPr>
          <w:b/>
          <w:sz w:val="28"/>
          <w:szCs w:val="28"/>
        </w:rPr>
        <w:t xml:space="preserve">                          № 1223</w:t>
      </w:r>
    </w:p>
    <w:p w:rsidR="00C1111B" w:rsidRDefault="00C1111B" w:rsidP="00C1111B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C1111B" w:rsidRDefault="00C1111B" w:rsidP="00C1111B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C1111B" w:rsidRDefault="00C1111B" w:rsidP="00C1111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</w:t>
      </w:r>
    </w:p>
    <w:p w:rsidR="00C1111B" w:rsidRDefault="00C1111B" w:rsidP="00C1111B">
      <w:pPr>
        <w:pStyle w:val="ConsPlusTitle"/>
        <w:widowControl/>
        <w:jc w:val="center"/>
        <w:rPr>
          <w:sz w:val="28"/>
          <w:szCs w:val="28"/>
        </w:rPr>
      </w:pPr>
    </w:p>
    <w:p w:rsidR="00C1111B" w:rsidRDefault="00C1111B" w:rsidP="00C1111B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срока приема документов от производителей пищевой продукции и организаций потребительской кооперации на  отбор участников на получение финансовой поддержки в виде</w:t>
      </w:r>
    </w:p>
    <w:p w:rsidR="00C1111B" w:rsidRDefault="00C1111B" w:rsidP="00C1111B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субсидирования расходов (части расходов)</w:t>
      </w:r>
    </w:p>
    <w:p w:rsidR="00C1111B" w:rsidRDefault="00C1111B" w:rsidP="00C1111B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</w:p>
    <w:p w:rsidR="00C1111B" w:rsidRDefault="00C1111B" w:rsidP="00C1111B">
      <w:pPr>
        <w:autoSpaceDE w:val="0"/>
        <w:autoSpaceDN w:val="0"/>
        <w:adjustRightInd w:val="0"/>
        <w:ind w:right="281"/>
        <w:jc w:val="center"/>
        <w:rPr>
          <w:b/>
          <w:sz w:val="28"/>
          <w:szCs w:val="28"/>
        </w:rPr>
      </w:pPr>
    </w:p>
    <w:p w:rsidR="00C1111B" w:rsidRDefault="00C1111B" w:rsidP="00C111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Порядком 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услуг), утвержденным постановлением администрации муниципального района «Корткеросский» от 24 декабря 2013 № 2629 «Об утверждении муниципальной программы муниципального образования муниципального района «Корткеросский» «Р</w:t>
      </w:r>
      <w:r>
        <w:rPr>
          <w:rFonts w:eastAsia="Calibri"/>
          <w:sz w:val="28"/>
          <w:szCs w:val="28"/>
        </w:rPr>
        <w:t>азвити</w:t>
      </w:r>
      <w:r>
        <w:rPr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экономики» на период до 2023 года</w:t>
      </w:r>
      <w:r>
        <w:rPr>
          <w:sz w:val="28"/>
          <w:szCs w:val="28"/>
        </w:rPr>
        <w:t xml:space="preserve">, администрация муниципального района «Корткеросский» постановляет: </w:t>
      </w:r>
    </w:p>
    <w:p w:rsidR="00C1111B" w:rsidRDefault="00C1111B" w:rsidP="00C1111B">
      <w:pPr>
        <w:ind w:firstLine="567"/>
        <w:jc w:val="both"/>
        <w:rPr>
          <w:sz w:val="28"/>
          <w:szCs w:val="28"/>
        </w:rPr>
      </w:pPr>
    </w:p>
    <w:p w:rsidR="00C1111B" w:rsidRDefault="00C1111B" w:rsidP="00C1111B">
      <w:pPr>
        <w:autoSpaceDE w:val="0"/>
        <w:autoSpaceDN w:val="0"/>
        <w:adjustRightInd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Установить срок приема документов от производителей пищевой продукции и организаций потребительской кооперации на  отбор участников на получение финансовой поддержки в виде субсидирования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целях  создания и (или) развития либо модернизации производства товаров (работ, услуг)</w:t>
      </w:r>
    </w:p>
    <w:p w:rsidR="00C1111B" w:rsidRDefault="00C1111B" w:rsidP="00C1111B">
      <w:pPr>
        <w:autoSpaceDE w:val="0"/>
        <w:autoSpaceDN w:val="0"/>
        <w:adjustRightInd w:val="0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 3 августа 2021 по 3сентября 2021.</w:t>
      </w:r>
    </w:p>
    <w:p w:rsidR="00C1111B" w:rsidRDefault="00C1111B" w:rsidP="00C111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kortkeros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</w:p>
    <w:p w:rsidR="00C1111B" w:rsidRDefault="00C1111B" w:rsidP="00C1111B">
      <w:pPr>
        <w:ind w:firstLine="567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«Корткеросский»- руководителя администрации (Андреева Е.Н.).</w:t>
      </w: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680034" w:rsidP="00C1111B">
      <w:pPr>
        <w:pStyle w:val="a3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 xml:space="preserve">Ио </w:t>
      </w:r>
      <w:r w:rsidR="00C1111B">
        <w:rPr>
          <w:b/>
          <w:szCs w:val="28"/>
        </w:rPr>
        <w:t>Главы муниципального района «Корткеросский»-</w:t>
      </w: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 xml:space="preserve"> руководитель администрации                                </w:t>
      </w:r>
      <w:r w:rsidR="00680034">
        <w:rPr>
          <w:b/>
          <w:szCs w:val="28"/>
        </w:rPr>
        <w:t xml:space="preserve">                        К.Карпов</w:t>
      </w:r>
      <w:r>
        <w:rPr>
          <w:b/>
          <w:szCs w:val="28"/>
        </w:rPr>
        <w:t xml:space="preserve">             </w:t>
      </w: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C1111B" w:rsidRDefault="00C1111B" w:rsidP="00C1111B">
      <w:pPr>
        <w:pStyle w:val="a3"/>
        <w:tabs>
          <w:tab w:val="left" w:pos="851"/>
        </w:tabs>
        <w:ind w:firstLine="0"/>
        <w:rPr>
          <w:b/>
          <w:szCs w:val="28"/>
        </w:rPr>
      </w:pPr>
    </w:p>
    <w:p w:rsidR="00A50662" w:rsidRDefault="003F20F4"/>
    <w:sectPr w:rsidR="00A50662" w:rsidSect="0066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11B"/>
    <w:rsid w:val="000179D9"/>
    <w:rsid w:val="00024BE6"/>
    <w:rsid w:val="003C17F5"/>
    <w:rsid w:val="003F20F4"/>
    <w:rsid w:val="00573E82"/>
    <w:rsid w:val="006634A2"/>
    <w:rsid w:val="00680034"/>
    <w:rsid w:val="00703C55"/>
    <w:rsid w:val="00830945"/>
    <w:rsid w:val="00843684"/>
    <w:rsid w:val="00843789"/>
    <w:rsid w:val="00A41012"/>
    <w:rsid w:val="00AE58DB"/>
    <w:rsid w:val="00AF27FD"/>
    <w:rsid w:val="00C1111B"/>
    <w:rsid w:val="00C946F9"/>
    <w:rsid w:val="00D1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111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11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11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2021-08-02T13:42:00Z</cp:lastPrinted>
  <dcterms:created xsi:type="dcterms:W3CDTF">2021-08-02T13:11:00Z</dcterms:created>
  <dcterms:modified xsi:type="dcterms:W3CDTF">2021-08-03T09:15:00Z</dcterms:modified>
</cp:coreProperties>
</file>