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820"/>
      </w:tblGrid>
      <w:tr w:rsidR="008C58CF" w:rsidRPr="005A4FEE" w:rsidTr="008C58CF">
        <w:trPr>
          <w:trHeight w:val="1266"/>
        </w:trPr>
        <w:tc>
          <w:tcPr>
            <w:tcW w:w="3652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621423132" r:id="rId7"/>
              </w:objec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pStyle w:val="1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5E1117" w:rsidP="005E1117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18.06.</w:t>
            </w:r>
            <w:r w:rsidR="00645823">
              <w:rPr>
                <w:b/>
                <w:szCs w:val="28"/>
              </w:rPr>
              <w:t>2019</w:t>
            </w:r>
            <w:r w:rsidR="008C58CF"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5A4FEE" w:rsidRDefault="008C58CF" w:rsidP="005E1117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     № </w:t>
            </w:r>
            <w:r w:rsidR="005E1117">
              <w:rPr>
                <w:b/>
                <w:sz w:val="28"/>
                <w:szCs w:val="28"/>
                <w:lang w:val="en-US"/>
              </w:rPr>
              <w:t>VI-38/15</w:t>
            </w:r>
          </w:p>
        </w:tc>
      </w:tr>
      <w:tr w:rsidR="008C58CF" w:rsidRPr="005A4FEE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5A4FEE" w:rsidRDefault="008C58CF" w:rsidP="008C58CF">
      <w:pPr>
        <w:rPr>
          <w:sz w:val="28"/>
          <w:szCs w:val="28"/>
        </w:rPr>
      </w:pPr>
    </w:p>
    <w:p w:rsidR="00B102B1" w:rsidRPr="005A4FEE" w:rsidRDefault="008C58CF" w:rsidP="008C58CF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 xml:space="preserve">О </w:t>
      </w:r>
      <w:r w:rsidR="00B102B1" w:rsidRPr="005A4FEE">
        <w:rPr>
          <w:b/>
          <w:sz w:val="28"/>
          <w:szCs w:val="28"/>
        </w:rPr>
        <w:t xml:space="preserve">назначении публичных слушаний </w:t>
      </w:r>
    </w:p>
    <w:p w:rsidR="008C58CF" w:rsidRPr="005A4FEE" w:rsidRDefault="00B102B1" w:rsidP="001C7FF0">
      <w:pPr>
        <w:jc w:val="center"/>
        <w:rPr>
          <w:b/>
          <w:sz w:val="28"/>
          <w:szCs w:val="28"/>
        </w:rPr>
      </w:pPr>
      <w:r w:rsidRPr="005A4FEE">
        <w:rPr>
          <w:b/>
          <w:sz w:val="28"/>
          <w:szCs w:val="28"/>
        </w:rPr>
        <w:t>по проект</w:t>
      </w:r>
      <w:r w:rsidR="00EB1242" w:rsidRPr="005A4FEE">
        <w:rPr>
          <w:b/>
          <w:sz w:val="28"/>
          <w:szCs w:val="28"/>
        </w:rPr>
        <w:t>ам</w:t>
      </w:r>
      <w:r w:rsidRPr="005A4FEE">
        <w:rPr>
          <w:b/>
          <w:sz w:val="28"/>
          <w:szCs w:val="28"/>
        </w:rPr>
        <w:t xml:space="preserve"> </w:t>
      </w:r>
      <w:r w:rsidR="00D125FF">
        <w:rPr>
          <w:b/>
          <w:sz w:val="28"/>
          <w:szCs w:val="28"/>
        </w:rPr>
        <w:t>внесения изменений в Г</w:t>
      </w:r>
      <w:r w:rsidR="00994E85" w:rsidRPr="005A4FEE">
        <w:rPr>
          <w:b/>
          <w:sz w:val="28"/>
          <w:szCs w:val="28"/>
        </w:rPr>
        <w:t>енеральны</w:t>
      </w:r>
      <w:r w:rsidR="00D125FF">
        <w:rPr>
          <w:b/>
          <w:sz w:val="28"/>
          <w:szCs w:val="28"/>
        </w:rPr>
        <w:t>е</w:t>
      </w:r>
      <w:r w:rsidR="00994E85" w:rsidRPr="005A4FEE">
        <w:rPr>
          <w:b/>
          <w:sz w:val="28"/>
          <w:szCs w:val="28"/>
        </w:rPr>
        <w:t xml:space="preserve"> план</w:t>
      </w:r>
      <w:r w:rsidR="00D125FF">
        <w:rPr>
          <w:b/>
          <w:sz w:val="28"/>
          <w:szCs w:val="28"/>
        </w:rPr>
        <w:t xml:space="preserve">ы и Правила землепользования и застройки </w:t>
      </w:r>
      <w:r w:rsidR="00994E85" w:rsidRPr="005A4FEE">
        <w:rPr>
          <w:b/>
          <w:sz w:val="28"/>
          <w:szCs w:val="28"/>
        </w:rPr>
        <w:t xml:space="preserve"> сельских поселений</w:t>
      </w:r>
    </w:p>
    <w:p w:rsidR="004970DE" w:rsidRPr="005A4FE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Default="008C58CF" w:rsidP="008C58CF">
      <w:pPr>
        <w:ind w:firstLine="567"/>
        <w:jc w:val="both"/>
        <w:rPr>
          <w:sz w:val="28"/>
          <w:szCs w:val="28"/>
        </w:rPr>
      </w:pPr>
      <w:r w:rsidRPr="005A4FEE">
        <w:rPr>
          <w:sz w:val="28"/>
          <w:szCs w:val="28"/>
        </w:rPr>
        <w:t xml:space="preserve">Руководствуясь </w:t>
      </w:r>
      <w:r w:rsidR="00A66247">
        <w:rPr>
          <w:sz w:val="28"/>
          <w:szCs w:val="28"/>
        </w:rPr>
        <w:t>ст. 24, 25,</w:t>
      </w:r>
      <w:r w:rsidR="007819EE">
        <w:rPr>
          <w:sz w:val="28"/>
          <w:szCs w:val="28"/>
        </w:rPr>
        <w:t xml:space="preserve"> </w:t>
      </w:r>
      <w:r w:rsidR="00A66247">
        <w:rPr>
          <w:sz w:val="28"/>
          <w:szCs w:val="28"/>
        </w:rPr>
        <w:t xml:space="preserve">28, гл.3 и гл. </w:t>
      </w:r>
      <w:proofErr w:type="gramStart"/>
      <w:r w:rsidR="00A66247">
        <w:rPr>
          <w:sz w:val="28"/>
          <w:szCs w:val="28"/>
        </w:rPr>
        <w:t>4</w:t>
      </w:r>
      <w:r w:rsidR="003C3B85" w:rsidRPr="00704B02">
        <w:rPr>
          <w:bCs/>
          <w:sz w:val="28"/>
          <w:szCs w:val="28"/>
        </w:rPr>
        <w:t xml:space="preserve">  </w:t>
      </w:r>
      <w:r w:rsidRPr="00704B02">
        <w:rPr>
          <w:sz w:val="28"/>
          <w:szCs w:val="28"/>
        </w:rPr>
        <w:t>Градостроительного</w:t>
      </w:r>
      <w:proofErr w:type="gramEnd"/>
      <w:r w:rsidRPr="00704B02">
        <w:rPr>
          <w:sz w:val="28"/>
          <w:szCs w:val="28"/>
        </w:rPr>
        <w:t xml:space="preserve"> кодекса Российской Федерации от 29 декабря 2004 года № 190-ФЗ, </w:t>
      </w:r>
      <w:r w:rsidR="0087737B" w:rsidRPr="00704B02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704B02">
        <w:rPr>
          <w:sz w:val="28"/>
          <w:szCs w:val="28"/>
        </w:rPr>
        <w:t xml:space="preserve"> </w:t>
      </w:r>
      <w:r w:rsidRPr="00704B02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Default="00D26C1A" w:rsidP="00742B03">
      <w:pPr>
        <w:ind w:firstLine="567"/>
        <w:contextualSpacing/>
        <w:jc w:val="both"/>
        <w:rPr>
          <w:sz w:val="28"/>
          <w:szCs w:val="28"/>
        </w:rPr>
      </w:pPr>
    </w:p>
    <w:p w:rsidR="00153D85" w:rsidRPr="00153D85" w:rsidRDefault="00153D85" w:rsidP="00153D8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53D85">
        <w:rPr>
          <w:sz w:val="28"/>
          <w:szCs w:val="28"/>
        </w:rPr>
        <w:t xml:space="preserve">. Провести 21 августа 2019 года публичные слушания по проектам внесения изменений в «Генеральный план муниципального образования сельского поселения «Приозерный» и «Правила землепользования и застройки муниципального </w:t>
      </w:r>
      <w:proofErr w:type="gramStart"/>
      <w:r w:rsidRPr="00153D85">
        <w:rPr>
          <w:sz w:val="28"/>
          <w:szCs w:val="28"/>
        </w:rPr>
        <w:t>образования  сельского</w:t>
      </w:r>
      <w:proofErr w:type="gramEnd"/>
      <w:r w:rsidRPr="00153D85">
        <w:rPr>
          <w:sz w:val="28"/>
          <w:szCs w:val="28"/>
        </w:rPr>
        <w:t xml:space="preserve"> поселения «Приозерный»</w:t>
      </w:r>
    </w:p>
    <w:p w:rsidR="00153D85" w:rsidRPr="00704B02" w:rsidRDefault="00153D85" w:rsidP="00153D85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53D85">
        <w:rPr>
          <w:sz w:val="28"/>
          <w:szCs w:val="28"/>
        </w:rPr>
        <w:t xml:space="preserve">.1. Ввиду </w:t>
      </w:r>
      <w:proofErr w:type="gramStart"/>
      <w:r w:rsidRPr="00153D85">
        <w:rPr>
          <w:sz w:val="28"/>
          <w:szCs w:val="28"/>
        </w:rPr>
        <w:t>отсутствия  надлежащих</w:t>
      </w:r>
      <w:proofErr w:type="gramEnd"/>
      <w:r w:rsidRPr="00153D85">
        <w:rPr>
          <w:sz w:val="28"/>
          <w:szCs w:val="28"/>
        </w:rPr>
        <w:t xml:space="preserve"> условий  для проведения публичных слушаний в </w:t>
      </w:r>
      <w:proofErr w:type="spellStart"/>
      <w:r w:rsidRPr="00153D85">
        <w:rPr>
          <w:sz w:val="28"/>
          <w:szCs w:val="28"/>
        </w:rPr>
        <w:t>д.Важкурья</w:t>
      </w:r>
      <w:proofErr w:type="spellEnd"/>
      <w:r w:rsidRPr="00153D85">
        <w:rPr>
          <w:sz w:val="28"/>
          <w:szCs w:val="28"/>
        </w:rPr>
        <w:t xml:space="preserve">, входящей в состав сельского поселения «Приозерный», определить место проведения слушаний для жителей </w:t>
      </w:r>
      <w:proofErr w:type="spellStart"/>
      <w:r w:rsidRPr="00153D85">
        <w:rPr>
          <w:sz w:val="28"/>
          <w:szCs w:val="28"/>
        </w:rPr>
        <w:t>п.Приозерный</w:t>
      </w:r>
      <w:proofErr w:type="spellEnd"/>
      <w:r w:rsidRPr="00153D85">
        <w:rPr>
          <w:sz w:val="28"/>
          <w:szCs w:val="28"/>
        </w:rPr>
        <w:t xml:space="preserve"> и </w:t>
      </w:r>
      <w:proofErr w:type="spellStart"/>
      <w:r w:rsidRPr="00153D85">
        <w:rPr>
          <w:sz w:val="28"/>
          <w:szCs w:val="28"/>
        </w:rPr>
        <w:t>д.Важкурья</w:t>
      </w:r>
      <w:proofErr w:type="spellEnd"/>
      <w:r w:rsidRPr="00153D85">
        <w:rPr>
          <w:sz w:val="28"/>
          <w:szCs w:val="28"/>
        </w:rPr>
        <w:t xml:space="preserve"> – здание администрации сельского поселения «Приозерный» по адресу: Республика Коми, </w:t>
      </w:r>
      <w:proofErr w:type="spellStart"/>
      <w:r w:rsidRPr="00153D85">
        <w:rPr>
          <w:sz w:val="28"/>
          <w:szCs w:val="28"/>
        </w:rPr>
        <w:t>Корткеросский</w:t>
      </w:r>
      <w:proofErr w:type="spellEnd"/>
      <w:r w:rsidRPr="00153D85">
        <w:rPr>
          <w:sz w:val="28"/>
          <w:szCs w:val="28"/>
        </w:rPr>
        <w:t xml:space="preserve"> район, п. Приозерный, ул. Станционная, д.3, начало слушаний – 11 ч.00 мин;</w:t>
      </w:r>
    </w:p>
    <w:p w:rsidR="00742B03" w:rsidRDefault="00153D8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6C1A" w:rsidRPr="00704B02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7819EE" w:rsidRPr="00645823">
        <w:rPr>
          <w:rFonts w:ascii="Times New Roman" w:hAnsi="Times New Roman" w:cs="Times New Roman"/>
          <w:sz w:val="28"/>
          <w:szCs w:val="28"/>
        </w:rPr>
        <w:t>21 августа</w:t>
      </w:r>
      <w:r w:rsidR="00D26C1A" w:rsidRPr="00704B02">
        <w:rPr>
          <w:rFonts w:ascii="Times New Roman" w:hAnsi="Times New Roman" w:cs="Times New Roman"/>
          <w:sz w:val="28"/>
          <w:szCs w:val="28"/>
        </w:rPr>
        <w:t xml:space="preserve"> 201</w:t>
      </w:r>
      <w:r w:rsidR="007819EE">
        <w:rPr>
          <w:rFonts w:ascii="Times New Roman" w:hAnsi="Times New Roman" w:cs="Times New Roman"/>
          <w:sz w:val="28"/>
          <w:szCs w:val="28"/>
        </w:rPr>
        <w:t>9</w:t>
      </w:r>
      <w:r w:rsidR="00D26C1A" w:rsidRPr="00704B02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A66247">
        <w:rPr>
          <w:rFonts w:ascii="Times New Roman" w:hAnsi="Times New Roman" w:cs="Times New Roman"/>
          <w:sz w:val="28"/>
          <w:szCs w:val="28"/>
        </w:rPr>
        <w:t xml:space="preserve">ам внесения изменений в «Генеральный </w:t>
      </w:r>
      <w:r w:rsidR="00D26C1A" w:rsidRPr="00704B02">
        <w:rPr>
          <w:rFonts w:ascii="Times New Roman" w:hAnsi="Times New Roman" w:cs="Times New Roman"/>
          <w:sz w:val="28"/>
          <w:szCs w:val="28"/>
        </w:rPr>
        <w:t>план муниципального образования сельского поселения «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Нёбдино</w:t>
      </w:r>
      <w:proofErr w:type="spellEnd"/>
      <w:r w:rsidR="007819EE">
        <w:rPr>
          <w:rFonts w:ascii="Times New Roman" w:hAnsi="Times New Roman" w:cs="Times New Roman"/>
          <w:sz w:val="28"/>
          <w:szCs w:val="28"/>
        </w:rPr>
        <w:t>»</w:t>
      </w:r>
      <w:r w:rsidR="00A66247">
        <w:rPr>
          <w:rFonts w:ascii="Times New Roman" w:hAnsi="Times New Roman" w:cs="Times New Roman"/>
          <w:sz w:val="28"/>
          <w:szCs w:val="28"/>
        </w:rPr>
        <w:t xml:space="preserve"> и «Правила землепользования и застройки муниципального образования сельского поселения «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Нёбдино</w:t>
      </w:r>
      <w:proofErr w:type="spellEnd"/>
      <w:r w:rsidR="00A66247">
        <w:rPr>
          <w:rFonts w:ascii="Times New Roman" w:hAnsi="Times New Roman" w:cs="Times New Roman"/>
          <w:sz w:val="28"/>
          <w:szCs w:val="28"/>
        </w:rPr>
        <w:t>»</w:t>
      </w:r>
      <w:r w:rsidR="00D26C1A" w:rsidRPr="00704B02">
        <w:rPr>
          <w:rFonts w:ascii="Times New Roman" w:hAnsi="Times New Roman" w:cs="Times New Roman"/>
          <w:sz w:val="28"/>
          <w:szCs w:val="28"/>
        </w:rPr>
        <w:t xml:space="preserve">. </w:t>
      </w:r>
      <w:r w:rsidR="00742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C1A" w:rsidRPr="00645823" w:rsidRDefault="00153D8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6247" w:rsidRPr="00742B03">
        <w:rPr>
          <w:rFonts w:ascii="Times New Roman" w:hAnsi="Times New Roman" w:cs="Times New Roman"/>
          <w:sz w:val="28"/>
          <w:szCs w:val="28"/>
        </w:rPr>
        <w:t xml:space="preserve">.1 </w:t>
      </w:r>
      <w:r w:rsidR="00D26C1A" w:rsidRPr="00742B03">
        <w:rPr>
          <w:rFonts w:ascii="Times New Roman" w:hAnsi="Times New Roman" w:cs="Times New Roman"/>
          <w:sz w:val="28"/>
          <w:szCs w:val="28"/>
        </w:rPr>
        <w:t>Ввиду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отсутствия  надлежащих условий  для проведения </w:t>
      </w:r>
      <w:r w:rsidR="00D26C1A" w:rsidRPr="002B25E1">
        <w:rPr>
          <w:rFonts w:ascii="Times New Roman" w:hAnsi="Times New Roman" w:cs="Times New Roman"/>
          <w:sz w:val="28"/>
          <w:szCs w:val="28"/>
        </w:rPr>
        <w:t>публичных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слушаний д.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Ануфриевка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Аникеевка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Трофимовская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</w:t>
      </w:r>
      <w:r w:rsidR="007819EE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Паркерос</w:t>
      </w:r>
      <w:proofErr w:type="spellEnd"/>
      <w:r w:rsidR="007819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д.Тимасикт</w:t>
      </w:r>
      <w:proofErr w:type="spellEnd"/>
      <w:r w:rsidR="007819EE">
        <w:rPr>
          <w:rFonts w:ascii="Times New Roman" w:hAnsi="Times New Roman" w:cs="Times New Roman"/>
          <w:sz w:val="28"/>
          <w:szCs w:val="28"/>
        </w:rPr>
        <w:t xml:space="preserve"> </w:t>
      </w:r>
      <w:r w:rsidR="00D26C1A" w:rsidRPr="00A66247">
        <w:rPr>
          <w:rFonts w:ascii="Times New Roman" w:hAnsi="Times New Roman" w:cs="Times New Roman"/>
          <w:sz w:val="28"/>
          <w:szCs w:val="28"/>
        </w:rPr>
        <w:t>входящ</w:t>
      </w:r>
      <w:r w:rsidR="0094566B">
        <w:rPr>
          <w:rFonts w:ascii="Times New Roman" w:hAnsi="Times New Roman" w:cs="Times New Roman"/>
          <w:sz w:val="28"/>
          <w:szCs w:val="28"/>
        </w:rPr>
        <w:t>и</w:t>
      </w:r>
      <w:r w:rsidR="007819EE">
        <w:rPr>
          <w:rFonts w:ascii="Times New Roman" w:hAnsi="Times New Roman" w:cs="Times New Roman"/>
          <w:sz w:val="28"/>
          <w:szCs w:val="28"/>
        </w:rPr>
        <w:t>х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в состав сельского поселения «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Нёбдино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», </w:t>
      </w:r>
      <w:r w:rsidR="0094566B">
        <w:rPr>
          <w:rFonts w:ascii="Times New Roman" w:hAnsi="Times New Roman" w:cs="Times New Roman"/>
          <w:sz w:val="28"/>
          <w:szCs w:val="28"/>
        </w:rPr>
        <w:t xml:space="preserve">определить место проведения публичных 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94566B">
        <w:rPr>
          <w:rFonts w:ascii="Times New Roman" w:hAnsi="Times New Roman" w:cs="Times New Roman"/>
          <w:sz w:val="28"/>
          <w:szCs w:val="28"/>
        </w:rPr>
        <w:t>й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</w:t>
      </w:r>
      <w:r w:rsidR="0094566B">
        <w:rPr>
          <w:rFonts w:ascii="Times New Roman" w:hAnsi="Times New Roman" w:cs="Times New Roman"/>
          <w:sz w:val="28"/>
          <w:szCs w:val="28"/>
        </w:rPr>
        <w:t xml:space="preserve">для жителей </w:t>
      </w:r>
      <w:proofErr w:type="spellStart"/>
      <w:r w:rsidR="0094566B">
        <w:rPr>
          <w:rFonts w:ascii="Times New Roman" w:hAnsi="Times New Roman" w:cs="Times New Roman"/>
          <w:sz w:val="28"/>
          <w:szCs w:val="28"/>
        </w:rPr>
        <w:t>с.Небдино</w:t>
      </w:r>
      <w:proofErr w:type="spellEnd"/>
      <w:r w:rsidR="0094566B">
        <w:rPr>
          <w:rFonts w:ascii="Times New Roman" w:hAnsi="Times New Roman" w:cs="Times New Roman"/>
          <w:sz w:val="28"/>
          <w:szCs w:val="28"/>
        </w:rPr>
        <w:t xml:space="preserve">, </w:t>
      </w:r>
      <w:r w:rsidR="0094566B" w:rsidRPr="0094566B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Ануфриевка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Аникеевка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Трофимовская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Паркерос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д.Тимасикт</w:t>
      </w:r>
      <w:proofErr w:type="spellEnd"/>
      <w:r w:rsidR="0094566B">
        <w:rPr>
          <w:rFonts w:ascii="Times New Roman" w:hAnsi="Times New Roman" w:cs="Times New Roman"/>
          <w:sz w:val="28"/>
          <w:szCs w:val="28"/>
        </w:rPr>
        <w:t xml:space="preserve"> -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здани</w:t>
      </w:r>
      <w:r w:rsidR="0094566B">
        <w:rPr>
          <w:rFonts w:ascii="Times New Roman" w:hAnsi="Times New Roman" w:cs="Times New Roman"/>
          <w:sz w:val="28"/>
          <w:szCs w:val="28"/>
        </w:rPr>
        <w:t>е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="007819EE">
        <w:rPr>
          <w:rFonts w:ascii="Times New Roman" w:hAnsi="Times New Roman" w:cs="Times New Roman"/>
          <w:sz w:val="28"/>
          <w:szCs w:val="28"/>
        </w:rPr>
        <w:t>Небдино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» по адресу: Республика Коми, </w:t>
      </w:r>
      <w:proofErr w:type="spellStart"/>
      <w:r w:rsidR="00D26C1A" w:rsidRPr="00A66247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D26C1A" w:rsidRPr="00A66247">
        <w:rPr>
          <w:rFonts w:ascii="Times New Roman" w:hAnsi="Times New Roman" w:cs="Times New Roman"/>
          <w:sz w:val="28"/>
          <w:szCs w:val="28"/>
        </w:rPr>
        <w:t>с.</w:t>
      </w:r>
      <w:r w:rsidR="007819EE">
        <w:rPr>
          <w:rFonts w:ascii="Times New Roman" w:hAnsi="Times New Roman" w:cs="Times New Roman"/>
          <w:sz w:val="28"/>
          <w:szCs w:val="28"/>
        </w:rPr>
        <w:t>Нёбдино</w:t>
      </w:r>
      <w:proofErr w:type="spellEnd"/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</w:t>
      </w:r>
      <w:r w:rsidR="00412708">
        <w:rPr>
          <w:rFonts w:ascii="Times New Roman" w:hAnsi="Times New Roman" w:cs="Times New Roman"/>
          <w:sz w:val="28"/>
          <w:szCs w:val="28"/>
        </w:rPr>
        <w:t>ул. Набережная, д.29</w:t>
      </w:r>
      <w:r w:rsidR="00D26C1A" w:rsidRPr="00A66247">
        <w:rPr>
          <w:rFonts w:ascii="Times New Roman" w:hAnsi="Times New Roman" w:cs="Times New Roman"/>
          <w:sz w:val="28"/>
          <w:szCs w:val="28"/>
        </w:rPr>
        <w:t xml:space="preserve">, начало слушаний – </w:t>
      </w:r>
      <w:r w:rsidR="00645823" w:rsidRPr="00645823">
        <w:rPr>
          <w:rFonts w:ascii="Times New Roman" w:hAnsi="Times New Roman" w:cs="Times New Roman"/>
          <w:sz w:val="28"/>
          <w:szCs w:val="28"/>
        </w:rPr>
        <w:t>12</w:t>
      </w:r>
      <w:r w:rsidR="00D26C1A" w:rsidRPr="00645823">
        <w:rPr>
          <w:rFonts w:ascii="Times New Roman" w:hAnsi="Times New Roman" w:cs="Times New Roman"/>
          <w:sz w:val="28"/>
          <w:szCs w:val="28"/>
        </w:rPr>
        <w:t>ч.</w:t>
      </w:r>
      <w:r w:rsidR="00645823" w:rsidRPr="00645823">
        <w:rPr>
          <w:rFonts w:ascii="Times New Roman" w:hAnsi="Times New Roman" w:cs="Times New Roman"/>
          <w:sz w:val="28"/>
          <w:szCs w:val="28"/>
        </w:rPr>
        <w:t>30</w:t>
      </w:r>
      <w:r w:rsidR="00D26C1A" w:rsidRPr="00645823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742B03" w:rsidRPr="00742B03" w:rsidRDefault="00153D8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42B03" w:rsidRPr="00645823">
        <w:rPr>
          <w:rFonts w:ascii="Times New Roman" w:hAnsi="Times New Roman" w:cs="Times New Roman"/>
          <w:sz w:val="28"/>
          <w:szCs w:val="28"/>
        </w:rPr>
        <w:t xml:space="preserve">. Провести </w:t>
      </w:r>
      <w:r w:rsidR="00412708" w:rsidRPr="00645823">
        <w:rPr>
          <w:rFonts w:ascii="Times New Roman" w:hAnsi="Times New Roman" w:cs="Times New Roman"/>
          <w:sz w:val="28"/>
          <w:szCs w:val="28"/>
        </w:rPr>
        <w:t>21 августа</w:t>
      </w:r>
      <w:r w:rsidR="00742B03" w:rsidRPr="00645823">
        <w:rPr>
          <w:rFonts w:ascii="Times New Roman" w:hAnsi="Times New Roman" w:cs="Times New Roman"/>
          <w:sz w:val="28"/>
          <w:szCs w:val="28"/>
        </w:rPr>
        <w:t xml:space="preserve"> 201</w:t>
      </w:r>
      <w:r w:rsidR="00412708" w:rsidRPr="00645823">
        <w:rPr>
          <w:rFonts w:ascii="Times New Roman" w:hAnsi="Times New Roman" w:cs="Times New Roman"/>
          <w:sz w:val="28"/>
          <w:szCs w:val="28"/>
        </w:rPr>
        <w:t>9</w:t>
      </w:r>
      <w:r w:rsidR="00742B03" w:rsidRPr="00742B03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742B03">
        <w:rPr>
          <w:rFonts w:ascii="Times New Roman" w:hAnsi="Times New Roman" w:cs="Times New Roman"/>
          <w:sz w:val="28"/>
          <w:szCs w:val="28"/>
        </w:rPr>
        <w:t xml:space="preserve">ам внесения изменений в </w:t>
      </w:r>
      <w:r w:rsidR="00742B03" w:rsidRPr="00742B03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</w:t>
      </w:r>
      <w:proofErr w:type="spellStart"/>
      <w:r w:rsidR="00412708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 xml:space="preserve">» и «Правила землепользования и застройки муниципального </w:t>
      </w:r>
      <w:proofErr w:type="gramStart"/>
      <w:r w:rsidR="00742B03">
        <w:rPr>
          <w:rFonts w:ascii="Times New Roman" w:hAnsi="Times New Roman" w:cs="Times New Roman"/>
          <w:sz w:val="28"/>
          <w:szCs w:val="28"/>
        </w:rPr>
        <w:t>образования  сельского</w:t>
      </w:r>
      <w:proofErr w:type="gramEnd"/>
      <w:r w:rsidR="00742B03"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412708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</w:t>
      </w:r>
      <w:r w:rsidR="00742B03" w:rsidRPr="00742B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566B" w:rsidRDefault="00153D85" w:rsidP="0094566B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4566B" w:rsidRPr="0094566B">
        <w:rPr>
          <w:rFonts w:ascii="Times New Roman" w:hAnsi="Times New Roman" w:cs="Times New Roman"/>
          <w:sz w:val="28"/>
          <w:szCs w:val="28"/>
        </w:rPr>
        <w:t xml:space="preserve">.1. Ввиду </w:t>
      </w:r>
      <w:proofErr w:type="gramStart"/>
      <w:r w:rsidR="0094566B" w:rsidRPr="0094566B">
        <w:rPr>
          <w:rFonts w:ascii="Times New Roman" w:hAnsi="Times New Roman" w:cs="Times New Roman"/>
          <w:sz w:val="28"/>
          <w:szCs w:val="28"/>
        </w:rPr>
        <w:t>отсутствия  надлежащих</w:t>
      </w:r>
      <w:proofErr w:type="gram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 условий  для проведения публичных слушаний  в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Якушевск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>, входящей в состав сельского поселения «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», определить место проведения слушаний для жителей с.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 и д.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Якушевск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  - </w:t>
      </w:r>
      <w:r w:rsidR="0094566B">
        <w:rPr>
          <w:rFonts w:ascii="Times New Roman" w:hAnsi="Times New Roman" w:cs="Times New Roman"/>
          <w:sz w:val="28"/>
          <w:szCs w:val="28"/>
        </w:rPr>
        <w:t xml:space="preserve">здание </w:t>
      </w:r>
      <w:r w:rsidR="0094566B" w:rsidRPr="0094566B">
        <w:rPr>
          <w:rFonts w:ascii="Times New Roman" w:hAnsi="Times New Roman" w:cs="Times New Roman"/>
          <w:sz w:val="28"/>
          <w:szCs w:val="28"/>
        </w:rPr>
        <w:t>администраци</w:t>
      </w:r>
      <w:r w:rsidR="0094566B">
        <w:rPr>
          <w:rFonts w:ascii="Times New Roman" w:hAnsi="Times New Roman" w:cs="Times New Roman"/>
          <w:sz w:val="28"/>
          <w:szCs w:val="28"/>
        </w:rPr>
        <w:t>и</w:t>
      </w:r>
      <w:r w:rsidR="0094566B" w:rsidRPr="0094566B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>»</w:t>
      </w:r>
      <w:r w:rsidR="0094566B">
        <w:rPr>
          <w:rFonts w:ascii="Times New Roman" w:hAnsi="Times New Roman" w:cs="Times New Roman"/>
          <w:sz w:val="28"/>
          <w:szCs w:val="28"/>
        </w:rPr>
        <w:t xml:space="preserve"> по </w:t>
      </w:r>
      <w:r w:rsidR="0094566B" w:rsidRPr="0094566B">
        <w:rPr>
          <w:rFonts w:ascii="Times New Roman" w:hAnsi="Times New Roman" w:cs="Times New Roman"/>
          <w:sz w:val="28"/>
          <w:szCs w:val="28"/>
        </w:rPr>
        <w:t>адрес</w:t>
      </w:r>
      <w:r w:rsidR="0094566B">
        <w:rPr>
          <w:rFonts w:ascii="Times New Roman" w:hAnsi="Times New Roman" w:cs="Times New Roman"/>
          <w:sz w:val="28"/>
          <w:szCs w:val="28"/>
        </w:rPr>
        <w:t>у</w:t>
      </w:r>
      <w:r w:rsidR="0094566B" w:rsidRPr="0094566B">
        <w:rPr>
          <w:rFonts w:ascii="Times New Roman" w:hAnsi="Times New Roman" w:cs="Times New Roman"/>
          <w:sz w:val="28"/>
          <w:szCs w:val="28"/>
        </w:rPr>
        <w:t xml:space="preserve">: Республика Коми,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94566B" w:rsidRPr="0094566B">
        <w:rPr>
          <w:rFonts w:ascii="Times New Roman" w:hAnsi="Times New Roman" w:cs="Times New Roman"/>
          <w:sz w:val="28"/>
          <w:szCs w:val="28"/>
        </w:rPr>
        <w:t>Вомын</w:t>
      </w:r>
      <w:proofErr w:type="spellEnd"/>
      <w:r w:rsidR="0094566B" w:rsidRPr="0094566B">
        <w:rPr>
          <w:rFonts w:ascii="Times New Roman" w:hAnsi="Times New Roman" w:cs="Times New Roman"/>
          <w:sz w:val="28"/>
          <w:szCs w:val="28"/>
        </w:rPr>
        <w:t>, д. 125, начало слушаний – 1</w:t>
      </w:r>
      <w:r w:rsidR="00645823">
        <w:rPr>
          <w:rFonts w:ascii="Times New Roman" w:hAnsi="Times New Roman" w:cs="Times New Roman"/>
          <w:sz w:val="28"/>
          <w:szCs w:val="28"/>
        </w:rPr>
        <w:t>4</w:t>
      </w:r>
      <w:r w:rsidR="0094566B" w:rsidRPr="0094566B">
        <w:rPr>
          <w:rFonts w:ascii="Times New Roman" w:hAnsi="Times New Roman" w:cs="Times New Roman"/>
          <w:sz w:val="28"/>
          <w:szCs w:val="28"/>
        </w:rPr>
        <w:t>ч.00 мин.</w:t>
      </w:r>
    </w:p>
    <w:p w:rsidR="00241526" w:rsidRDefault="00153D85" w:rsidP="0094566B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4FEE" w:rsidRPr="005A4FEE">
        <w:rPr>
          <w:rFonts w:ascii="Times New Roman" w:hAnsi="Times New Roman" w:cs="Times New Roman"/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>
        <w:rPr>
          <w:rFonts w:ascii="Times New Roman" w:hAnsi="Times New Roman" w:cs="Times New Roman"/>
          <w:sz w:val="28"/>
          <w:szCs w:val="28"/>
        </w:rPr>
        <w:t>–</w:t>
      </w:r>
      <w:r w:rsidRPr="005A4FEE">
        <w:rPr>
          <w:rFonts w:ascii="Times New Roman" w:hAnsi="Times New Roman" w:cs="Times New Roman"/>
          <w:sz w:val="28"/>
          <w:szCs w:val="28"/>
        </w:rPr>
        <w:t xml:space="preserve"> </w:t>
      </w:r>
      <w:r w:rsidR="0094566B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Pr="005A4FEE">
        <w:rPr>
          <w:rFonts w:ascii="Times New Roman" w:hAnsi="Times New Roman" w:cs="Times New Roman"/>
          <w:sz w:val="28"/>
          <w:szCs w:val="28"/>
        </w:rPr>
        <w:t xml:space="preserve">, </w:t>
      </w:r>
      <w:r w:rsidR="00742B03" w:rsidRPr="005A4FEE">
        <w:rPr>
          <w:rFonts w:ascii="Times New Roman" w:hAnsi="Times New Roman" w:cs="Times New Roman"/>
          <w:sz w:val="28"/>
          <w:szCs w:val="28"/>
        </w:rPr>
        <w:t>заведующ</w:t>
      </w:r>
      <w:r w:rsidR="0094566B">
        <w:rPr>
          <w:rFonts w:ascii="Times New Roman" w:hAnsi="Times New Roman" w:cs="Times New Roman"/>
          <w:sz w:val="28"/>
          <w:szCs w:val="28"/>
        </w:rPr>
        <w:t>ий</w:t>
      </w:r>
      <w:r w:rsidRPr="005A4FEE">
        <w:rPr>
          <w:rFonts w:ascii="Times New Roman" w:hAnsi="Times New Roman" w:cs="Times New Roman"/>
          <w:sz w:val="28"/>
          <w:szCs w:val="28"/>
        </w:rPr>
        <w:t xml:space="preserve"> отделом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Default="00FF6075" w:rsidP="00FF6075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A4FEE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5E1117">
        <w:rPr>
          <w:rFonts w:ascii="Times New Roman" w:hAnsi="Times New Roman" w:cs="Times New Roman"/>
          <w:sz w:val="28"/>
          <w:szCs w:val="28"/>
        </w:rPr>
        <w:t>юрис</w:t>
      </w:r>
      <w:bookmarkStart w:id="0" w:name="_GoBack"/>
      <w:bookmarkEnd w:id="0"/>
      <w:r w:rsidR="00153D85">
        <w:rPr>
          <w:rFonts w:ascii="Times New Roman" w:hAnsi="Times New Roman" w:cs="Times New Roman"/>
          <w:sz w:val="28"/>
          <w:szCs w:val="28"/>
        </w:rPr>
        <w:t xml:space="preserve">консульт Правового Управления </w:t>
      </w:r>
      <w:r w:rsidRPr="005A4FEE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>»;</w:t>
      </w:r>
    </w:p>
    <w:p w:rsidR="00241526" w:rsidRDefault="005A4FEE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4FEE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5A4FEE">
        <w:rPr>
          <w:rFonts w:ascii="Times New Roman" w:hAnsi="Times New Roman" w:cs="Times New Roman"/>
          <w:sz w:val="28"/>
          <w:szCs w:val="28"/>
        </w:rPr>
        <w:t xml:space="preserve"> Ася Валентиновна, заведующий отделом имущественных и земельных отношений администрации муници</w:t>
      </w:r>
      <w:r w:rsidR="00742B03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>
        <w:rPr>
          <w:rFonts w:ascii="Times New Roman" w:hAnsi="Times New Roman" w:cs="Times New Roman"/>
          <w:sz w:val="28"/>
          <w:szCs w:val="28"/>
        </w:rPr>
        <w:t>»</w:t>
      </w:r>
      <w:r w:rsidR="007C7902">
        <w:rPr>
          <w:rFonts w:ascii="Times New Roman" w:hAnsi="Times New Roman" w:cs="Times New Roman"/>
          <w:sz w:val="28"/>
          <w:szCs w:val="28"/>
        </w:rPr>
        <w:t>.</w:t>
      </w:r>
    </w:p>
    <w:p w:rsidR="00241526" w:rsidRDefault="00241526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492C"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>
        <w:rPr>
          <w:rFonts w:ascii="Times New Roman" w:hAnsi="Times New Roman" w:cs="Times New Roman"/>
          <w:sz w:val="28"/>
          <w:szCs w:val="28"/>
        </w:rPr>
        <w:t>ому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>
        <w:rPr>
          <w:rFonts w:ascii="Times New Roman" w:hAnsi="Times New Roman" w:cs="Times New Roman"/>
          <w:sz w:val="28"/>
          <w:szCs w:val="28"/>
        </w:rPr>
        <w:t>у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C7902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7C7902">
        <w:rPr>
          <w:rFonts w:ascii="Times New Roman" w:hAnsi="Times New Roman" w:cs="Times New Roman"/>
          <w:sz w:val="28"/>
          <w:szCs w:val="28"/>
        </w:rPr>
        <w:t xml:space="preserve"> В.В.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FF6075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размещение на </w:t>
      </w:r>
      <w:r w:rsidRPr="005A4FE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hyperlink r:id="rId8" w:history="1"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F6075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6B4360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й</w:t>
      </w:r>
      <w:r w:rsidRPr="00FF6075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:rsidR="00241526" w:rsidRDefault="00FF607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9" w:history="1"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5A4FEE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6B436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внесени</w:t>
      </w:r>
      <w:r w:rsidR="006B436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6B4360">
        <w:rPr>
          <w:rFonts w:ascii="Times New Roman" w:hAnsi="Times New Roman" w:cs="Times New Roman"/>
          <w:sz w:val="28"/>
          <w:szCs w:val="28"/>
        </w:rPr>
        <w:t xml:space="preserve">в </w:t>
      </w:r>
      <w:r w:rsidR="000B7BB3">
        <w:rPr>
          <w:rFonts w:ascii="Times New Roman" w:hAnsi="Times New Roman" w:cs="Times New Roman"/>
          <w:sz w:val="28"/>
          <w:szCs w:val="28"/>
        </w:rPr>
        <w:t>Генеральны</w:t>
      </w:r>
      <w:r w:rsidR="006B4360">
        <w:rPr>
          <w:rFonts w:ascii="Times New Roman" w:hAnsi="Times New Roman" w:cs="Times New Roman"/>
          <w:sz w:val="28"/>
          <w:szCs w:val="28"/>
        </w:rPr>
        <w:t>е</w:t>
      </w:r>
      <w:r w:rsidR="000B7BB3">
        <w:rPr>
          <w:rFonts w:ascii="Times New Roman" w:hAnsi="Times New Roman" w:cs="Times New Roman"/>
          <w:sz w:val="28"/>
          <w:szCs w:val="28"/>
        </w:rPr>
        <w:t xml:space="preserve"> план</w:t>
      </w:r>
      <w:r w:rsidR="006B4360">
        <w:rPr>
          <w:rFonts w:ascii="Times New Roman" w:hAnsi="Times New Roman" w:cs="Times New Roman"/>
          <w:sz w:val="28"/>
          <w:szCs w:val="28"/>
        </w:rPr>
        <w:t>ы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Правил</w:t>
      </w:r>
      <w:r w:rsidR="006B436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5A4FEE">
        <w:rPr>
          <w:rFonts w:ascii="Times New Roman" w:hAnsi="Times New Roman" w:cs="Times New Roman"/>
          <w:sz w:val="28"/>
          <w:szCs w:val="28"/>
        </w:rPr>
        <w:t>сельск</w:t>
      </w:r>
      <w:r w:rsidR="006B4360">
        <w:rPr>
          <w:rFonts w:ascii="Times New Roman" w:hAnsi="Times New Roman" w:cs="Times New Roman"/>
          <w:sz w:val="28"/>
          <w:szCs w:val="28"/>
        </w:rPr>
        <w:t>их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>
        <w:rPr>
          <w:rFonts w:ascii="Times New Roman" w:hAnsi="Times New Roman" w:cs="Times New Roman"/>
          <w:sz w:val="28"/>
          <w:szCs w:val="28"/>
        </w:rPr>
        <w:t>й</w:t>
      </w:r>
      <w:r w:rsidR="005A4FEE" w:rsidRPr="005A4FEE">
        <w:rPr>
          <w:rFonts w:ascii="Times New Roman" w:hAnsi="Times New Roman" w:cs="Times New Roman"/>
          <w:sz w:val="28"/>
          <w:szCs w:val="28"/>
        </w:rPr>
        <w:t>;</w:t>
      </w:r>
    </w:p>
    <w:p w:rsidR="00241526" w:rsidRDefault="006B4360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4FEE" w:rsidRPr="005A4FEE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5A4FEE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Default="00153D85" w:rsidP="00742B03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4FEE" w:rsidRPr="005A4FE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87737B" w:rsidRDefault="0087737B" w:rsidP="0087737B">
      <w:pPr>
        <w:ind w:firstLine="426"/>
        <w:jc w:val="both"/>
        <w:rPr>
          <w:sz w:val="28"/>
          <w:szCs w:val="28"/>
        </w:rPr>
      </w:pPr>
    </w:p>
    <w:p w:rsidR="00241526" w:rsidRDefault="00241526" w:rsidP="0087737B">
      <w:pPr>
        <w:ind w:firstLine="426"/>
        <w:jc w:val="both"/>
        <w:rPr>
          <w:sz w:val="28"/>
          <w:szCs w:val="28"/>
        </w:rPr>
      </w:pPr>
    </w:p>
    <w:p w:rsidR="006B4360" w:rsidRDefault="006B4360" w:rsidP="0087737B">
      <w:pPr>
        <w:ind w:firstLine="426"/>
        <w:jc w:val="both"/>
        <w:rPr>
          <w:sz w:val="28"/>
          <w:szCs w:val="28"/>
        </w:rPr>
      </w:pPr>
    </w:p>
    <w:p w:rsidR="00241526" w:rsidRPr="005A4FEE" w:rsidRDefault="00241526" w:rsidP="0087737B">
      <w:pPr>
        <w:ind w:firstLine="426"/>
        <w:jc w:val="both"/>
        <w:rPr>
          <w:sz w:val="28"/>
          <w:szCs w:val="28"/>
        </w:rPr>
      </w:pPr>
    </w:p>
    <w:p w:rsidR="0087737B" w:rsidRPr="005A4FEE" w:rsidRDefault="0087737B" w:rsidP="0087737B">
      <w:pPr>
        <w:pStyle w:val="21"/>
        <w:rPr>
          <w:szCs w:val="28"/>
        </w:rPr>
      </w:pPr>
      <w:r w:rsidRPr="005A4FEE">
        <w:rPr>
          <w:szCs w:val="28"/>
        </w:rPr>
        <w:t xml:space="preserve">Глава муниципального района </w:t>
      </w:r>
    </w:p>
    <w:p w:rsidR="00241526" w:rsidRDefault="0087737B" w:rsidP="006B4360">
      <w:pPr>
        <w:pStyle w:val="21"/>
        <w:rPr>
          <w:szCs w:val="28"/>
        </w:rPr>
      </w:pPr>
      <w:r w:rsidRPr="005A4FEE">
        <w:rPr>
          <w:szCs w:val="28"/>
        </w:rPr>
        <w:t>«</w:t>
      </w:r>
      <w:proofErr w:type="spellStart"/>
      <w:r w:rsidRPr="005A4FEE">
        <w:rPr>
          <w:szCs w:val="28"/>
        </w:rPr>
        <w:t>Корткеросский</w:t>
      </w:r>
      <w:proofErr w:type="spellEnd"/>
      <w:r w:rsidRPr="005A4FEE">
        <w:rPr>
          <w:szCs w:val="28"/>
        </w:rPr>
        <w:t>»</w:t>
      </w:r>
      <w:r w:rsidRPr="005A4FEE">
        <w:rPr>
          <w:szCs w:val="28"/>
        </w:rPr>
        <w:tab/>
      </w:r>
      <w:r w:rsidRPr="005A4FEE">
        <w:rPr>
          <w:szCs w:val="28"/>
        </w:rPr>
        <w:tab/>
        <w:t xml:space="preserve">                                                      </w:t>
      </w:r>
      <w:r w:rsidR="00446136" w:rsidRPr="005A4FEE">
        <w:rPr>
          <w:szCs w:val="28"/>
        </w:rPr>
        <w:t xml:space="preserve">     </w:t>
      </w:r>
      <w:r w:rsidR="006B4360">
        <w:rPr>
          <w:szCs w:val="28"/>
        </w:rPr>
        <w:t xml:space="preserve">   </w:t>
      </w:r>
      <w:proofErr w:type="spellStart"/>
      <w:r w:rsidRPr="005A4FEE">
        <w:rPr>
          <w:szCs w:val="28"/>
        </w:rPr>
        <w:t>М.Питашук</w:t>
      </w:r>
      <w:proofErr w:type="spellEnd"/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241526" w:rsidRDefault="00241526" w:rsidP="001E1586">
      <w:pPr>
        <w:pStyle w:val="1"/>
        <w:rPr>
          <w:sz w:val="28"/>
          <w:szCs w:val="28"/>
        </w:rPr>
      </w:pPr>
    </w:p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D125FF" w:rsidRDefault="00D125FF" w:rsidP="00D125FF"/>
    <w:p w:rsidR="00153D85" w:rsidRDefault="00153D85" w:rsidP="00D125FF"/>
    <w:p w:rsidR="00D125FF" w:rsidRDefault="00D125FF" w:rsidP="00D125FF"/>
    <w:p w:rsidR="00D125FF" w:rsidRDefault="00D125FF" w:rsidP="00D125FF"/>
    <w:p w:rsidR="00D125FF" w:rsidRPr="00D125FF" w:rsidRDefault="00D125FF" w:rsidP="00D125FF"/>
    <w:p w:rsidR="00241526" w:rsidRDefault="00241526" w:rsidP="001E1586">
      <w:pPr>
        <w:pStyle w:val="1"/>
        <w:rPr>
          <w:sz w:val="28"/>
          <w:szCs w:val="28"/>
        </w:rPr>
      </w:pPr>
    </w:p>
    <w:p w:rsidR="008C34C5" w:rsidRPr="005A4FEE" w:rsidRDefault="008C34C5">
      <w:pPr>
        <w:rPr>
          <w:sz w:val="28"/>
          <w:szCs w:val="28"/>
        </w:rPr>
      </w:pPr>
    </w:p>
    <w:p w:rsidR="008C34C5" w:rsidRPr="005A4FEE" w:rsidRDefault="008C34C5">
      <w:pPr>
        <w:rPr>
          <w:sz w:val="28"/>
          <w:szCs w:val="28"/>
        </w:rPr>
      </w:pPr>
    </w:p>
    <w:p w:rsidR="00D83609" w:rsidRPr="00CF500D" w:rsidRDefault="00D83609" w:rsidP="00D836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F500D">
        <w:rPr>
          <w:sz w:val="28"/>
          <w:szCs w:val="28"/>
        </w:rPr>
        <w:t xml:space="preserve">Пояснительная записка </w:t>
      </w:r>
    </w:p>
    <w:p w:rsidR="00256147" w:rsidRPr="00CF500D" w:rsidRDefault="00D83609" w:rsidP="0025614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F500D">
        <w:rPr>
          <w:rFonts w:eastAsia="Calibri"/>
          <w:sz w:val="28"/>
          <w:szCs w:val="28"/>
        </w:rPr>
        <w:t>к проект</w:t>
      </w:r>
      <w:r w:rsidR="002F492C" w:rsidRPr="00CF500D">
        <w:rPr>
          <w:rFonts w:eastAsia="Calibri"/>
          <w:sz w:val="28"/>
          <w:szCs w:val="28"/>
        </w:rPr>
        <w:t>у</w:t>
      </w:r>
      <w:r w:rsidRPr="00CF500D">
        <w:rPr>
          <w:rFonts w:eastAsia="Calibri"/>
          <w:sz w:val="28"/>
          <w:szCs w:val="28"/>
        </w:rPr>
        <w:t xml:space="preserve"> решения Совета  муниципального образования «Корткеросский»</w:t>
      </w:r>
      <w:r w:rsidR="00256147" w:rsidRPr="00CF500D">
        <w:rPr>
          <w:rFonts w:eastAsia="Calibri"/>
          <w:sz w:val="28"/>
          <w:szCs w:val="28"/>
        </w:rPr>
        <w:t xml:space="preserve"> </w:t>
      </w:r>
    </w:p>
    <w:p w:rsidR="00D125FF" w:rsidRPr="00CF500D" w:rsidRDefault="00D125FF" w:rsidP="00D125FF">
      <w:pPr>
        <w:jc w:val="center"/>
        <w:rPr>
          <w:sz w:val="28"/>
          <w:szCs w:val="28"/>
        </w:rPr>
      </w:pPr>
    </w:p>
    <w:p w:rsidR="00D125FF" w:rsidRPr="00CF500D" w:rsidRDefault="00D125FF" w:rsidP="00D125FF">
      <w:pPr>
        <w:jc w:val="center"/>
        <w:rPr>
          <w:sz w:val="28"/>
          <w:szCs w:val="28"/>
        </w:rPr>
      </w:pPr>
      <w:r w:rsidRPr="00CF500D">
        <w:rPr>
          <w:sz w:val="28"/>
          <w:szCs w:val="28"/>
        </w:rPr>
        <w:t xml:space="preserve">О назначении публичных слушаний </w:t>
      </w:r>
    </w:p>
    <w:p w:rsidR="00D125FF" w:rsidRPr="00CF500D" w:rsidRDefault="00D125FF" w:rsidP="00D125FF">
      <w:pPr>
        <w:jc w:val="center"/>
        <w:rPr>
          <w:sz w:val="28"/>
          <w:szCs w:val="28"/>
        </w:rPr>
      </w:pPr>
      <w:r w:rsidRPr="00CF500D">
        <w:rPr>
          <w:sz w:val="28"/>
          <w:szCs w:val="28"/>
        </w:rPr>
        <w:t>по проектам внесения изменений в Генеральные планы и Правила землепользования и застройки  сельских поселений</w:t>
      </w:r>
    </w:p>
    <w:p w:rsidR="002B25E1" w:rsidRDefault="002B25E1" w:rsidP="00446136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CF500D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  <w:r w:rsidRPr="00153D85">
        <w:rPr>
          <w:rFonts w:eastAsiaTheme="minorEastAsia"/>
          <w:sz w:val="28"/>
          <w:szCs w:val="28"/>
        </w:rPr>
        <w:t>Администраций муниципального образования заключен муниципальный контракт на подготовку проектов по внесению изменений Генеральных планов и Правил землепользования и застройки сельских пос</w:t>
      </w:r>
      <w:r w:rsidR="00700016">
        <w:rPr>
          <w:rFonts w:eastAsiaTheme="minorEastAsia"/>
          <w:sz w:val="28"/>
          <w:szCs w:val="28"/>
        </w:rPr>
        <w:t>е</w:t>
      </w:r>
      <w:r w:rsidRPr="00153D85">
        <w:rPr>
          <w:rFonts w:eastAsiaTheme="minorEastAsia"/>
          <w:sz w:val="28"/>
          <w:szCs w:val="28"/>
        </w:rPr>
        <w:t>ления «</w:t>
      </w:r>
      <w:proofErr w:type="spellStart"/>
      <w:r w:rsidRPr="00153D85">
        <w:rPr>
          <w:rFonts w:eastAsiaTheme="minorEastAsia"/>
          <w:sz w:val="28"/>
          <w:szCs w:val="28"/>
        </w:rPr>
        <w:t>Вомын</w:t>
      </w:r>
      <w:proofErr w:type="spellEnd"/>
      <w:r w:rsidRPr="00153D85">
        <w:rPr>
          <w:rFonts w:eastAsiaTheme="minorEastAsia"/>
          <w:sz w:val="28"/>
          <w:szCs w:val="28"/>
        </w:rPr>
        <w:t xml:space="preserve">», </w:t>
      </w:r>
      <w:r w:rsidR="00700016">
        <w:rPr>
          <w:rFonts w:eastAsiaTheme="minorEastAsia"/>
          <w:sz w:val="28"/>
          <w:szCs w:val="28"/>
        </w:rPr>
        <w:t>«</w:t>
      </w:r>
      <w:proofErr w:type="spellStart"/>
      <w:r w:rsidRPr="00153D85">
        <w:rPr>
          <w:rFonts w:eastAsiaTheme="minorEastAsia"/>
          <w:sz w:val="28"/>
          <w:szCs w:val="28"/>
        </w:rPr>
        <w:t>Небдино</w:t>
      </w:r>
      <w:proofErr w:type="spellEnd"/>
      <w:r w:rsidRPr="00153D85">
        <w:rPr>
          <w:rFonts w:eastAsiaTheme="minorEastAsia"/>
          <w:sz w:val="28"/>
          <w:szCs w:val="28"/>
        </w:rPr>
        <w:t>» и «Приозерный». Изменения вносятся в части описания границ населенных пунктов и территориальных зон населенных пунктов (требование Градостроительного кодекса Российской Федерации) и изменения, принятые Комиссией по разработке Генеральных планов и ПЗЗ</w:t>
      </w:r>
      <w:r w:rsidR="00700016">
        <w:rPr>
          <w:rFonts w:eastAsiaTheme="minorEastAsia"/>
          <w:sz w:val="28"/>
          <w:szCs w:val="28"/>
        </w:rPr>
        <w:t xml:space="preserve"> </w:t>
      </w:r>
      <w:r w:rsidRPr="00153D85">
        <w:rPr>
          <w:rFonts w:eastAsiaTheme="minorEastAsia"/>
          <w:sz w:val="28"/>
          <w:szCs w:val="28"/>
        </w:rPr>
        <w:t xml:space="preserve">в результате рассмотрения ходатайств, поступивших до заключения муниципального контракта и </w:t>
      </w:r>
      <w:proofErr w:type="gramStart"/>
      <w:r w:rsidRPr="00153D85">
        <w:rPr>
          <w:rFonts w:eastAsiaTheme="minorEastAsia"/>
          <w:sz w:val="28"/>
          <w:szCs w:val="28"/>
        </w:rPr>
        <w:t>в  ходе</w:t>
      </w:r>
      <w:proofErr w:type="gramEnd"/>
      <w:r w:rsidRPr="00153D85">
        <w:rPr>
          <w:rFonts w:eastAsiaTheme="minorEastAsia"/>
          <w:sz w:val="28"/>
          <w:szCs w:val="28"/>
        </w:rPr>
        <w:t xml:space="preserve"> подготовки проекта. </w:t>
      </w: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Default="00153D85" w:rsidP="00153D85">
      <w:pPr>
        <w:spacing w:after="200"/>
        <w:ind w:firstLine="708"/>
        <w:jc w:val="both"/>
        <w:rPr>
          <w:rFonts w:eastAsiaTheme="minorEastAsia"/>
          <w:sz w:val="28"/>
          <w:szCs w:val="28"/>
        </w:rPr>
      </w:pPr>
    </w:p>
    <w:p w:rsidR="00153D85" w:rsidRPr="00153D85" w:rsidRDefault="00153D85" w:rsidP="00153D85">
      <w:pPr>
        <w:spacing w:after="200"/>
        <w:ind w:firstLine="708"/>
        <w:jc w:val="both"/>
        <w:rPr>
          <w:sz w:val="28"/>
          <w:szCs w:val="28"/>
        </w:rPr>
      </w:pPr>
    </w:p>
    <w:p w:rsidR="00CF500D" w:rsidRDefault="00CF500D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F500D" w:rsidRPr="00982396" w:rsidRDefault="00CF500D" w:rsidP="00CF500D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sectPr w:rsidR="00CF500D" w:rsidRPr="00982396" w:rsidSect="002F492C">
      <w:pgSz w:w="11906" w:h="16838"/>
      <w:pgMar w:top="567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0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8"/>
  </w:num>
  <w:num w:numId="13">
    <w:abstractNumId w:val="2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56D4"/>
    <w:rsid w:val="000B7BB3"/>
    <w:rsid w:val="000B7F47"/>
    <w:rsid w:val="000C705F"/>
    <w:rsid w:val="000D0B0D"/>
    <w:rsid w:val="00153D85"/>
    <w:rsid w:val="00166B50"/>
    <w:rsid w:val="001864B1"/>
    <w:rsid w:val="00193ADE"/>
    <w:rsid w:val="001C7FF0"/>
    <w:rsid w:val="001D0B64"/>
    <w:rsid w:val="001E1586"/>
    <w:rsid w:val="00241526"/>
    <w:rsid w:val="00244FFA"/>
    <w:rsid w:val="00256147"/>
    <w:rsid w:val="00274C46"/>
    <w:rsid w:val="002939AD"/>
    <w:rsid w:val="002B25E1"/>
    <w:rsid w:val="002B4DAE"/>
    <w:rsid w:val="002C4851"/>
    <w:rsid w:val="002F492C"/>
    <w:rsid w:val="00344BBB"/>
    <w:rsid w:val="00353A7E"/>
    <w:rsid w:val="003A3595"/>
    <w:rsid w:val="003C0CC8"/>
    <w:rsid w:val="003C3B85"/>
    <w:rsid w:val="00412708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5AC2"/>
    <w:rsid w:val="00571CDF"/>
    <w:rsid w:val="00572FDB"/>
    <w:rsid w:val="005A4FEE"/>
    <w:rsid w:val="005A6A97"/>
    <w:rsid w:val="005C7854"/>
    <w:rsid w:val="005E1117"/>
    <w:rsid w:val="005F27B2"/>
    <w:rsid w:val="00606208"/>
    <w:rsid w:val="00620108"/>
    <w:rsid w:val="00645823"/>
    <w:rsid w:val="00670D0D"/>
    <w:rsid w:val="00684667"/>
    <w:rsid w:val="00695265"/>
    <w:rsid w:val="006B4360"/>
    <w:rsid w:val="006C0F3E"/>
    <w:rsid w:val="00700016"/>
    <w:rsid w:val="00704B02"/>
    <w:rsid w:val="00715DA6"/>
    <w:rsid w:val="00742B03"/>
    <w:rsid w:val="007708CF"/>
    <w:rsid w:val="007819EE"/>
    <w:rsid w:val="0078582A"/>
    <w:rsid w:val="007B6416"/>
    <w:rsid w:val="007C3FED"/>
    <w:rsid w:val="007C7902"/>
    <w:rsid w:val="00813BD8"/>
    <w:rsid w:val="008332FD"/>
    <w:rsid w:val="00845B18"/>
    <w:rsid w:val="0087737B"/>
    <w:rsid w:val="0087742A"/>
    <w:rsid w:val="00882982"/>
    <w:rsid w:val="00887B2D"/>
    <w:rsid w:val="008C34C5"/>
    <w:rsid w:val="008C58CF"/>
    <w:rsid w:val="008E66BD"/>
    <w:rsid w:val="00934F96"/>
    <w:rsid w:val="0094566B"/>
    <w:rsid w:val="00962010"/>
    <w:rsid w:val="00976716"/>
    <w:rsid w:val="00994E85"/>
    <w:rsid w:val="00997607"/>
    <w:rsid w:val="009C692F"/>
    <w:rsid w:val="009D7C50"/>
    <w:rsid w:val="00A07F2F"/>
    <w:rsid w:val="00A10FFF"/>
    <w:rsid w:val="00A177FE"/>
    <w:rsid w:val="00A242FE"/>
    <w:rsid w:val="00A66247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385C"/>
    <w:rsid w:val="00BF6A49"/>
    <w:rsid w:val="00C037BD"/>
    <w:rsid w:val="00C1091A"/>
    <w:rsid w:val="00C11951"/>
    <w:rsid w:val="00C25156"/>
    <w:rsid w:val="00C622FC"/>
    <w:rsid w:val="00C671DF"/>
    <w:rsid w:val="00C75850"/>
    <w:rsid w:val="00CE419F"/>
    <w:rsid w:val="00CF500D"/>
    <w:rsid w:val="00D125FF"/>
    <w:rsid w:val="00D161AE"/>
    <w:rsid w:val="00D26C1A"/>
    <w:rsid w:val="00D64C0A"/>
    <w:rsid w:val="00D83609"/>
    <w:rsid w:val="00D94FE8"/>
    <w:rsid w:val="00DA2BBA"/>
    <w:rsid w:val="00E2239E"/>
    <w:rsid w:val="00E60CCB"/>
    <w:rsid w:val="00E91B1B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E18F6"/>
    <w:rsid w:val="00FE703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611B"/>
  <w15:docId w15:val="{5A63CF6F-6982-42E6-8989-920CA9845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tkeros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0DE3E-9E47-4DC6-8B6F-133144A5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4</cp:revision>
  <cp:lastPrinted>2019-06-06T13:56:00Z</cp:lastPrinted>
  <dcterms:created xsi:type="dcterms:W3CDTF">2019-06-07T07:04:00Z</dcterms:created>
  <dcterms:modified xsi:type="dcterms:W3CDTF">2019-06-07T11:32:00Z</dcterms:modified>
</cp:coreProperties>
</file>