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2C4B07" w:rsidP="00774F9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202</w:t>
            </w:r>
            <w:r w:rsidR="00774F9F">
              <w:rPr>
                <w:b/>
              </w:rPr>
              <w:t>2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61333D" w:rsidRDefault="004E54AB" w:rsidP="0051665E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перечня </w:t>
      </w:r>
      <w:r w:rsidR="00CC7581">
        <w:rPr>
          <w:b/>
          <w:sz w:val="32"/>
          <w:szCs w:val="32"/>
        </w:rPr>
        <w:t xml:space="preserve">государственного </w:t>
      </w:r>
      <w:r w:rsidR="00C561FC">
        <w:rPr>
          <w:b/>
          <w:sz w:val="32"/>
          <w:szCs w:val="32"/>
        </w:rPr>
        <w:t xml:space="preserve">недвижимого </w:t>
      </w:r>
      <w:r>
        <w:rPr>
          <w:b/>
          <w:sz w:val="32"/>
          <w:szCs w:val="32"/>
        </w:rPr>
        <w:t>имущества</w:t>
      </w:r>
      <w:r w:rsidR="00CC7581" w:rsidRPr="00CC7581">
        <w:rPr>
          <w:b/>
          <w:sz w:val="32"/>
          <w:szCs w:val="32"/>
        </w:rPr>
        <w:t xml:space="preserve"> </w:t>
      </w:r>
      <w:r w:rsidR="00CC7581">
        <w:rPr>
          <w:b/>
          <w:sz w:val="32"/>
          <w:szCs w:val="32"/>
        </w:rPr>
        <w:t>Республики Коми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</w:t>
      </w:r>
      <w:r w:rsidR="00C561FC">
        <w:rPr>
          <w:b/>
          <w:sz w:val="32"/>
          <w:szCs w:val="32"/>
        </w:rPr>
        <w:t>в</w:t>
      </w:r>
      <w:r>
        <w:rPr>
          <w:b/>
          <w:sz w:val="32"/>
          <w:szCs w:val="32"/>
        </w:rPr>
        <w:t xml:space="preserve"> собственност</w:t>
      </w:r>
      <w:r w:rsidR="00C561FC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 xml:space="preserve"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</w:t>
      </w:r>
      <w:r w:rsidR="00CC7581">
        <w:rPr>
          <w:sz w:val="28"/>
          <w:szCs w:val="28"/>
        </w:rPr>
        <w:t>Государственного</w:t>
      </w:r>
      <w:r w:rsidR="00337BB0">
        <w:rPr>
          <w:sz w:val="28"/>
          <w:szCs w:val="28"/>
        </w:rPr>
        <w:t xml:space="preserve"> </w:t>
      </w:r>
      <w:r w:rsidR="00CC7581">
        <w:rPr>
          <w:sz w:val="28"/>
          <w:szCs w:val="28"/>
        </w:rPr>
        <w:t xml:space="preserve">бюджетного учреждения здравоохранения </w:t>
      </w:r>
      <w:r w:rsidR="00337BB0">
        <w:rPr>
          <w:sz w:val="28"/>
          <w:szCs w:val="28"/>
        </w:rPr>
        <w:t xml:space="preserve">Республики Коми </w:t>
      </w:r>
      <w:r w:rsidR="00CC7581">
        <w:rPr>
          <w:sz w:val="28"/>
          <w:szCs w:val="28"/>
        </w:rPr>
        <w:t>«Республиканский противотуберкулезный диспансер»</w:t>
      </w:r>
      <w:r w:rsidRPr="004813D9">
        <w:rPr>
          <w:sz w:val="28"/>
          <w:szCs w:val="28"/>
        </w:rPr>
        <w:t>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774F9F" w:rsidRDefault="00774F9F" w:rsidP="00774F9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 xml:space="preserve">Утвердить перечень </w:t>
      </w:r>
      <w:r>
        <w:rPr>
          <w:sz w:val="28"/>
          <w:szCs w:val="28"/>
        </w:rPr>
        <w:t xml:space="preserve">государственного </w:t>
      </w:r>
      <w:r w:rsidR="00C561FC">
        <w:rPr>
          <w:sz w:val="28"/>
          <w:szCs w:val="28"/>
        </w:rPr>
        <w:t xml:space="preserve">недвижимого </w:t>
      </w:r>
      <w:r w:rsidRPr="004E1909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Республики Коми, передаваемого в собственность</w:t>
      </w:r>
      <w:r w:rsidRPr="004E1909">
        <w:rPr>
          <w:sz w:val="28"/>
          <w:szCs w:val="28"/>
        </w:rPr>
        <w:t xml:space="preserve"> муниципального образования  муниципального </w:t>
      </w:r>
      <w:r w:rsidR="004813D9" w:rsidRPr="00774F9F"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района «Корткеросский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>, согласно приложению.</w:t>
      </w:r>
    </w:p>
    <w:p w:rsidR="004813D9" w:rsidRPr="00774F9F" w:rsidRDefault="004813D9" w:rsidP="00774F9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774F9F">
        <w:rPr>
          <w:sz w:val="28"/>
        </w:rPr>
        <w:t>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b/>
          <w:sz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774F9F" w:rsidRDefault="00774F9F" w:rsidP="00774F9F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        К. Сажин</w:t>
      </w: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693984" w:rsidRDefault="00693984" w:rsidP="002F2FED">
      <w:pPr>
        <w:jc w:val="center"/>
        <w:rPr>
          <w:b/>
          <w:sz w:val="28"/>
          <w:szCs w:val="28"/>
        </w:rPr>
        <w:sectPr w:rsidR="00693984" w:rsidSect="004813D9">
          <w:pgSz w:w="11906" w:h="16838"/>
          <w:pgMar w:top="709" w:right="707" w:bottom="851" w:left="1701" w:header="709" w:footer="709" w:gutter="0"/>
          <w:cols w:space="708"/>
          <w:docGrid w:linePitch="360"/>
        </w:sectPr>
      </w:pPr>
    </w:p>
    <w:p w:rsidR="002F2FED" w:rsidRDefault="002F2FED" w:rsidP="00F81C52">
      <w:pPr>
        <w:ind w:left="4820"/>
        <w:jc w:val="right"/>
      </w:pPr>
      <w:r w:rsidRPr="004930DC">
        <w:lastRenderedPageBreak/>
        <w:t>Приложение</w:t>
      </w:r>
    </w:p>
    <w:p w:rsidR="002F2FED" w:rsidRDefault="002F2FED" w:rsidP="00F81C52">
      <w:pPr>
        <w:ind w:left="4820"/>
        <w:jc w:val="right"/>
      </w:pPr>
      <w:r w:rsidRPr="004930DC">
        <w:t>к решению Совета муниципального</w:t>
      </w:r>
    </w:p>
    <w:p w:rsidR="002F2FED" w:rsidRDefault="002F2FED" w:rsidP="00F81C52">
      <w:pPr>
        <w:ind w:left="4820"/>
        <w:jc w:val="right"/>
      </w:pPr>
      <w:r w:rsidRPr="004930DC">
        <w:t>района «Корткеросский»</w:t>
      </w:r>
    </w:p>
    <w:p w:rsidR="002F2FED" w:rsidRPr="002F2FED" w:rsidRDefault="002F2FED" w:rsidP="00F81C52">
      <w:pPr>
        <w:ind w:left="4820"/>
        <w:jc w:val="right"/>
      </w:pPr>
      <w:r w:rsidRPr="004930DC">
        <w:t xml:space="preserve">от </w:t>
      </w:r>
      <w:r w:rsidR="0061333D">
        <w:t xml:space="preserve"> </w:t>
      </w:r>
      <w:r w:rsidRPr="004930DC">
        <w:t>20</w:t>
      </w:r>
      <w:r>
        <w:t>2</w:t>
      </w:r>
      <w:r w:rsidR="00774F9F">
        <w:t>2</w:t>
      </w:r>
      <w:r w:rsidRPr="004930DC">
        <w:t xml:space="preserve"> года №</w:t>
      </w:r>
      <w:r w:rsidRPr="002F2FED">
        <w:t xml:space="preserve"> </w:t>
      </w:r>
    </w:p>
    <w:p w:rsidR="002F2FED" w:rsidRDefault="002F2FED" w:rsidP="002F2FED">
      <w:pPr>
        <w:jc w:val="center"/>
        <w:rPr>
          <w:b/>
          <w:sz w:val="28"/>
          <w:szCs w:val="28"/>
        </w:rPr>
      </w:pPr>
    </w:p>
    <w:p w:rsidR="006B562B" w:rsidRDefault="006B562B" w:rsidP="002F2FED">
      <w:pPr>
        <w:jc w:val="center"/>
        <w:rPr>
          <w:b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08"/>
      </w:tblGrid>
      <w:tr w:rsidR="002A4AA0" w:rsidTr="00C561FC">
        <w:tc>
          <w:tcPr>
            <w:tcW w:w="9508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292"/>
            </w:tblGrid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b/>
                      <w:sz w:val="28"/>
                    </w:rPr>
                  </w:pPr>
                  <w:proofErr w:type="gramStart"/>
                  <w:r w:rsidRPr="00BA3CEC">
                    <w:rPr>
                      <w:sz w:val="28"/>
                    </w:rPr>
                    <w:t>П</w:t>
                  </w:r>
                  <w:proofErr w:type="gramEnd"/>
                  <w:r w:rsidRPr="00BA3CEC">
                    <w:rPr>
                      <w:sz w:val="28"/>
                    </w:rPr>
                    <w:t xml:space="preserve"> Е Р Е Ч Е Н Ь</w:t>
                  </w:r>
                </w:p>
              </w:tc>
            </w:tr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keepNext/>
                    <w:keepLines/>
                    <w:spacing w:line="276" w:lineRule="auto"/>
                    <w:jc w:val="center"/>
                    <w:rPr>
                      <w:spacing w:val="-4"/>
                      <w:sz w:val="28"/>
                      <w:szCs w:val="28"/>
                    </w:rPr>
                  </w:pPr>
                  <w:r w:rsidRPr="00BA3CEC">
                    <w:rPr>
                      <w:spacing w:val="-4"/>
                      <w:sz w:val="28"/>
                      <w:szCs w:val="28"/>
                    </w:rPr>
                    <w:t xml:space="preserve">государственного недвижимого имущества Республики Коми, </w:t>
                  </w:r>
                </w:p>
              </w:tc>
            </w:tr>
            <w:tr w:rsidR="00C561FC" w:rsidTr="00EB47F8">
              <w:tc>
                <w:tcPr>
                  <w:tcW w:w="9345" w:type="dxa"/>
                  <w:shd w:val="clear" w:color="auto" w:fill="auto"/>
                </w:tcPr>
                <w:p w:rsidR="00C561FC" w:rsidRPr="00BA3CEC" w:rsidRDefault="00C561FC" w:rsidP="00EB47F8">
                  <w:pPr>
                    <w:keepNext/>
                    <w:keepLines/>
                    <w:spacing w:line="276" w:lineRule="auto"/>
                    <w:jc w:val="center"/>
                    <w:rPr>
                      <w:spacing w:val="-4"/>
                      <w:sz w:val="28"/>
                      <w:szCs w:val="28"/>
                    </w:rPr>
                  </w:pPr>
                  <w:r w:rsidRPr="00BA3CEC">
                    <w:rPr>
                      <w:spacing w:val="-4"/>
                      <w:sz w:val="28"/>
                      <w:szCs w:val="28"/>
                    </w:rPr>
                    <w:t>передаваемого в собственность муниципального образования</w:t>
                  </w:r>
                </w:p>
              </w:tc>
            </w:tr>
            <w:tr w:rsidR="00C561FC" w:rsidTr="00EB47F8">
              <w:tc>
                <w:tcPr>
                  <w:tcW w:w="934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муниципального района «Корткеросский»</w:t>
                  </w:r>
                </w:p>
              </w:tc>
            </w:tr>
            <w:tr w:rsidR="00C561FC" w:rsidTr="00EB47F8">
              <w:tc>
                <w:tcPr>
                  <w:tcW w:w="934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561FC" w:rsidRPr="00BA3CEC" w:rsidRDefault="00C561FC" w:rsidP="00EB47F8">
                  <w:pPr>
                    <w:jc w:val="center"/>
                    <w:rPr>
                      <w:sz w:val="28"/>
                    </w:rPr>
                  </w:pPr>
                </w:p>
              </w:tc>
            </w:tr>
          </w:tbl>
          <w:p w:rsidR="00C561FC" w:rsidRPr="005C07FB" w:rsidRDefault="00C561FC" w:rsidP="00C561FC">
            <w:pPr>
              <w:keepNext/>
              <w:keepLines/>
              <w:spacing w:line="276" w:lineRule="auto"/>
              <w:rPr>
                <w:rFonts w:eastAsia="Calibri"/>
                <w:sz w:val="28"/>
                <w:szCs w:val="28"/>
              </w:rPr>
            </w:pP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4390"/>
              <w:gridCol w:w="4257"/>
            </w:tblGrid>
            <w:tr w:rsidR="00C561FC" w:rsidRPr="005C07FB" w:rsidTr="00C561F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п</w:t>
                  </w:r>
                  <w:proofErr w:type="gramEnd"/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Наименование имущества,</w:t>
                  </w:r>
                </w:p>
                <w:p w:rsidR="00C561FC" w:rsidRPr="00C561FC" w:rsidRDefault="00C561FC" w:rsidP="00EB47F8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его характеристики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Адрес места </w:t>
                  </w:r>
                </w:p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rFonts w:eastAsia="Calibri"/>
                      <w:sz w:val="26"/>
                      <w:szCs w:val="26"/>
                    </w:rPr>
                  </w:pPr>
                  <w:r w:rsidRPr="005C07FB">
                    <w:rPr>
                      <w:bCs/>
                      <w:iCs/>
                      <w:spacing w:val="-6"/>
                      <w:sz w:val="28"/>
                      <w:szCs w:val="28"/>
                    </w:rPr>
                    <w:t>нахождения имущества</w:t>
                  </w:r>
                </w:p>
              </w:tc>
            </w:tr>
            <w:tr w:rsidR="00C561FC" w:rsidRPr="005C07FB" w:rsidTr="00C561F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EB47F8">
                  <w:pPr>
                    <w:autoSpaceDE w:val="0"/>
                    <w:autoSpaceDN w:val="0"/>
                    <w:adjustRightInd w:val="0"/>
                    <w:ind w:left="-57" w:right="-113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</w:p>
              </w:tc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C561FC">
                  <w:pPr>
                    <w:autoSpaceDE w:val="0"/>
                    <w:autoSpaceDN w:val="0"/>
                    <w:adjustRightInd w:val="0"/>
                    <w:spacing w:line="276" w:lineRule="auto"/>
                    <w:ind w:left="-57" w:right="176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Земельный участок площадью 7 607 кв.м, категория земель:  земли населенных пунктов, кадастровый номер 11:06:3901005:121</w:t>
                  </w:r>
                </w:p>
              </w:tc>
              <w:tc>
                <w:tcPr>
                  <w:tcW w:w="4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61FC" w:rsidRPr="005C07FB" w:rsidRDefault="00C561FC" w:rsidP="00EB47F8">
                  <w:pPr>
                    <w:spacing w:line="276" w:lineRule="auto"/>
                    <w:ind w:left="-105" w:right="-49"/>
                    <w:jc w:val="center"/>
                    <w:rPr>
                      <w:bCs/>
                      <w:iCs/>
                      <w:spacing w:val="-6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Республика Коми, р-н Корткеросский, </w:t>
                  </w:r>
                  <w:proofErr w:type="spell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с</w:t>
                  </w:r>
                  <w:proofErr w:type="gram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.К</w:t>
                  </w:r>
                  <w:proofErr w:type="gram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орткерос</w:t>
                  </w:r>
                  <w:proofErr w:type="spell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м.Сангородок</w:t>
                  </w:r>
                  <w:proofErr w:type="spellEnd"/>
                  <w:r>
                    <w:rPr>
                      <w:bCs/>
                      <w:iCs/>
                      <w:spacing w:val="-6"/>
                      <w:sz w:val="28"/>
                      <w:szCs w:val="28"/>
                    </w:rPr>
                    <w:t>, дом 5</w:t>
                  </w:r>
                </w:p>
              </w:tc>
            </w:tr>
          </w:tbl>
          <w:p w:rsidR="00C561FC" w:rsidRDefault="00C561FC" w:rsidP="00C561FC">
            <w:pPr>
              <w:jc w:val="center"/>
              <w:rPr>
                <w:sz w:val="28"/>
                <w:szCs w:val="28"/>
              </w:rPr>
            </w:pPr>
          </w:p>
          <w:p w:rsidR="00C561FC" w:rsidRDefault="00C561FC" w:rsidP="00C561FC">
            <w:pPr>
              <w:jc w:val="both"/>
              <w:rPr>
                <w:sz w:val="28"/>
                <w:szCs w:val="28"/>
              </w:rPr>
            </w:pPr>
          </w:p>
          <w:p w:rsidR="00C561FC" w:rsidRDefault="00C561FC" w:rsidP="00C561FC">
            <w:pPr>
              <w:jc w:val="both"/>
              <w:rPr>
                <w:sz w:val="28"/>
                <w:szCs w:val="28"/>
              </w:rPr>
            </w:pPr>
          </w:p>
          <w:p w:rsidR="002A4AA0" w:rsidRPr="00BA3CEC" w:rsidRDefault="002A4AA0" w:rsidP="00ED19D0">
            <w:pPr>
              <w:jc w:val="center"/>
              <w:rPr>
                <w:b/>
                <w:sz w:val="28"/>
              </w:rPr>
            </w:pP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F1602D" w:rsidRDefault="00F1602D" w:rsidP="004E54AB">
      <w:pPr>
        <w:rPr>
          <w:sz w:val="20"/>
          <w:szCs w:val="20"/>
        </w:rPr>
        <w:sectPr w:rsidR="00F1602D" w:rsidSect="0051665E">
          <w:pgSz w:w="11906" w:h="16838"/>
          <w:pgMar w:top="709" w:right="709" w:bottom="851" w:left="1701" w:header="709" w:footer="709" w:gutter="0"/>
          <w:cols w:space="708"/>
          <w:docGrid w:linePitch="360"/>
        </w:sectPr>
      </w:pPr>
    </w:p>
    <w:p w:rsidR="00905C65" w:rsidRDefault="00905C65" w:rsidP="00905C65">
      <w:pPr>
        <w:rPr>
          <w:b/>
          <w:sz w:val="28"/>
        </w:rPr>
      </w:pPr>
    </w:p>
    <w:p w:rsidR="00905C65" w:rsidRPr="00CC7581" w:rsidRDefault="00905C65" w:rsidP="00905C65">
      <w:pPr>
        <w:jc w:val="center"/>
        <w:rPr>
          <w:sz w:val="32"/>
          <w:szCs w:val="32"/>
        </w:rPr>
      </w:pPr>
      <w:r w:rsidRPr="00CC7581">
        <w:rPr>
          <w:b/>
          <w:sz w:val="32"/>
          <w:szCs w:val="32"/>
        </w:rPr>
        <w:t xml:space="preserve">Пояснительная записка к решению Совета муниципального района «Корткеросский» от </w:t>
      </w:r>
      <w:r w:rsidR="00CC7581">
        <w:rPr>
          <w:b/>
          <w:sz w:val="32"/>
          <w:szCs w:val="32"/>
        </w:rPr>
        <w:t>___</w:t>
      </w:r>
      <w:r w:rsidRPr="00CC7581">
        <w:rPr>
          <w:b/>
          <w:sz w:val="32"/>
          <w:szCs w:val="32"/>
        </w:rPr>
        <w:t>202</w:t>
      </w:r>
      <w:r w:rsidR="00CC7581">
        <w:rPr>
          <w:b/>
          <w:sz w:val="32"/>
          <w:szCs w:val="32"/>
        </w:rPr>
        <w:t>2</w:t>
      </w:r>
      <w:r w:rsidRPr="00CC7581">
        <w:rPr>
          <w:b/>
          <w:sz w:val="32"/>
          <w:szCs w:val="32"/>
        </w:rPr>
        <w:t xml:space="preserve"> года № </w:t>
      </w:r>
      <w:r w:rsidR="000C4214" w:rsidRPr="00CC7581">
        <w:rPr>
          <w:b/>
          <w:sz w:val="32"/>
          <w:szCs w:val="32"/>
          <w:lang w:val="en-US"/>
        </w:rPr>
        <w:t>VII</w:t>
      </w:r>
      <w:r w:rsidR="000C4214" w:rsidRPr="00CC7581">
        <w:rPr>
          <w:b/>
          <w:sz w:val="32"/>
          <w:szCs w:val="32"/>
        </w:rPr>
        <w:t>-</w:t>
      </w:r>
    </w:p>
    <w:p w:rsidR="00905C65" w:rsidRPr="00CC7581" w:rsidRDefault="00905C65" w:rsidP="00905C65">
      <w:pPr>
        <w:jc w:val="center"/>
        <w:rPr>
          <w:b/>
          <w:sz w:val="32"/>
          <w:szCs w:val="32"/>
        </w:rPr>
      </w:pPr>
      <w:r w:rsidRPr="00CC7581">
        <w:rPr>
          <w:b/>
          <w:sz w:val="32"/>
          <w:szCs w:val="32"/>
        </w:rPr>
        <w:t xml:space="preserve">«Об утверждении перечня государственного </w:t>
      </w:r>
      <w:r w:rsidR="00C561FC">
        <w:rPr>
          <w:b/>
          <w:sz w:val="32"/>
          <w:szCs w:val="32"/>
        </w:rPr>
        <w:t xml:space="preserve">недвижимого </w:t>
      </w:r>
      <w:r w:rsidRPr="00CC7581">
        <w:rPr>
          <w:b/>
          <w:sz w:val="32"/>
          <w:szCs w:val="32"/>
        </w:rPr>
        <w:t>имущества Республики Коми</w:t>
      </w:r>
      <w:r w:rsidR="00CC7581">
        <w:rPr>
          <w:b/>
          <w:sz w:val="32"/>
          <w:szCs w:val="32"/>
        </w:rPr>
        <w:t>,</w:t>
      </w:r>
      <w:r w:rsidRPr="00CC7581">
        <w:rPr>
          <w:b/>
          <w:sz w:val="32"/>
          <w:szCs w:val="32"/>
        </w:rPr>
        <w:t xml:space="preserve"> передаваемого в собственность муниципального образования муниципального района «Корткеросский»</w:t>
      </w:r>
    </w:p>
    <w:p w:rsidR="00905C65" w:rsidRDefault="00905C65" w:rsidP="00905C65">
      <w:pPr>
        <w:jc w:val="center"/>
        <w:rPr>
          <w:b/>
          <w:sz w:val="28"/>
        </w:rPr>
      </w:pPr>
    </w:p>
    <w:p w:rsidR="00905C65" w:rsidRDefault="00905C65" w:rsidP="00AC34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Данный проект решения выносится на рассмотрение Совета муниципального района «Корткеросский» на основании </w:t>
      </w:r>
      <w:r>
        <w:rPr>
          <w:sz w:val="28"/>
          <w:szCs w:val="28"/>
        </w:rPr>
        <w:t>Закона Республики Коми от 07 декабря 2005 года №</w:t>
      </w:r>
      <w:r w:rsidR="00AE4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134 – РЗ «О порядке передачи государственного имущества Республики Коми в собственность муниципальных образований» и письмом </w:t>
      </w:r>
      <w:r w:rsidR="00CC7581">
        <w:rPr>
          <w:sz w:val="28"/>
          <w:szCs w:val="28"/>
        </w:rPr>
        <w:t>Государственного бюджетного учреждения здравоохранения Республики Коми «Республиканский противотуберкулезный диспансер».</w:t>
      </w:r>
    </w:p>
    <w:p w:rsidR="00905C65" w:rsidRPr="00AC3411" w:rsidRDefault="00905C65" w:rsidP="00AC3411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Настоящим решением утверждается перечень государственного </w:t>
      </w:r>
      <w:r w:rsidR="00C561FC">
        <w:rPr>
          <w:sz w:val="28"/>
        </w:rPr>
        <w:t xml:space="preserve">недвижимого </w:t>
      </w:r>
      <w:r>
        <w:rPr>
          <w:sz w:val="28"/>
        </w:rPr>
        <w:t xml:space="preserve">имущества Республики Коми, передаваемого в муниципальную собственность муниципального района «Корткеросский»  из государственной собственности Республики Коми, а именно </w:t>
      </w:r>
      <w:r w:rsidR="00C561FC">
        <w:rPr>
          <w:sz w:val="28"/>
        </w:rPr>
        <w:t>- з</w:t>
      </w:r>
      <w:r w:rsidR="00C561FC">
        <w:rPr>
          <w:bCs/>
          <w:iCs/>
          <w:spacing w:val="-6"/>
          <w:sz w:val="28"/>
          <w:szCs w:val="28"/>
        </w:rPr>
        <w:t>емельный участок площадью 7 607 кв.м, категория земель:  земли населенных пунктов, кадастровый номер 11:06:3901005:121</w:t>
      </w:r>
      <w:r>
        <w:rPr>
          <w:sz w:val="28"/>
        </w:rPr>
        <w:t>,</w:t>
      </w:r>
      <w:r w:rsidR="00C561FC">
        <w:rPr>
          <w:sz w:val="28"/>
        </w:rPr>
        <w:t xml:space="preserve"> </w:t>
      </w:r>
      <w:r w:rsidR="00C561FC">
        <w:rPr>
          <w:bCs/>
          <w:iCs/>
          <w:spacing w:val="-6"/>
          <w:sz w:val="28"/>
          <w:szCs w:val="28"/>
        </w:rPr>
        <w:t xml:space="preserve">Республика Коми, р-н Корткеросский, </w:t>
      </w:r>
      <w:proofErr w:type="spellStart"/>
      <w:r w:rsidR="00C561FC">
        <w:rPr>
          <w:bCs/>
          <w:iCs/>
          <w:spacing w:val="-6"/>
          <w:sz w:val="28"/>
          <w:szCs w:val="28"/>
        </w:rPr>
        <w:t>с</w:t>
      </w:r>
      <w:proofErr w:type="gramStart"/>
      <w:r w:rsidR="00C561FC">
        <w:rPr>
          <w:bCs/>
          <w:iCs/>
          <w:spacing w:val="-6"/>
          <w:sz w:val="28"/>
          <w:szCs w:val="28"/>
        </w:rPr>
        <w:t>.К</w:t>
      </w:r>
      <w:proofErr w:type="gramEnd"/>
      <w:r w:rsidR="00C561FC">
        <w:rPr>
          <w:bCs/>
          <w:iCs/>
          <w:spacing w:val="-6"/>
          <w:sz w:val="28"/>
          <w:szCs w:val="28"/>
        </w:rPr>
        <w:t>орткерос</w:t>
      </w:r>
      <w:proofErr w:type="spellEnd"/>
      <w:r w:rsidR="00C561FC">
        <w:rPr>
          <w:bCs/>
          <w:iCs/>
          <w:spacing w:val="-6"/>
          <w:sz w:val="28"/>
          <w:szCs w:val="28"/>
        </w:rPr>
        <w:t xml:space="preserve">, </w:t>
      </w:r>
      <w:proofErr w:type="spellStart"/>
      <w:r w:rsidR="00C561FC">
        <w:rPr>
          <w:bCs/>
          <w:iCs/>
          <w:spacing w:val="-6"/>
          <w:sz w:val="28"/>
          <w:szCs w:val="28"/>
        </w:rPr>
        <w:t>м.Сангородок</w:t>
      </w:r>
      <w:proofErr w:type="spellEnd"/>
      <w:r w:rsidR="00C561FC">
        <w:rPr>
          <w:bCs/>
          <w:iCs/>
          <w:spacing w:val="-6"/>
          <w:sz w:val="28"/>
          <w:szCs w:val="28"/>
        </w:rPr>
        <w:t>, дом 5,</w:t>
      </w:r>
      <w:r>
        <w:rPr>
          <w:sz w:val="28"/>
        </w:rPr>
        <w:t xml:space="preserve"> </w:t>
      </w:r>
      <w:r w:rsidRPr="00AC3411">
        <w:rPr>
          <w:sz w:val="28"/>
        </w:rPr>
        <w:t xml:space="preserve">предназначенное для </w:t>
      </w:r>
      <w:r w:rsidR="00BC1DC4">
        <w:rPr>
          <w:sz w:val="28"/>
        </w:rPr>
        <w:t xml:space="preserve">решения </w:t>
      </w:r>
      <w:r w:rsidR="00BC1DC4">
        <w:rPr>
          <w:color w:val="000000"/>
          <w:sz w:val="28"/>
          <w:szCs w:val="26"/>
          <w:shd w:val="clear" w:color="auto" w:fill="FFFFFF"/>
        </w:rPr>
        <w:t>вопросов местного значения</w:t>
      </w:r>
      <w:r w:rsidR="00CC7581">
        <w:rPr>
          <w:sz w:val="28"/>
        </w:rPr>
        <w:t xml:space="preserve"> </w:t>
      </w:r>
      <w:r w:rsidR="00BC1DC4">
        <w:rPr>
          <w:sz w:val="28"/>
        </w:rPr>
        <w:t xml:space="preserve">в рамках </w:t>
      </w:r>
      <w:r w:rsidR="00CC7581">
        <w:rPr>
          <w:sz w:val="28"/>
        </w:rPr>
        <w:t>полномочий муниципального района</w:t>
      </w:r>
      <w:r w:rsidR="00337BB0">
        <w:rPr>
          <w:sz w:val="28"/>
        </w:rPr>
        <w:t>.</w:t>
      </w:r>
    </w:p>
    <w:p w:rsidR="00C561FC" w:rsidRDefault="00C561FC" w:rsidP="00AC3411">
      <w:pPr>
        <w:spacing w:line="360" w:lineRule="auto"/>
        <w:ind w:firstLine="708"/>
        <w:jc w:val="both"/>
        <w:rPr>
          <w:sz w:val="28"/>
        </w:rPr>
      </w:pPr>
    </w:p>
    <w:p w:rsidR="00905C65" w:rsidRDefault="00905C65" w:rsidP="00AC3411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Проект внесен управлением имущественных и земельных отношений администрации муниципального района «Корткеросский».</w:t>
      </w:r>
    </w:p>
    <w:p w:rsidR="00905C65" w:rsidRDefault="00905C65" w:rsidP="00AC3411">
      <w:pPr>
        <w:spacing w:line="360" w:lineRule="auto"/>
        <w:ind w:firstLine="708"/>
        <w:jc w:val="both"/>
        <w:rPr>
          <w:sz w:val="28"/>
        </w:rPr>
      </w:pPr>
    </w:p>
    <w:p w:rsidR="00905C65" w:rsidRDefault="00905C65" w:rsidP="00AC3411">
      <w:pPr>
        <w:spacing w:line="360" w:lineRule="auto"/>
        <w:ind w:firstLine="708"/>
        <w:jc w:val="both"/>
        <w:rPr>
          <w:sz w:val="28"/>
        </w:rPr>
      </w:pPr>
    </w:p>
    <w:p w:rsidR="00905C65" w:rsidRDefault="00905C65" w:rsidP="00905C65">
      <w:pPr>
        <w:spacing w:line="276" w:lineRule="auto"/>
        <w:ind w:firstLine="708"/>
        <w:jc w:val="both"/>
        <w:rPr>
          <w:sz w:val="28"/>
        </w:rPr>
      </w:pPr>
    </w:p>
    <w:p w:rsidR="00337BB0" w:rsidRDefault="00337BB0" w:rsidP="00AC3411">
      <w:pPr>
        <w:spacing w:line="276" w:lineRule="auto"/>
        <w:jc w:val="both"/>
        <w:rPr>
          <w:sz w:val="28"/>
        </w:rPr>
      </w:pPr>
    </w:p>
    <w:p w:rsidR="00DC02E2" w:rsidRDefault="00DC02E2" w:rsidP="00AC3411">
      <w:pPr>
        <w:spacing w:line="276" w:lineRule="auto"/>
        <w:jc w:val="both"/>
        <w:rPr>
          <w:sz w:val="28"/>
        </w:rPr>
      </w:pPr>
    </w:p>
    <w:p w:rsidR="00337BB0" w:rsidRDefault="00337BB0" w:rsidP="00AC3411">
      <w:pPr>
        <w:spacing w:line="276" w:lineRule="auto"/>
        <w:jc w:val="both"/>
        <w:rPr>
          <w:sz w:val="28"/>
        </w:rPr>
      </w:pPr>
    </w:p>
    <w:p w:rsidR="00905C65" w:rsidRDefault="00905C65" w:rsidP="004A1348">
      <w:pPr>
        <w:jc w:val="right"/>
      </w:pPr>
    </w:p>
    <w:p w:rsidR="00905C65" w:rsidRDefault="00905C65" w:rsidP="004A1348">
      <w:pPr>
        <w:jc w:val="right"/>
      </w:pPr>
    </w:p>
    <w:p w:rsidR="00905C65" w:rsidRDefault="00905C65" w:rsidP="004A1348">
      <w:pPr>
        <w:jc w:val="right"/>
      </w:pPr>
      <w:bookmarkStart w:id="0" w:name="_GoBack"/>
      <w:bookmarkEnd w:id="0"/>
    </w:p>
    <w:sectPr w:rsidR="00905C65" w:rsidSect="00F1602D">
      <w:pgSz w:w="11906" w:h="16838"/>
      <w:pgMar w:top="709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886AC6"/>
    <w:multiLevelType w:val="hybridMultilevel"/>
    <w:tmpl w:val="0AD8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5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8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9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4">
    <w:nsid w:val="585915B1"/>
    <w:multiLevelType w:val="hybridMultilevel"/>
    <w:tmpl w:val="74323FEA"/>
    <w:lvl w:ilvl="0" w:tplc="1BEEF0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0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2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3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4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29"/>
  </w:num>
  <w:num w:numId="4">
    <w:abstractNumId w:val="29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18"/>
  </w:num>
  <w:num w:numId="9">
    <w:abstractNumId w:val="18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3"/>
  </w:num>
  <w:num w:numId="11">
    <w:abstractNumId w:val="32"/>
  </w:num>
  <w:num w:numId="12">
    <w:abstractNumId w:val="11"/>
  </w:num>
  <w:num w:numId="13">
    <w:abstractNumId w:val="37"/>
  </w:num>
  <w:num w:numId="14">
    <w:abstractNumId w:val="14"/>
  </w:num>
  <w:num w:numId="15">
    <w:abstractNumId w:val="28"/>
  </w:num>
  <w:num w:numId="16">
    <w:abstractNumId w:val="35"/>
  </w:num>
  <w:num w:numId="17">
    <w:abstractNumId w:val="6"/>
  </w:num>
  <w:num w:numId="18">
    <w:abstractNumId w:val="8"/>
  </w:num>
  <w:num w:numId="19">
    <w:abstractNumId w:val="17"/>
  </w:num>
  <w:num w:numId="20">
    <w:abstractNumId w:val="5"/>
  </w:num>
  <w:num w:numId="21">
    <w:abstractNumId w:val="30"/>
  </w:num>
  <w:num w:numId="22">
    <w:abstractNumId w:val="26"/>
  </w:num>
  <w:num w:numId="23">
    <w:abstractNumId w:val="15"/>
  </w:num>
  <w:num w:numId="24">
    <w:abstractNumId w:val="4"/>
  </w:num>
  <w:num w:numId="25">
    <w:abstractNumId w:val="34"/>
  </w:num>
  <w:num w:numId="26">
    <w:abstractNumId w:val="9"/>
  </w:num>
  <w:num w:numId="27">
    <w:abstractNumId w:val="31"/>
  </w:num>
  <w:num w:numId="28">
    <w:abstractNumId w:val="12"/>
  </w:num>
  <w:num w:numId="29">
    <w:abstractNumId w:val="16"/>
  </w:num>
  <w:num w:numId="30">
    <w:abstractNumId w:val="36"/>
  </w:num>
  <w:num w:numId="31">
    <w:abstractNumId w:val="23"/>
  </w:num>
  <w:num w:numId="32">
    <w:abstractNumId w:val="10"/>
  </w:num>
  <w:num w:numId="33">
    <w:abstractNumId w:val="2"/>
  </w:num>
  <w:num w:numId="34">
    <w:abstractNumId w:val="27"/>
  </w:num>
  <w:num w:numId="35">
    <w:abstractNumId w:val="21"/>
  </w:num>
  <w:num w:numId="36">
    <w:abstractNumId w:val="25"/>
  </w:num>
  <w:num w:numId="37">
    <w:abstractNumId w:val="13"/>
  </w:num>
  <w:num w:numId="38">
    <w:abstractNumId w:val="19"/>
  </w:num>
  <w:num w:numId="39">
    <w:abstractNumId w:val="38"/>
  </w:num>
  <w:num w:numId="40">
    <w:abstractNumId w:val="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B2950"/>
    <w:rsid w:val="000C34FC"/>
    <w:rsid w:val="000C4214"/>
    <w:rsid w:val="00197437"/>
    <w:rsid w:val="001B0A30"/>
    <w:rsid w:val="002A4AA0"/>
    <w:rsid w:val="002C4B07"/>
    <w:rsid w:val="002F2FED"/>
    <w:rsid w:val="00337BB0"/>
    <w:rsid w:val="00352A71"/>
    <w:rsid w:val="00372079"/>
    <w:rsid w:val="00386E4B"/>
    <w:rsid w:val="00455DD4"/>
    <w:rsid w:val="00462DA5"/>
    <w:rsid w:val="004813D9"/>
    <w:rsid w:val="00495E4A"/>
    <w:rsid w:val="004A1348"/>
    <w:rsid w:val="004A5AD2"/>
    <w:rsid w:val="004E54AB"/>
    <w:rsid w:val="00515C93"/>
    <w:rsid w:val="0051665E"/>
    <w:rsid w:val="005177F2"/>
    <w:rsid w:val="005239F8"/>
    <w:rsid w:val="0053100D"/>
    <w:rsid w:val="005B2A8A"/>
    <w:rsid w:val="005C7A8D"/>
    <w:rsid w:val="0061333D"/>
    <w:rsid w:val="006265F1"/>
    <w:rsid w:val="00664B3F"/>
    <w:rsid w:val="00693984"/>
    <w:rsid w:val="006B562B"/>
    <w:rsid w:val="007100B5"/>
    <w:rsid w:val="00743F07"/>
    <w:rsid w:val="00774F9F"/>
    <w:rsid w:val="007A4B12"/>
    <w:rsid w:val="008525AA"/>
    <w:rsid w:val="0087297A"/>
    <w:rsid w:val="008A2F8B"/>
    <w:rsid w:val="00905C65"/>
    <w:rsid w:val="009249AA"/>
    <w:rsid w:val="009F7399"/>
    <w:rsid w:val="00A01B0D"/>
    <w:rsid w:val="00AC3411"/>
    <w:rsid w:val="00AE434F"/>
    <w:rsid w:val="00B01BDB"/>
    <w:rsid w:val="00B02F16"/>
    <w:rsid w:val="00B0568F"/>
    <w:rsid w:val="00B32939"/>
    <w:rsid w:val="00B37E29"/>
    <w:rsid w:val="00BC1DC4"/>
    <w:rsid w:val="00BC5940"/>
    <w:rsid w:val="00C54B0E"/>
    <w:rsid w:val="00C561FC"/>
    <w:rsid w:val="00C60567"/>
    <w:rsid w:val="00C63F45"/>
    <w:rsid w:val="00C84C16"/>
    <w:rsid w:val="00C86A9E"/>
    <w:rsid w:val="00CA79AE"/>
    <w:rsid w:val="00CB2041"/>
    <w:rsid w:val="00CC7581"/>
    <w:rsid w:val="00CF05E9"/>
    <w:rsid w:val="00D1405B"/>
    <w:rsid w:val="00D40556"/>
    <w:rsid w:val="00DC02E2"/>
    <w:rsid w:val="00DC6804"/>
    <w:rsid w:val="00E01712"/>
    <w:rsid w:val="00E4174F"/>
    <w:rsid w:val="00EF2F6D"/>
    <w:rsid w:val="00F1602D"/>
    <w:rsid w:val="00F60482"/>
    <w:rsid w:val="00F81C5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CFA1E-A0DA-4877-ACCD-37094FC4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2022-12-06T07:08:00Z</cp:lastPrinted>
  <dcterms:created xsi:type="dcterms:W3CDTF">2022-12-14T08:42:00Z</dcterms:created>
  <dcterms:modified xsi:type="dcterms:W3CDTF">2022-12-14T08:42:00Z</dcterms:modified>
</cp:coreProperties>
</file>