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B3396F">
        <w:trPr>
          <w:trHeight w:val="1266"/>
        </w:trPr>
        <w:tc>
          <w:tcPr>
            <w:tcW w:w="3510" w:type="dxa"/>
            <w:vAlign w:val="bottom"/>
          </w:tcPr>
          <w:p w:rsidR="00B73AA3" w:rsidRDefault="00B73AA3" w:rsidP="00B3396F">
            <w:pPr>
              <w:pStyle w:val="a3"/>
              <w:spacing w:after="0"/>
              <w:jc w:val="center"/>
              <w:rPr>
                <w:b/>
                <w:bCs/>
                <w:sz w:val="28"/>
                <w:szCs w:val="28"/>
              </w:rPr>
            </w:pPr>
            <w:r>
              <w:rPr>
                <w:b/>
                <w:bCs/>
                <w:sz w:val="28"/>
                <w:szCs w:val="28"/>
              </w:rPr>
              <w:t>«Кöрткерöс» муниципальнöй районса</w:t>
            </w:r>
          </w:p>
          <w:p w:rsidR="00B73AA3" w:rsidRDefault="00B73AA3" w:rsidP="00B3396F">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B3396F">
            <w:pPr>
              <w:jc w:val="center"/>
              <w:rPr>
                <w:b/>
                <w:sz w:val="28"/>
                <w:szCs w:val="28"/>
              </w:rPr>
            </w:pPr>
          </w:p>
        </w:tc>
        <w:tc>
          <w:tcPr>
            <w:tcW w:w="2250" w:type="dxa"/>
            <w:gridSpan w:val="2"/>
          </w:tcPr>
          <w:p w:rsidR="00B73AA3" w:rsidRDefault="00B73AA3" w:rsidP="00B3396F">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B3396F">
            <w:pPr>
              <w:jc w:val="center"/>
              <w:rPr>
                <w:b/>
                <w:sz w:val="28"/>
                <w:szCs w:val="28"/>
              </w:rPr>
            </w:pPr>
          </w:p>
        </w:tc>
        <w:tc>
          <w:tcPr>
            <w:tcW w:w="3420" w:type="dxa"/>
            <w:hideMark/>
          </w:tcPr>
          <w:p w:rsidR="00B73AA3" w:rsidRDefault="00B73AA3" w:rsidP="00B3396F">
            <w:pPr>
              <w:jc w:val="center"/>
              <w:rPr>
                <w:b/>
                <w:sz w:val="28"/>
                <w:szCs w:val="28"/>
              </w:rPr>
            </w:pPr>
            <w:r>
              <w:rPr>
                <w:b/>
                <w:sz w:val="28"/>
                <w:szCs w:val="28"/>
              </w:rPr>
              <w:t>Совет</w:t>
            </w:r>
          </w:p>
          <w:p w:rsidR="00B73AA3" w:rsidRDefault="00B73AA3" w:rsidP="00B3396F">
            <w:pPr>
              <w:jc w:val="center"/>
              <w:rPr>
                <w:b/>
                <w:sz w:val="28"/>
                <w:szCs w:val="28"/>
              </w:rPr>
            </w:pPr>
            <w:r>
              <w:rPr>
                <w:b/>
                <w:sz w:val="28"/>
                <w:szCs w:val="28"/>
              </w:rPr>
              <w:t xml:space="preserve"> муниципального района «Корткеросский»</w:t>
            </w:r>
          </w:p>
        </w:tc>
      </w:tr>
      <w:tr w:rsidR="00B73AA3" w:rsidTr="007C020D">
        <w:trPr>
          <w:cantSplit/>
          <w:trHeight w:val="592"/>
        </w:trPr>
        <w:tc>
          <w:tcPr>
            <w:tcW w:w="9180" w:type="dxa"/>
            <w:gridSpan w:val="4"/>
            <w:vAlign w:val="center"/>
          </w:tcPr>
          <w:p w:rsidR="007C020D" w:rsidRDefault="007C020D" w:rsidP="007C020D">
            <w:pPr>
              <w:keepNext/>
              <w:tabs>
                <w:tab w:val="left" w:pos="3828"/>
              </w:tabs>
              <w:spacing w:line="276" w:lineRule="auto"/>
              <w:jc w:val="center"/>
              <w:outlineLvl w:val="2"/>
              <w:rPr>
                <w:b/>
                <w:sz w:val="28"/>
                <w:szCs w:val="28"/>
              </w:rPr>
            </w:pPr>
            <w:r>
              <w:rPr>
                <w:b/>
                <w:sz w:val="28"/>
                <w:szCs w:val="28"/>
              </w:rPr>
              <w:t>КЫВКÖРТÖД</w:t>
            </w:r>
          </w:p>
          <w:p w:rsidR="00B73AA3" w:rsidRDefault="00B73AA3" w:rsidP="00B3396F">
            <w:pPr>
              <w:jc w:val="center"/>
              <w:rPr>
                <w:b/>
                <w:sz w:val="32"/>
              </w:rPr>
            </w:pPr>
          </w:p>
        </w:tc>
      </w:tr>
      <w:tr w:rsidR="00B73AA3" w:rsidTr="007C020D">
        <w:trPr>
          <w:cantSplit/>
          <w:trHeight w:val="971"/>
        </w:trPr>
        <w:tc>
          <w:tcPr>
            <w:tcW w:w="9180" w:type="dxa"/>
            <w:gridSpan w:val="4"/>
            <w:vAlign w:val="center"/>
            <w:hideMark/>
          </w:tcPr>
          <w:p w:rsidR="00B73AA3" w:rsidRDefault="00B73AA3" w:rsidP="00B3396F">
            <w:pPr>
              <w:keepNext/>
              <w:tabs>
                <w:tab w:val="left" w:pos="3828"/>
              </w:tabs>
              <w:spacing w:line="276" w:lineRule="auto"/>
              <w:jc w:val="center"/>
              <w:outlineLvl w:val="2"/>
              <w:rPr>
                <w:sz w:val="32"/>
              </w:rPr>
            </w:pPr>
            <w:r>
              <w:rPr>
                <w:b/>
                <w:sz w:val="28"/>
                <w:szCs w:val="28"/>
              </w:rPr>
              <w:t>РЕШЕНИЕ</w:t>
            </w:r>
          </w:p>
        </w:tc>
      </w:tr>
      <w:tr w:rsidR="00B73AA3" w:rsidTr="007C020D">
        <w:trPr>
          <w:cantSplit/>
          <w:trHeight w:val="714"/>
        </w:trPr>
        <w:tc>
          <w:tcPr>
            <w:tcW w:w="4448" w:type="dxa"/>
            <w:gridSpan w:val="2"/>
            <w:vAlign w:val="center"/>
          </w:tcPr>
          <w:p w:rsidR="00B73AA3" w:rsidRPr="007C020D" w:rsidRDefault="007C020D" w:rsidP="00B3396F">
            <w:pPr>
              <w:pStyle w:val="4"/>
              <w:rPr>
                <w:b w:val="0"/>
              </w:rPr>
            </w:pPr>
            <w:r w:rsidRPr="007C020D">
              <w:rPr>
                <w:b w:val="0"/>
              </w:rPr>
              <w:t>08.</w:t>
            </w:r>
            <w:r w:rsidRPr="007C020D">
              <w:rPr>
                <w:b w:val="0"/>
                <w:lang w:val="en-US"/>
              </w:rPr>
              <w:t>11</w:t>
            </w:r>
            <w:r w:rsidR="00B73AA3" w:rsidRPr="007C020D">
              <w:rPr>
                <w:b w:val="0"/>
              </w:rPr>
              <w:t>.202</w:t>
            </w:r>
            <w:r w:rsidR="003B13C3" w:rsidRPr="007C020D">
              <w:rPr>
                <w:b w:val="0"/>
              </w:rPr>
              <w:t>4</w:t>
            </w:r>
          </w:p>
          <w:p w:rsidR="00B73AA3" w:rsidRDefault="00B73AA3" w:rsidP="00B3396F"/>
        </w:tc>
        <w:tc>
          <w:tcPr>
            <w:tcW w:w="4732" w:type="dxa"/>
            <w:gridSpan w:val="2"/>
            <w:vAlign w:val="center"/>
            <w:hideMark/>
          </w:tcPr>
          <w:p w:rsidR="00B73AA3" w:rsidRPr="00A82944" w:rsidRDefault="00B73AA3" w:rsidP="00083F5E">
            <w:pPr>
              <w:pStyle w:val="4"/>
              <w:rPr>
                <w:b w:val="0"/>
              </w:rPr>
            </w:pPr>
            <w:r>
              <w:t xml:space="preserve">                                         </w:t>
            </w:r>
            <w:r w:rsidR="007C020D">
              <w:rPr>
                <w:lang w:val="en-US"/>
              </w:rPr>
              <w:t xml:space="preserve">  </w:t>
            </w:r>
            <w:r w:rsidRPr="007C020D">
              <w:rPr>
                <w:b w:val="0"/>
              </w:rPr>
              <w:t xml:space="preserve">№ </w:t>
            </w:r>
            <w:r w:rsidRPr="007C020D">
              <w:rPr>
                <w:b w:val="0"/>
                <w:lang w:val="en-US"/>
              </w:rPr>
              <w:t>VII</w:t>
            </w:r>
            <w:r w:rsidRPr="007C020D">
              <w:rPr>
                <w:b w:val="0"/>
              </w:rPr>
              <w:t>-</w:t>
            </w:r>
            <w:r w:rsidR="00A82944">
              <w:rPr>
                <w:b w:val="0"/>
                <w:lang w:val="en-US"/>
              </w:rPr>
              <w:t>27/1</w:t>
            </w:r>
            <w:r w:rsidR="007A4387">
              <w:rPr>
                <w:b w:val="0"/>
              </w:rPr>
              <w:t>2</w:t>
            </w:r>
          </w:p>
        </w:tc>
      </w:tr>
      <w:tr w:rsidR="00B73AA3" w:rsidTr="00B3396F">
        <w:trPr>
          <w:cantSplit/>
          <w:trHeight w:val="996"/>
        </w:trPr>
        <w:tc>
          <w:tcPr>
            <w:tcW w:w="9180" w:type="dxa"/>
            <w:gridSpan w:val="4"/>
            <w:vAlign w:val="center"/>
            <w:hideMark/>
          </w:tcPr>
          <w:p w:rsidR="00B73AA3" w:rsidRDefault="00B73AA3" w:rsidP="00B3396F">
            <w:pPr>
              <w:keepNext/>
              <w:tabs>
                <w:tab w:val="left" w:pos="3828"/>
              </w:tabs>
              <w:jc w:val="center"/>
              <w:outlineLvl w:val="2"/>
              <w:rPr>
                <w:sz w:val="28"/>
                <w:szCs w:val="28"/>
              </w:rPr>
            </w:pPr>
            <w:r>
              <w:rPr>
                <w:b/>
              </w:rPr>
              <w:t>с</w:t>
            </w:r>
            <w:r>
              <w:rPr>
                <w:sz w:val="28"/>
                <w:szCs w:val="28"/>
              </w:rPr>
              <w:t>.</w:t>
            </w:r>
            <w:r w:rsidR="00584835">
              <w:rPr>
                <w:sz w:val="28"/>
                <w:szCs w:val="28"/>
              </w:rPr>
              <w:t>Корткерос, Корткеросский р</w:t>
            </w:r>
            <w:r>
              <w:rPr>
                <w:sz w:val="28"/>
                <w:szCs w:val="28"/>
              </w:rPr>
              <w:t xml:space="preserve">-н, </w:t>
            </w:r>
          </w:p>
          <w:p w:rsidR="00B73AA3" w:rsidRDefault="00B73AA3" w:rsidP="00B3396F">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«Корткеросский»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«Корткеросский» </w:t>
      </w:r>
    </w:p>
    <w:p w:rsidR="00B73AA3" w:rsidRDefault="00B73AA3" w:rsidP="00B73AA3">
      <w:pPr>
        <w:widowControl w:val="0"/>
        <w:autoSpaceDE w:val="0"/>
        <w:autoSpaceDN w:val="0"/>
        <w:jc w:val="center"/>
        <w:rPr>
          <w:rFonts w:ascii="Calibri" w:hAnsi="Calibri" w:cs="Calibri"/>
          <w:sz w:val="22"/>
        </w:rPr>
      </w:pPr>
    </w:p>
    <w:p w:rsidR="00B73AA3" w:rsidRDefault="00B73AA3" w:rsidP="00B73AA3">
      <w:pPr>
        <w:widowControl w:val="0"/>
        <w:autoSpaceDE w:val="0"/>
        <w:autoSpaceDN w:val="0"/>
        <w:ind w:firstLine="539"/>
        <w:jc w:val="both"/>
        <w:rPr>
          <w:sz w:val="28"/>
          <w:szCs w:val="28"/>
        </w:rPr>
      </w:pPr>
      <w:r>
        <w:rPr>
          <w:sz w:val="28"/>
          <w:szCs w:val="28"/>
        </w:rPr>
        <w:t>Совет муниципального образования муниципального района «Корткеросский» решил:</w:t>
      </w:r>
    </w:p>
    <w:p w:rsidR="00B73AA3" w:rsidRDefault="00B73AA3" w:rsidP="00B73AA3">
      <w:pPr>
        <w:widowControl w:val="0"/>
        <w:autoSpaceDE w:val="0"/>
        <w:autoSpaceDN w:val="0"/>
        <w:ind w:firstLine="539"/>
        <w:jc w:val="both"/>
        <w:rPr>
          <w:sz w:val="28"/>
          <w:szCs w:val="28"/>
        </w:rPr>
      </w:pPr>
    </w:p>
    <w:p w:rsidR="000D3560" w:rsidRPr="000D3560" w:rsidRDefault="00B73AA3" w:rsidP="00925BA6">
      <w:pPr>
        <w:widowControl w:val="0"/>
        <w:autoSpaceDE w:val="0"/>
        <w:autoSpaceDN w:val="0"/>
        <w:ind w:firstLine="539"/>
        <w:jc w:val="both"/>
        <w:rPr>
          <w:sz w:val="28"/>
          <w:szCs w:val="28"/>
        </w:rPr>
      </w:pPr>
      <w:r w:rsidRPr="00CF0366">
        <w:rPr>
          <w:sz w:val="28"/>
          <w:szCs w:val="28"/>
        </w:rPr>
        <w:t xml:space="preserve">1. Внести в решение Совета муниципального района «Корткеросский»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приложению к настоящему решению.</w:t>
      </w:r>
    </w:p>
    <w:p w:rsidR="00B73AA3" w:rsidRDefault="007A4387" w:rsidP="00B73AA3">
      <w:pPr>
        <w:widowControl w:val="0"/>
        <w:autoSpaceDE w:val="0"/>
        <w:autoSpaceDN w:val="0"/>
        <w:ind w:firstLine="539"/>
        <w:jc w:val="both"/>
        <w:rPr>
          <w:sz w:val="28"/>
          <w:szCs w:val="28"/>
        </w:rPr>
      </w:pPr>
      <w:hyperlink r:id="rId7" w:history="1">
        <w:r w:rsidR="00B73AA3">
          <w:rPr>
            <w:rStyle w:val="a5"/>
            <w:color w:val="auto"/>
            <w:sz w:val="28"/>
            <w:szCs w:val="28"/>
            <w:u w:val="none"/>
          </w:rPr>
          <w:t>2</w:t>
        </w:r>
      </w:hyperlink>
      <w:r w:rsidR="00B73AA3">
        <w:rPr>
          <w:sz w:val="28"/>
          <w:szCs w:val="28"/>
        </w:rPr>
        <w:t xml:space="preserve">. Настоящее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B73AA3" w:rsidRDefault="00B73AA3" w:rsidP="00B73AA3">
      <w:pPr>
        <w:pStyle w:val="4"/>
        <w:spacing w:before="0" w:after="0"/>
      </w:pPr>
      <w:r>
        <w:t xml:space="preserve">Глава муниципального района «Корткеросский» - </w:t>
      </w:r>
    </w:p>
    <w:p w:rsidR="00B73AA3" w:rsidRDefault="00B73AA3" w:rsidP="00B73AA3">
      <w:pPr>
        <w:pStyle w:val="4"/>
        <w:spacing w:before="0" w:after="0"/>
      </w:pPr>
      <w:r>
        <w:t>руководитель администрации                                                         К.А.</w:t>
      </w:r>
      <w:r w:rsidR="003B13C3">
        <w:t xml:space="preserve"> </w:t>
      </w:r>
      <w:r>
        <w:t>Сажин</w:t>
      </w:r>
    </w:p>
    <w:p w:rsidR="00E20585" w:rsidRDefault="00E20585" w:rsidP="00E20585"/>
    <w:p w:rsidR="00E20585" w:rsidRDefault="00E20585" w:rsidP="00E20585">
      <w:bookmarkStart w:id="0" w:name="_GoBack"/>
      <w:bookmarkEnd w:id="0"/>
    </w:p>
    <w:p w:rsidR="00E20585" w:rsidRDefault="00E20585" w:rsidP="00E20585"/>
    <w:p w:rsidR="00E8056B" w:rsidRDefault="00E8056B">
      <w:r>
        <w:br w:type="page"/>
      </w:r>
    </w:p>
    <w:p w:rsidR="002F1780" w:rsidRDefault="002F1780" w:rsidP="002F1780">
      <w:pPr>
        <w:autoSpaceDE w:val="0"/>
        <w:autoSpaceDN w:val="0"/>
        <w:adjustRightInd w:val="0"/>
        <w:ind w:left="5103"/>
        <w:jc w:val="right"/>
        <w:rPr>
          <w:sz w:val="28"/>
          <w:szCs w:val="28"/>
        </w:rPr>
      </w:pPr>
      <w:r>
        <w:rPr>
          <w:sz w:val="28"/>
          <w:szCs w:val="28"/>
        </w:rPr>
        <w:lastRenderedPageBreak/>
        <w:t>Приложение</w:t>
      </w:r>
    </w:p>
    <w:p w:rsidR="002F1780" w:rsidRDefault="002F1780" w:rsidP="002F1780">
      <w:pPr>
        <w:autoSpaceDE w:val="0"/>
        <w:autoSpaceDN w:val="0"/>
        <w:adjustRightInd w:val="0"/>
        <w:ind w:left="5103"/>
        <w:jc w:val="right"/>
        <w:rPr>
          <w:sz w:val="28"/>
          <w:szCs w:val="28"/>
        </w:rPr>
      </w:pPr>
      <w:r>
        <w:rPr>
          <w:sz w:val="28"/>
          <w:szCs w:val="28"/>
        </w:rPr>
        <w:t>к решению Совета</w:t>
      </w:r>
    </w:p>
    <w:p w:rsidR="002F1780" w:rsidRDefault="002F1780" w:rsidP="002F1780">
      <w:pPr>
        <w:autoSpaceDE w:val="0"/>
        <w:autoSpaceDN w:val="0"/>
        <w:adjustRightInd w:val="0"/>
        <w:ind w:left="5103"/>
        <w:jc w:val="right"/>
        <w:rPr>
          <w:sz w:val="28"/>
          <w:szCs w:val="28"/>
        </w:rPr>
      </w:pPr>
      <w:r>
        <w:rPr>
          <w:sz w:val="28"/>
          <w:szCs w:val="28"/>
        </w:rPr>
        <w:t>муниципального района «Корткеросский»</w:t>
      </w:r>
    </w:p>
    <w:p w:rsidR="002F1780" w:rsidRPr="00A82944" w:rsidRDefault="007C020D" w:rsidP="002F1780">
      <w:pPr>
        <w:tabs>
          <w:tab w:val="left" w:pos="5103"/>
        </w:tabs>
        <w:autoSpaceDE w:val="0"/>
        <w:autoSpaceDN w:val="0"/>
        <w:adjustRightInd w:val="0"/>
        <w:ind w:left="5103"/>
        <w:jc w:val="right"/>
        <w:rPr>
          <w:sz w:val="28"/>
          <w:szCs w:val="28"/>
        </w:rPr>
      </w:pPr>
      <w:r>
        <w:rPr>
          <w:sz w:val="28"/>
          <w:szCs w:val="28"/>
        </w:rPr>
        <w:t xml:space="preserve">от </w:t>
      </w:r>
      <w:r w:rsidRPr="007C020D">
        <w:rPr>
          <w:sz w:val="28"/>
          <w:szCs w:val="28"/>
        </w:rPr>
        <w:t xml:space="preserve"> 08.11.</w:t>
      </w:r>
      <w:r w:rsidRPr="00A82944">
        <w:rPr>
          <w:sz w:val="28"/>
          <w:szCs w:val="28"/>
        </w:rPr>
        <w:t>2024</w:t>
      </w:r>
      <w:r>
        <w:rPr>
          <w:sz w:val="28"/>
          <w:szCs w:val="28"/>
        </w:rPr>
        <w:t xml:space="preserve"> № </w:t>
      </w:r>
      <w:r>
        <w:rPr>
          <w:sz w:val="28"/>
          <w:szCs w:val="28"/>
          <w:lang w:val="en-US"/>
        </w:rPr>
        <w:t>VII</w:t>
      </w:r>
      <w:r w:rsidR="007A4387">
        <w:rPr>
          <w:sz w:val="28"/>
          <w:szCs w:val="28"/>
        </w:rPr>
        <w:t>-27/12</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EF28FD" w:rsidRPr="00265E2C" w:rsidRDefault="00EF28FD" w:rsidP="00EF28FD">
      <w:pPr>
        <w:widowControl w:val="0"/>
        <w:autoSpaceDE w:val="0"/>
        <w:autoSpaceDN w:val="0"/>
        <w:jc w:val="center"/>
        <w:rPr>
          <w:sz w:val="28"/>
          <w:szCs w:val="28"/>
        </w:rPr>
      </w:pPr>
      <w:r w:rsidRPr="00265E2C">
        <w:rPr>
          <w:sz w:val="28"/>
          <w:szCs w:val="28"/>
        </w:rPr>
        <w:t xml:space="preserve">Положение о муниципальном земельном контроле </w:t>
      </w:r>
    </w:p>
    <w:p w:rsidR="00EF28FD" w:rsidRPr="00265E2C" w:rsidRDefault="00EF28FD" w:rsidP="00EF28FD">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EF28FD" w:rsidRPr="00265E2C" w:rsidRDefault="00EF28FD" w:rsidP="00EF28FD">
      <w:pPr>
        <w:widowControl w:val="0"/>
        <w:autoSpaceDE w:val="0"/>
        <w:autoSpaceDN w:val="0"/>
        <w:jc w:val="center"/>
        <w:rPr>
          <w:sz w:val="28"/>
          <w:szCs w:val="28"/>
        </w:rPr>
      </w:pPr>
      <w:r w:rsidRPr="00265E2C">
        <w:rPr>
          <w:sz w:val="28"/>
          <w:szCs w:val="28"/>
        </w:rPr>
        <w:t>муниципального района «Корткеросский»</w:t>
      </w:r>
    </w:p>
    <w:p w:rsidR="00EF28FD" w:rsidRPr="00265E2C" w:rsidRDefault="00EF28FD" w:rsidP="00EF28FD">
      <w:pPr>
        <w:widowControl w:val="0"/>
        <w:autoSpaceDE w:val="0"/>
        <w:autoSpaceDN w:val="0"/>
        <w:jc w:val="center"/>
        <w:rPr>
          <w:b/>
          <w:sz w:val="28"/>
          <w:szCs w:val="28"/>
        </w:rPr>
      </w:pPr>
    </w:p>
    <w:p w:rsidR="00EF28FD" w:rsidRPr="00265E2C" w:rsidRDefault="00EF28FD" w:rsidP="00EF28FD">
      <w:pPr>
        <w:pStyle w:val="a8"/>
        <w:widowControl w:val="0"/>
        <w:autoSpaceDE w:val="0"/>
        <w:autoSpaceDN w:val="0"/>
        <w:ind w:left="1080"/>
        <w:rPr>
          <w:b/>
          <w:sz w:val="28"/>
          <w:szCs w:val="28"/>
        </w:rPr>
      </w:pPr>
      <w:r w:rsidRPr="00265E2C">
        <w:rPr>
          <w:b/>
          <w:sz w:val="28"/>
          <w:szCs w:val="28"/>
        </w:rPr>
        <w:t xml:space="preserve">                                   </w:t>
      </w:r>
      <w:r w:rsidRPr="00265E2C">
        <w:rPr>
          <w:b/>
          <w:sz w:val="28"/>
          <w:szCs w:val="28"/>
          <w:lang w:val="en-US"/>
        </w:rPr>
        <w:t>I</w:t>
      </w:r>
      <w:r w:rsidRPr="00265E2C">
        <w:rPr>
          <w:b/>
          <w:sz w:val="28"/>
          <w:szCs w:val="28"/>
        </w:rPr>
        <w:t>. Общие положения</w:t>
      </w:r>
    </w:p>
    <w:p w:rsidR="00EF28FD" w:rsidRPr="00265E2C" w:rsidRDefault="00EF28FD" w:rsidP="00EF28FD">
      <w:pPr>
        <w:pStyle w:val="a8"/>
        <w:widowControl w:val="0"/>
        <w:autoSpaceDE w:val="0"/>
        <w:autoSpaceDN w:val="0"/>
        <w:ind w:left="1080"/>
        <w:rPr>
          <w:b/>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EF28FD" w:rsidRPr="00265E2C" w:rsidRDefault="00EF28FD" w:rsidP="00EF28FD">
      <w:pPr>
        <w:widowControl w:val="0"/>
        <w:autoSpaceDE w:val="0"/>
        <w:autoSpaceDN w:val="0"/>
        <w:ind w:firstLine="540"/>
        <w:jc w:val="both"/>
        <w:rPr>
          <w:sz w:val="28"/>
          <w:szCs w:val="28"/>
        </w:rPr>
      </w:pPr>
      <w:r w:rsidRPr="00265E2C">
        <w:rPr>
          <w:sz w:val="28"/>
          <w:szCs w:val="28"/>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8" w:history="1">
        <w:r w:rsidRPr="00265E2C">
          <w:rPr>
            <w:sz w:val="28"/>
            <w:szCs w:val="28"/>
          </w:rPr>
          <w:t>кодекс</w:t>
        </w:r>
      </w:hyperlink>
      <w:r w:rsidRPr="00265E2C">
        <w:rPr>
          <w:sz w:val="28"/>
          <w:szCs w:val="28"/>
        </w:rPr>
        <w:t xml:space="preserve">а Российской Федерации, Федеральным </w:t>
      </w:r>
      <w:hyperlink r:id="rId9" w:history="1">
        <w:r w:rsidRPr="00265E2C">
          <w:rPr>
            <w:sz w:val="28"/>
            <w:szCs w:val="28"/>
          </w:rPr>
          <w:t>законом</w:t>
        </w:r>
      </w:hyperlink>
      <w:r w:rsidRPr="00265E2C">
        <w:rPr>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4. Муниципальный контроль осуществляют должностные лица органа муниципального контроля, в должностные обязанности которых, в соответствии с должностной инструкцией, входит осуществление </w:t>
      </w:r>
      <w:r w:rsidRPr="00265E2C">
        <w:rPr>
          <w:sz w:val="28"/>
          <w:szCs w:val="28"/>
        </w:rPr>
        <w:lastRenderedPageBreak/>
        <w:t>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5.  Решение о проведении </w:t>
      </w:r>
      <w:r w:rsidRPr="008C6683">
        <w:rPr>
          <w:sz w:val="28"/>
          <w:szCs w:val="28"/>
        </w:rPr>
        <w:t>контрольного мероприятия, предусматривающего взаимодействие с контролируемым лицом, а также документарной проверки, принимается Главой муниципального района «Корткеросский» - руководителем администрации (заместителем руководителя администрации).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EF28FD" w:rsidRPr="00265E2C" w:rsidRDefault="00EF28FD" w:rsidP="00EF28FD">
      <w:pPr>
        <w:widowControl w:val="0"/>
        <w:autoSpaceDE w:val="0"/>
        <w:autoSpaceDN w:val="0"/>
        <w:ind w:firstLine="540"/>
        <w:jc w:val="both"/>
        <w:rPr>
          <w:sz w:val="28"/>
          <w:szCs w:val="28"/>
        </w:rPr>
      </w:pPr>
      <w:r w:rsidRPr="00265E2C">
        <w:rPr>
          <w:sz w:val="28"/>
          <w:szCs w:val="28"/>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8. Орган муниципального земельного контроля обеспечивает учет объектов контроля в рамках осуществления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II</w:t>
      </w:r>
      <w:r w:rsidRPr="00265E2C">
        <w:rPr>
          <w:b/>
          <w:sz w:val="28"/>
          <w:szCs w:val="28"/>
        </w:rPr>
        <w:t>. Управление рисками причинения вреда (ущерба) охраняемым законом ценностям при осуществлении муниципального контроля</w:t>
      </w:r>
    </w:p>
    <w:p w:rsidR="00EF28FD" w:rsidRPr="00265E2C" w:rsidRDefault="00EF28FD" w:rsidP="00EF28FD">
      <w:pPr>
        <w:widowControl w:val="0"/>
        <w:autoSpaceDE w:val="0"/>
        <w:autoSpaceDN w:val="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9. Муниципальный земельный контроль осуществляется на основе управления рисками причинения вреда (ущерба).</w:t>
      </w:r>
    </w:p>
    <w:p w:rsidR="00EF28FD" w:rsidRPr="00265E2C" w:rsidRDefault="00EF28FD" w:rsidP="00EF28FD">
      <w:pPr>
        <w:widowControl w:val="0"/>
        <w:autoSpaceDE w:val="0"/>
        <w:autoSpaceDN w:val="0"/>
        <w:ind w:firstLine="540"/>
        <w:jc w:val="both"/>
        <w:rPr>
          <w:sz w:val="28"/>
          <w:szCs w:val="28"/>
        </w:rPr>
      </w:pPr>
      <w:r w:rsidRPr="00265E2C">
        <w:rPr>
          <w:sz w:val="28"/>
          <w:szCs w:val="28"/>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1) средний риск;</w:t>
      </w:r>
    </w:p>
    <w:p w:rsidR="00EF28FD" w:rsidRPr="00265E2C" w:rsidRDefault="00EF28FD" w:rsidP="00EF28FD">
      <w:pPr>
        <w:widowControl w:val="0"/>
        <w:autoSpaceDE w:val="0"/>
        <w:autoSpaceDN w:val="0"/>
        <w:ind w:firstLine="540"/>
        <w:jc w:val="both"/>
        <w:rPr>
          <w:sz w:val="28"/>
          <w:szCs w:val="28"/>
        </w:rPr>
      </w:pPr>
      <w:r w:rsidRPr="00265E2C">
        <w:rPr>
          <w:sz w:val="28"/>
          <w:szCs w:val="28"/>
        </w:rPr>
        <w:t>2) умеренный риск;</w:t>
      </w:r>
    </w:p>
    <w:p w:rsidR="00EF28FD" w:rsidRPr="00265E2C" w:rsidRDefault="00EF28FD" w:rsidP="00EF28FD">
      <w:pPr>
        <w:widowControl w:val="0"/>
        <w:autoSpaceDE w:val="0"/>
        <w:autoSpaceDN w:val="0"/>
        <w:ind w:firstLine="540"/>
        <w:jc w:val="both"/>
        <w:rPr>
          <w:sz w:val="28"/>
          <w:szCs w:val="28"/>
        </w:rPr>
      </w:pPr>
      <w:r w:rsidRPr="00265E2C">
        <w:rPr>
          <w:sz w:val="28"/>
          <w:szCs w:val="28"/>
        </w:rPr>
        <w:t>3) низкий риск.</w:t>
      </w:r>
    </w:p>
    <w:p w:rsidR="00EF28FD" w:rsidRPr="00265E2C" w:rsidRDefault="00EF28FD" w:rsidP="00EF28FD">
      <w:pPr>
        <w:widowControl w:val="0"/>
        <w:autoSpaceDE w:val="0"/>
        <w:autoSpaceDN w:val="0"/>
        <w:ind w:firstLine="540"/>
        <w:jc w:val="both"/>
        <w:rPr>
          <w:sz w:val="28"/>
          <w:szCs w:val="28"/>
        </w:rPr>
      </w:pPr>
      <w:r w:rsidRPr="00265E2C">
        <w:rPr>
          <w:sz w:val="28"/>
          <w:szCs w:val="28"/>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12. К категории среднего риска относятся:</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а) земельные участки, граничащие с земельными участками, </w:t>
      </w:r>
      <w:r w:rsidRPr="00265E2C">
        <w:rPr>
          <w:sz w:val="28"/>
          <w:szCs w:val="28"/>
        </w:rPr>
        <w:lastRenderedPageBreak/>
        <w:t>предназначенными для захоронения и размещения отходов производства и потребления, размещения кладбищ;</w:t>
      </w:r>
    </w:p>
    <w:p w:rsidR="00EF28FD" w:rsidRPr="00265E2C" w:rsidRDefault="00EF28FD" w:rsidP="00EF28FD">
      <w:pPr>
        <w:widowControl w:val="0"/>
        <w:autoSpaceDE w:val="0"/>
        <w:autoSpaceDN w:val="0"/>
        <w:ind w:firstLine="540"/>
        <w:jc w:val="both"/>
        <w:rPr>
          <w:sz w:val="28"/>
          <w:szCs w:val="28"/>
        </w:rPr>
      </w:pPr>
      <w:r w:rsidRPr="00265E2C">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EF28FD" w:rsidRPr="00265E2C" w:rsidRDefault="00EF28FD" w:rsidP="00EF28FD">
      <w:pPr>
        <w:widowControl w:val="0"/>
        <w:autoSpaceDE w:val="0"/>
        <w:autoSpaceDN w:val="0"/>
        <w:ind w:firstLine="540"/>
        <w:jc w:val="both"/>
        <w:rPr>
          <w:sz w:val="28"/>
          <w:szCs w:val="28"/>
        </w:rPr>
      </w:pPr>
      <w:r w:rsidRPr="00265E2C">
        <w:rPr>
          <w:sz w:val="28"/>
          <w:szCs w:val="28"/>
        </w:rPr>
        <w:t>К категории умеренного риска относятся:</w:t>
      </w:r>
    </w:p>
    <w:p w:rsidR="00EF28FD" w:rsidRPr="00265E2C" w:rsidRDefault="00EF28FD" w:rsidP="00EF28FD">
      <w:pPr>
        <w:widowControl w:val="0"/>
        <w:autoSpaceDE w:val="0"/>
        <w:autoSpaceDN w:val="0"/>
        <w:ind w:firstLine="540"/>
        <w:jc w:val="both"/>
        <w:rPr>
          <w:sz w:val="28"/>
          <w:szCs w:val="28"/>
        </w:rPr>
      </w:pPr>
      <w:r w:rsidRPr="00265E2C">
        <w:rPr>
          <w:sz w:val="28"/>
          <w:szCs w:val="28"/>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EF28FD" w:rsidRPr="00265E2C" w:rsidRDefault="00EF28FD" w:rsidP="00EF28FD">
      <w:pPr>
        <w:widowControl w:val="0"/>
        <w:autoSpaceDE w:val="0"/>
        <w:autoSpaceDN w:val="0"/>
        <w:ind w:firstLine="540"/>
        <w:jc w:val="both"/>
        <w:rPr>
          <w:sz w:val="28"/>
          <w:szCs w:val="28"/>
        </w:rPr>
      </w:pPr>
      <w:r w:rsidRPr="00265E2C">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EF28FD" w:rsidRPr="00265E2C" w:rsidRDefault="00EF28FD" w:rsidP="00EF28FD">
      <w:pPr>
        <w:widowControl w:val="0"/>
        <w:autoSpaceDE w:val="0"/>
        <w:autoSpaceDN w:val="0"/>
        <w:ind w:firstLine="540"/>
        <w:jc w:val="both"/>
        <w:rPr>
          <w:sz w:val="28"/>
          <w:szCs w:val="28"/>
        </w:rPr>
      </w:pPr>
      <w:r w:rsidRPr="00265E2C">
        <w:rPr>
          <w:sz w:val="28"/>
          <w:szCs w:val="28"/>
        </w:rPr>
        <w:t>13.  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EF28FD" w:rsidRPr="00265E2C" w:rsidRDefault="00EF28FD" w:rsidP="00EF28FD">
      <w:pPr>
        <w:widowControl w:val="0"/>
        <w:autoSpaceDE w:val="0"/>
        <w:autoSpaceDN w:val="0"/>
        <w:ind w:firstLine="540"/>
        <w:jc w:val="both"/>
        <w:rPr>
          <w:sz w:val="28"/>
          <w:szCs w:val="28"/>
        </w:rPr>
      </w:pPr>
      <w:r w:rsidRPr="00265E2C">
        <w:rPr>
          <w:sz w:val="28"/>
          <w:szCs w:val="28"/>
        </w:rPr>
        <w:t>15.  В зависимости от присвоенной категории риска устанавливаются следующие виды и периодичность плановых контрольных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1) в отношении объектов контроля, отнесенных к категории среднего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 одно плановое контрольное мероприятие в 3 года;</w:t>
      </w:r>
    </w:p>
    <w:p w:rsidR="00EF28FD" w:rsidRPr="00265E2C" w:rsidRDefault="00EF28FD" w:rsidP="00EF28FD">
      <w:pPr>
        <w:widowControl w:val="0"/>
        <w:autoSpaceDE w:val="0"/>
        <w:autoSpaceDN w:val="0"/>
        <w:ind w:firstLine="540"/>
        <w:jc w:val="both"/>
        <w:rPr>
          <w:sz w:val="28"/>
          <w:szCs w:val="28"/>
        </w:rPr>
      </w:pPr>
      <w:r w:rsidRPr="00265E2C">
        <w:rPr>
          <w:sz w:val="28"/>
          <w:szCs w:val="28"/>
        </w:rPr>
        <w:t>2) в отношении объектов контроля, отнесенных к категории умеренного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 одно плановое контрольное мероприятие в 5 лет.</w:t>
      </w:r>
    </w:p>
    <w:p w:rsidR="00EF28FD" w:rsidRPr="00265E2C" w:rsidRDefault="00EF28FD" w:rsidP="00EF28FD">
      <w:pPr>
        <w:widowControl w:val="0"/>
        <w:autoSpaceDE w:val="0"/>
        <w:autoSpaceDN w:val="0"/>
        <w:ind w:firstLine="540"/>
        <w:jc w:val="both"/>
        <w:rPr>
          <w:sz w:val="28"/>
          <w:szCs w:val="28"/>
        </w:rPr>
      </w:pPr>
      <w:r w:rsidRPr="00265E2C">
        <w:rPr>
          <w:sz w:val="28"/>
          <w:szCs w:val="28"/>
        </w:rPr>
        <w:t>16. Плановые контрольные мероприятия в отношении объектов контроля, отнесенных к категории низкого риска, не проводятся.</w:t>
      </w:r>
    </w:p>
    <w:p w:rsidR="00EF28FD" w:rsidRPr="00265E2C" w:rsidRDefault="00EF28FD" w:rsidP="00EF28FD">
      <w:pPr>
        <w:widowControl w:val="0"/>
        <w:autoSpaceDE w:val="0"/>
        <w:autoSpaceDN w:val="0"/>
        <w:ind w:firstLine="540"/>
        <w:jc w:val="both"/>
        <w:rPr>
          <w:sz w:val="28"/>
          <w:szCs w:val="28"/>
        </w:rPr>
      </w:pPr>
      <w:r w:rsidRPr="00265E2C">
        <w:rPr>
          <w:sz w:val="28"/>
          <w:szCs w:val="28"/>
        </w:rPr>
        <w:t>17.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w:t>
      </w:r>
    </w:p>
    <w:p w:rsidR="00EF28FD" w:rsidRPr="00265E2C" w:rsidRDefault="00EF28FD" w:rsidP="00EF28FD">
      <w:pPr>
        <w:widowControl w:val="0"/>
        <w:autoSpaceDE w:val="0"/>
        <w:autoSpaceDN w:val="0"/>
        <w:ind w:firstLine="540"/>
        <w:jc w:val="both"/>
        <w:rPr>
          <w:sz w:val="28"/>
          <w:szCs w:val="28"/>
        </w:rPr>
      </w:pPr>
      <w:r w:rsidRPr="00265E2C">
        <w:rPr>
          <w:sz w:val="28"/>
          <w:szCs w:val="28"/>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19. Выявление соответствия объекта контроля индикаторам риска </w:t>
      </w:r>
      <w:r w:rsidRPr="00265E2C">
        <w:rPr>
          <w:sz w:val="28"/>
          <w:szCs w:val="28"/>
        </w:rPr>
        <w:lastRenderedPageBreak/>
        <w:t>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EF28FD" w:rsidRPr="00265E2C" w:rsidRDefault="00EF28FD" w:rsidP="00EF28FD">
      <w:pPr>
        <w:autoSpaceDE w:val="0"/>
        <w:autoSpaceDN w:val="0"/>
        <w:adjustRightInd w:val="0"/>
        <w:jc w:val="both"/>
        <w:rPr>
          <w:sz w:val="28"/>
          <w:szCs w:val="28"/>
        </w:rPr>
      </w:pPr>
      <w:r w:rsidRPr="00265E2C">
        <w:rPr>
          <w:sz w:val="28"/>
          <w:szCs w:val="28"/>
        </w:rPr>
        <w:t xml:space="preserve">         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органа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EF28FD" w:rsidRPr="00265E2C" w:rsidRDefault="00EF28FD" w:rsidP="00EF28FD">
      <w:pPr>
        <w:widowControl w:val="0"/>
        <w:autoSpaceDE w:val="0"/>
        <w:autoSpaceDN w:val="0"/>
        <w:ind w:firstLine="540"/>
        <w:jc w:val="both"/>
        <w:rPr>
          <w:sz w:val="28"/>
          <w:szCs w:val="28"/>
        </w:rPr>
      </w:pPr>
      <w:r w:rsidRPr="00265E2C">
        <w:rPr>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2) наличие внедренных сертифицированных систем внутреннего контроля в соответствующей сфере деятельности;</w:t>
      </w:r>
    </w:p>
    <w:p w:rsidR="00EF28FD" w:rsidRPr="00265E2C" w:rsidRDefault="00EF28FD" w:rsidP="00EF28FD">
      <w:pPr>
        <w:widowControl w:val="0"/>
        <w:autoSpaceDE w:val="0"/>
        <w:autoSpaceDN w:val="0"/>
        <w:ind w:firstLine="540"/>
        <w:jc w:val="both"/>
        <w:rPr>
          <w:sz w:val="28"/>
          <w:szCs w:val="28"/>
        </w:rPr>
      </w:pPr>
      <w:r w:rsidRPr="00265E2C">
        <w:rPr>
          <w:sz w:val="28"/>
          <w:szCs w:val="28"/>
        </w:rPr>
        <w:t>3) предоставление контролируемым лицом доступа контрольному (надзорному) органу к своим информационным ресурсам;</w:t>
      </w:r>
    </w:p>
    <w:p w:rsidR="00EF28FD" w:rsidRPr="00265E2C" w:rsidRDefault="00EF28FD" w:rsidP="00EF28FD">
      <w:pPr>
        <w:widowControl w:val="0"/>
        <w:autoSpaceDE w:val="0"/>
        <w:autoSpaceDN w:val="0"/>
        <w:ind w:firstLine="540"/>
        <w:jc w:val="both"/>
        <w:rPr>
          <w:sz w:val="28"/>
          <w:szCs w:val="28"/>
        </w:rPr>
      </w:pPr>
      <w:r w:rsidRPr="00265E2C">
        <w:rPr>
          <w:sz w:val="28"/>
          <w:szCs w:val="28"/>
        </w:rPr>
        <w:t>4) независимая оценка соблюдения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5) добровольная сертификация, подтверждающая повышенный необходимый уровень безопасности охраняемых законом ценностей;</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6) заключение контролируемым лицом со страховой организацией </w:t>
      </w:r>
      <w:r w:rsidRPr="00265E2C">
        <w:rPr>
          <w:sz w:val="28"/>
          <w:szCs w:val="28"/>
        </w:rPr>
        <w:lastRenderedPageBreak/>
        <w:t>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Критерии риска должны основываться на достоверных сведениях, характеризующих уровень риска причинения вреда (ущерба), а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EF28FD" w:rsidRPr="00265E2C" w:rsidRDefault="00EF28FD" w:rsidP="00EF28FD">
      <w:pPr>
        <w:widowControl w:val="0"/>
        <w:tabs>
          <w:tab w:val="left" w:pos="2970"/>
        </w:tabs>
        <w:autoSpaceDE w:val="0"/>
        <w:autoSpaceDN w:val="0"/>
        <w:ind w:firstLine="540"/>
        <w:rPr>
          <w:b/>
          <w:sz w:val="28"/>
          <w:szCs w:val="28"/>
        </w:rPr>
      </w:pPr>
      <w:r w:rsidRPr="00265E2C">
        <w:rPr>
          <w:b/>
          <w:sz w:val="28"/>
          <w:szCs w:val="28"/>
        </w:rPr>
        <w:tab/>
      </w: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III</w:t>
      </w:r>
      <w:r w:rsidRPr="00265E2C">
        <w:rPr>
          <w:b/>
          <w:sz w:val="28"/>
          <w:szCs w:val="28"/>
        </w:rPr>
        <w:t>. Профилактика рисков причинения вреда (ущерба) охраняемым законом ценностям</w:t>
      </w:r>
    </w:p>
    <w:p w:rsidR="00EF28FD" w:rsidRPr="00265E2C" w:rsidRDefault="00EF28FD" w:rsidP="00EF28FD">
      <w:pPr>
        <w:widowControl w:val="0"/>
        <w:autoSpaceDE w:val="0"/>
        <w:autoSpaceDN w:val="0"/>
        <w:ind w:firstLine="540"/>
        <w:jc w:val="center"/>
        <w:rPr>
          <w:b/>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21. Профилактика рисков причинения вреда (ущерба) охраняемым законом ценностям направлена на достижение следующих основных целей:</w:t>
      </w:r>
    </w:p>
    <w:p w:rsidR="00EF28FD" w:rsidRPr="00265E2C" w:rsidRDefault="00EF28FD" w:rsidP="00EF28FD">
      <w:pPr>
        <w:widowControl w:val="0"/>
        <w:autoSpaceDE w:val="0"/>
        <w:autoSpaceDN w:val="0"/>
        <w:ind w:firstLine="540"/>
        <w:jc w:val="both"/>
        <w:rPr>
          <w:sz w:val="28"/>
          <w:szCs w:val="28"/>
        </w:rPr>
      </w:pPr>
      <w:r w:rsidRPr="00265E2C">
        <w:rPr>
          <w:sz w:val="28"/>
          <w:szCs w:val="28"/>
        </w:rPr>
        <w:t>1) стимулирование добросовестного соблюдения обязательных требований всеми контролируемыми лицами;</w:t>
      </w:r>
    </w:p>
    <w:p w:rsidR="00EF28FD" w:rsidRPr="00265E2C" w:rsidRDefault="00EF28FD" w:rsidP="00EF28FD">
      <w:pPr>
        <w:widowControl w:val="0"/>
        <w:autoSpaceDE w:val="0"/>
        <w:autoSpaceDN w:val="0"/>
        <w:ind w:firstLine="540"/>
        <w:jc w:val="both"/>
        <w:rPr>
          <w:sz w:val="28"/>
          <w:szCs w:val="28"/>
        </w:rPr>
      </w:pPr>
      <w:r w:rsidRPr="00265E2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Профилактические мероприятия, предусмотренные программой профилактики, обязательны для проведения органом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Орган муниципального контроля может проводить профилактические мероприятия, не предусмотренные программой профилактики.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23. Орган муниципального контроля проводит следующие профилактические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 информирование;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2) объявление предостережения о недопустимости нарушения обязательных требований (далее – предостережение);</w:t>
      </w:r>
    </w:p>
    <w:p w:rsidR="00EF28FD" w:rsidRPr="00265E2C" w:rsidRDefault="00EF28FD" w:rsidP="00EF28FD">
      <w:pPr>
        <w:widowControl w:val="0"/>
        <w:autoSpaceDE w:val="0"/>
        <w:autoSpaceDN w:val="0"/>
        <w:ind w:firstLine="540"/>
        <w:jc w:val="both"/>
        <w:rPr>
          <w:sz w:val="28"/>
          <w:szCs w:val="28"/>
        </w:rPr>
      </w:pPr>
      <w:r w:rsidRPr="00265E2C">
        <w:rPr>
          <w:sz w:val="28"/>
          <w:szCs w:val="28"/>
        </w:rPr>
        <w:t>3) консультирование;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4) обобщение правоприменительной практики;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5) профилактический визит.</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24. Информирование осуществляется путем размещения сведений по вопросам соблюдения   обязательных   требований, предусмотренных   частью   3   статьи   46 Федерального   закона   от 31.07.2020   № 248-ФЗ «О </w:t>
      </w:r>
      <w:r w:rsidRPr="00265E2C">
        <w:rPr>
          <w:sz w:val="28"/>
          <w:szCs w:val="28"/>
        </w:rPr>
        <w:lastRenderedPageBreak/>
        <w:t>государственном   контроле (надзоре) и муниципальном контроле в Российской Федерации» на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EF28FD" w:rsidRPr="00265E2C" w:rsidRDefault="00EF28FD" w:rsidP="00EF28FD">
      <w:pPr>
        <w:widowControl w:val="0"/>
        <w:autoSpaceDE w:val="0"/>
        <w:autoSpaceDN w:val="0"/>
        <w:ind w:firstLine="540"/>
        <w:jc w:val="both"/>
        <w:rPr>
          <w:sz w:val="28"/>
          <w:szCs w:val="28"/>
        </w:rPr>
      </w:pPr>
      <w:r w:rsidRPr="00265E2C">
        <w:rPr>
          <w:sz w:val="28"/>
          <w:szCs w:val="28"/>
        </w:rPr>
        <w:t>25.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26.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EF28FD" w:rsidRPr="00EF28FD" w:rsidRDefault="00EF28FD" w:rsidP="00EF28FD">
      <w:pPr>
        <w:widowControl w:val="0"/>
        <w:autoSpaceDE w:val="0"/>
        <w:autoSpaceDN w:val="0"/>
        <w:ind w:firstLine="540"/>
        <w:jc w:val="both"/>
        <w:rPr>
          <w:sz w:val="28"/>
          <w:szCs w:val="28"/>
        </w:rPr>
      </w:pPr>
      <w:r w:rsidRPr="00265E2C">
        <w:rPr>
          <w:sz w:val="28"/>
          <w:szCs w:val="28"/>
        </w:rPr>
        <w:t xml:space="preserve">27. </w:t>
      </w:r>
      <w:r w:rsidRPr="00EF28FD">
        <w:rPr>
          <w:sz w:val="28"/>
          <w:szCs w:val="28"/>
        </w:rPr>
        <w:t>Контролируемое лицо в течение 30 календарных дней со дня получения предостережения о недопустимости нарушения обязательных требований вправе подать в орган муниципального контроля возражение в отношении указанного предостережения.</w:t>
      </w:r>
    </w:p>
    <w:p w:rsidR="00EF28FD" w:rsidRPr="00EF28FD" w:rsidRDefault="00EF28FD" w:rsidP="00EF28FD">
      <w:pPr>
        <w:widowControl w:val="0"/>
        <w:autoSpaceDE w:val="0"/>
        <w:autoSpaceDN w:val="0"/>
        <w:ind w:firstLine="540"/>
        <w:jc w:val="both"/>
        <w:rPr>
          <w:sz w:val="28"/>
          <w:szCs w:val="28"/>
        </w:rPr>
      </w:pPr>
      <w:r w:rsidRPr="00EF28FD">
        <w:rPr>
          <w:sz w:val="28"/>
          <w:szCs w:val="28"/>
        </w:rPr>
        <w:t>Возражения направляются контролируемым лицом в бумажном виде почтовым отправлением в орган муниципального контроля, либо иными указанными в предостережении способами.</w:t>
      </w:r>
    </w:p>
    <w:p w:rsidR="00EF28FD" w:rsidRPr="00EF28FD" w:rsidRDefault="00EF28FD" w:rsidP="00EF28FD">
      <w:pPr>
        <w:widowControl w:val="0"/>
        <w:autoSpaceDE w:val="0"/>
        <w:autoSpaceDN w:val="0"/>
        <w:ind w:firstLine="540"/>
        <w:jc w:val="both"/>
        <w:rPr>
          <w:sz w:val="28"/>
          <w:szCs w:val="28"/>
        </w:rPr>
      </w:pPr>
      <w:r w:rsidRPr="00EF28FD">
        <w:rPr>
          <w:sz w:val="28"/>
          <w:szCs w:val="28"/>
        </w:rPr>
        <w:t xml:space="preserve"> Прием и регистрация возражения осуществляются должностным лицом структурного подразделения, ответственного за прием документов. Специалист органа муниципального контроля, ответственный за прием документов регистрирует возражение под индивидуальным порядковым номером в день их поступления.</w:t>
      </w:r>
    </w:p>
    <w:p w:rsidR="00EF28FD" w:rsidRPr="00265E2C" w:rsidRDefault="00EF28FD" w:rsidP="00EF28FD">
      <w:pPr>
        <w:widowControl w:val="0"/>
        <w:autoSpaceDE w:val="0"/>
        <w:autoSpaceDN w:val="0"/>
        <w:ind w:firstLine="540"/>
        <w:jc w:val="both"/>
        <w:rPr>
          <w:sz w:val="28"/>
          <w:szCs w:val="28"/>
        </w:rPr>
      </w:pPr>
      <w:r w:rsidRPr="00EF28FD">
        <w:rPr>
          <w:sz w:val="28"/>
          <w:szCs w:val="28"/>
        </w:rPr>
        <w:t>Орган муниципального контроля по итогам рассмотрения возражения в течение 30 календарных дней со дня получения возражения направляет контролируемому лицу</w:t>
      </w:r>
      <w:r>
        <w:rPr>
          <w:sz w:val="28"/>
          <w:szCs w:val="28"/>
        </w:rPr>
        <w:t xml:space="preserve"> </w:t>
      </w:r>
      <w:r w:rsidRPr="00EF28FD">
        <w:rPr>
          <w:sz w:val="28"/>
          <w:szCs w:val="28"/>
        </w:rPr>
        <w:t>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EF28FD" w:rsidRPr="00265E2C" w:rsidRDefault="00EF28FD" w:rsidP="00EF28FD">
      <w:pPr>
        <w:widowControl w:val="0"/>
        <w:autoSpaceDE w:val="0"/>
        <w:autoSpaceDN w:val="0"/>
        <w:ind w:firstLine="540"/>
        <w:jc w:val="both"/>
        <w:rPr>
          <w:sz w:val="28"/>
          <w:szCs w:val="28"/>
        </w:rPr>
      </w:pPr>
      <w:r w:rsidRPr="00265E2C">
        <w:rPr>
          <w:sz w:val="28"/>
          <w:szCs w:val="28"/>
        </w:rPr>
        <w:t>28.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контрольных и профилактических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 xml:space="preserve">30. Консультирование в устной форме проводится должностными лицами уполномоченного органа по телефону, посредством </w:t>
      </w:r>
      <w:proofErr w:type="spellStart"/>
      <w:r w:rsidRPr="00265E2C">
        <w:rPr>
          <w:sz w:val="28"/>
          <w:szCs w:val="28"/>
        </w:rPr>
        <w:t>видеоконференц</w:t>
      </w:r>
      <w:proofErr w:type="spellEnd"/>
      <w:r w:rsidRPr="00265E2C">
        <w:rPr>
          <w:sz w:val="28"/>
          <w:szCs w:val="28"/>
        </w:rPr>
        <w:t>-связи, на личном приеме, в ходе проведения профилактического мероприятия, контрольного мероприятия по следующим вопросам:</w:t>
      </w:r>
    </w:p>
    <w:p w:rsidR="00EF28FD" w:rsidRPr="00265E2C" w:rsidRDefault="00EF28FD" w:rsidP="00EF28FD">
      <w:pPr>
        <w:widowControl w:val="0"/>
        <w:autoSpaceDE w:val="0"/>
        <w:autoSpaceDN w:val="0"/>
        <w:ind w:firstLine="540"/>
        <w:jc w:val="both"/>
        <w:rPr>
          <w:sz w:val="28"/>
          <w:szCs w:val="28"/>
        </w:rPr>
      </w:pPr>
      <w:r w:rsidRPr="00265E2C">
        <w:rPr>
          <w:sz w:val="28"/>
          <w:szCs w:val="28"/>
        </w:rPr>
        <w:t>а) местонахождение, контактные телефоны, адрес официального сайта администрации муниципального образования муниципального района «Корткеросский» в сети «Интернет» и адреса электронной почты;</w:t>
      </w:r>
    </w:p>
    <w:p w:rsidR="00EF28FD" w:rsidRPr="00265E2C" w:rsidRDefault="00EF28FD" w:rsidP="00EF28FD">
      <w:pPr>
        <w:widowControl w:val="0"/>
        <w:autoSpaceDE w:val="0"/>
        <w:autoSpaceDN w:val="0"/>
        <w:ind w:firstLine="540"/>
        <w:jc w:val="both"/>
        <w:rPr>
          <w:sz w:val="28"/>
          <w:szCs w:val="28"/>
        </w:rPr>
      </w:pPr>
      <w:r w:rsidRPr="00265E2C">
        <w:rPr>
          <w:sz w:val="28"/>
          <w:szCs w:val="28"/>
        </w:rPr>
        <w:t>б) график работы органа муниципального контроля, время приема посетителей;</w:t>
      </w:r>
    </w:p>
    <w:p w:rsidR="00EF28FD" w:rsidRPr="00265E2C" w:rsidRDefault="00EF28FD" w:rsidP="00EF28FD">
      <w:pPr>
        <w:widowControl w:val="0"/>
        <w:autoSpaceDE w:val="0"/>
        <w:autoSpaceDN w:val="0"/>
        <w:ind w:firstLine="540"/>
        <w:jc w:val="both"/>
        <w:rPr>
          <w:sz w:val="28"/>
          <w:szCs w:val="28"/>
        </w:rPr>
      </w:pPr>
      <w:r w:rsidRPr="00265E2C">
        <w:rPr>
          <w:sz w:val="28"/>
          <w:szCs w:val="28"/>
        </w:rPr>
        <w:t>в) номера кабинетов, где проводятся прием и информирование посетителей по вопросам осуществления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г) перечень нормативных правовых актов, регулирующих осуществление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д) перечень актов, содержащих обязательные требования.</w:t>
      </w:r>
    </w:p>
    <w:p w:rsidR="00EF28FD" w:rsidRPr="00265E2C" w:rsidRDefault="00EF28FD" w:rsidP="00EF28FD">
      <w:pPr>
        <w:widowControl w:val="0"/>
        <w:autoSpaceDE w:val="0"/>
        <w:autoSpaceDN w:val="0"/>
        <w:ind w:firstLine="540"/>
        <w:jc w:val="both"/>
        <w:rPr>
          <w:sz w:val="28"/>
          <w:szCs w:val="28"/>
        </w:rPr>
      </w:pPr>
      <w:r w:rsidRPr="00265E2C">
        <w:rPr>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31. </w:t>
      </w:r>
      <w:r w:rsidRPr="00265E2C">
        <w:rPr>
          <w:sz w:val="28"/>
          <w:szCs w:val="28"/>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EF28FD" w:rsidRPr="00265E2C" w:rsidRDefault="00EF28FD" w:rsidP="00EF28FD">
      <w:pPr>
        <w:widowControl w:val="0"/>
        <w:autoSpaceDE w:val="0"/>
        <w:autoSpaceDN w:val="0"/>
        <w:ind w:firstLine="540"/>
        <w:jc w:val="both"/>
        <w:rPr>
          <w:sz w:val="28"/>
          <w:szCs w:val="28"/>
        </w:rPr>
      </w:pPr>
      <w:r w:rsidRPr="00265E2C">
        <w:rPr>
          <w:sz w:val="28"/>
          <w:szCs w:val="28"/>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EF28FD" w:rsidRPr="00265E2C" w:rsidRDefault="00EF28FD" w:rsidP="00EF28FD">
      <w:pPr>
        <w:widowControl w:val="0"/>
        <w:autoSpaceDE w:val="0"/>
        <w:autoSpaceDN w:val="0"/>
        <w:ind w:firstLine="540"/>
        <w:jc w:val="both"/>
        <w:rPr>
          <w:sz w:val="28"/>
          <w:szCs w:val="28"/>
        </w:rPr>
      </w:pPr>
      <w:r w:rsidRPr="00265E2C">
        <w:rPr>
          <w:sz w:val="28"/>
          <w:szCs w:val="28"/>
        </w:rPr>
        <w:t>а) основание отнесения объекта, принадлежащего или используемого контролируемым лицом, к категории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33.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https://kortkeros-r11.gosweb.gosuslugi.ru письменного разъяснения, подписанного уполномоченным должностным лицом органа муниципального контроля</w:t>
      </w:r>
      <w:r w:rsidR="00310A51">
        <w:rPr>
          <w:sz w:val="28"/>
          <w:szCs w:val="28"/>
        </w:rPr>
        <w:t>, в течении 30 дней со дня поступления первого запроса</w:t>
      </w:r>
      <w:r w:rsidRPr="00265E2C">
        <w:rPr>
          <w:sz w:val="28"/>
          <w:szCs w:val="28"/>
        </w:rPr>
        <w:t>.</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34. Рассмотрение письменных обращений осуществляется в порядке и сроках, установленных Федеральным законом от 02.05.2006 № 59-ФЗ «О </w:t>
      </w:r>
      <w:r w:rsidRPr="00265E2C">
        <w:rPr>
          <w:sz w:val="28"/>
          <w:szCs w:val="28"/>
        </w:rPr>
        <w:lastRenderedPageBreak/>
        <w:t>порядке рассмотрения обращений граждан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35. Обобщение правоприменительной практики.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EF28FD" w:rsidRPr="00265E2C" w:rsidRDefault="00EF28FD" w:rsidP="00EF28FD">
      <w:pPr>
        <w:widowControl w:val="0"/>
        <w:autoSpaceDE w:val="0"/>
        <w:autoSpaceDN w:val="0"/>
        <w:ind w:firstLine="540"/>
        <w:jc w:val="both"/>
        <w:rPr>
          <w:sz w:val="28"/>
          <w:szCs w:val="28"/>
        </w:rPr>
      </w:pPr>
      <w:r w:rsidRPr="00265E2C">
        <w:rPr>
          <w:sz w:val="28"/>
          <w:szCs w:val="28"/>
        </w:rPr>
        <w:t>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о правоприменительной практике).</w:t>
      </w:r>
    </w:p>
    <w:p w:rsidR="00EF28FD" w:rsidRPr="00265E2C" w:rsidRDefault="00EF28FD" w:rsidP="00EF28FD">
      <w:pPr>
        <w:widowControl w:val="0"/>
        <w:autoSpaceDE w:val="0"/>
        <w:autoSpaceDN w:val="0"/>
        <w:ind w:firstLine="540"/>
        <w:jc w:val="both"/>
        <w:rPr>
          <w:sz w:val="28"/>
          <w:szCs w:val="28"/>
        </w:rPr>
      </w:pPr>
      <w:r w:rsidRPr="00265E2C">
        <w:rPr>
          <w:sz w:val="28"/>
          <w:szCs w:val="28"/>
        </w:rPr>
        <w:t>Для подготовки доклада о правоприменительной практике органом 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Доклад о правоприменительной практике утверждается Главой муниципального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за отчетным.</w:t>
      </w:r>
    </w:p>
    <w:p w:rsidR="00EF28FD" w:rsidRPr="00265E2C" w:rsidRDefault="00EF28FD" w:rsidP="00EF28FD">
      <w:pPr>
        <w:widowControl w:val="0"/>
        <w:autoSpaceDE w:val="0"/>
        <w:autoSpaceDN w:val="0"/>
        <w:ind w:firstLine="540"/>
        <w:jc w:val="both"/>
        <w:rPr>
          <w:sz w:val="28"/>
          <w:szCs w:val="28"/>
        </w:rPr>
      </w:pPr>
      <w:r w:rsidRPr="00265E2C">
        <w:rPr>
          <w:sz w:val="28"/>
          <w:szCs w:val="28"/>
        </w:rPr>
        <w:t>35.1. Профилактический визит.</w:t>
      </w:r>
    </w:p>
    <w:p w:rsidR="00EF28FD" w:rsidRPr="00265E2C" w:rsidRDefault="00EF28FD" w:rsidP="00EF28FD">
      <w:pPr>
        <w:widowControl w:val="0"/>
        <w:autoSpaceDE w:val="0"/>
        <w:autoSpaceDN w:val="0"/>
        <w:ind w:firstLine="540"/>
        <w:jc w:val="both"/>
        <w:rPr>
          <w:sz w:val="28"/>
          <w:szCs w:val="28"/>
        </w:rPr>
      </w:pPr>
      <w:r w:rsidRPr="00265E2C">
        <w:rPr>
          <w:sz w:val="28"/>
          <w:szCs w:val="28"/>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F28FD" w:rsidRPr="008C6683" w:rsidRDefault="00EF28FD" w:rsidP="00EF28FD">
      <w:pPr>
        <w:widowControl w:val="0"/>
        <w:autoSpaceDE w:val="0"/>
        <w:autoSpaceDN w:val="0"/>
        <w:ind w:firstLine="540"/>
        <w:jc w:val="both"/>
        <w:rPr>
          <w:sz w:val="28"/>
          <w:szCs w:val="28"/>
        </w:rPr>
      </w:pPr>
      <w:r w:rsidRPr="00265E2C">
        <w:rPr>
          <w:sz w:val="28"/>
          <w:szCs w:val="28"/>
        </w:rPr>
        <w:t>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w:t>
      </w:r>
      <w:r>
        <w:rPr>
          <w:sz w:val="28"/>
          <w:szCs w:val="28"/>
        </w:rPr>
        <w:t xml:space="preserve">адлежащим ему </w:t>
      </w:r>
      <w:r w:rsidRPr="008C6683">
        <w:rPr>
          <w:sz w:val="28"/>
          <w:szCs w:val="28"/>
        </w:rPr>
        <w:t>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F28FD" w:rsidRPr="00265E2C" w:rsidRDefault="00EF28FD" w:rsidP="00EF28FD">
      <w:pPr>
        <w:widowControl w:val="0"/>
        <w:autoSpaceDE w:val="0"/>
        <w:autoSpaceDN w:val="0"/>
        <w:ind w:firstLine="540"/>
        <w:jc w:val="both"/>
        <w:rPr>
          <w:sz w:val="28"/>
          <w:szCs w:val="28"/>
        </w:rPr>
      </w:pPr>
      <w:r w:rsidRPr="008C6683">
        <w:rPr>
          <w:sz w:val="28"/>
          <w:szCs w:val="28"/>
        </w:rPr>
        <w:t>До 31 декабря 2025 года информирование контролируемого</w:t>
      </w:r>
      <w:r w:rsidRPr="005C04C7">
        <w:rPr>
          <w:sz w:val="28"/>
          <w:szCs w:val="28"/>
        </w:rPr>
        <w:t xml:space="preserve">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В ходе профилактического визита должностным лицом контрольного органа может осуществляться консультирование контролируемого лица.</w:t>
      </w:r>
    </w:p>
    <w:p w:rsidR="00EF28FD" w:rsidRPr="00265E2C" w:rsidRDefault="00EF28FD" w:rsidP="00EF28FD">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сбор сведений, необходимых для отнесения объектов контроля к категориям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Контролируемое лицо в 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EF28FD" w:rsidRPr="00265E2C" w:rsidRDefault="00EF28FD" w:rsidP="00EF28FD">
      <w:pPr>
        <w:widowControl w:val="0"/>
        <w:autoSpaceDE w:val="0"/>
        <w:autoSpaceDN w:val="0"/>
        <w:ind w:firstLine="540"/>
        <w:jc w:val="both"/>
        <w:rPr>
          <w:sz w:val="28"/>
          <w:szCs w:val="28"/>
        </w:rPr>
      </w:pPr>
      <w:r w:rsidRPr="00265E2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IV</w:t>
      </w:r>
      <w:r w:rsidRPr="00265E2C">
        <w:rPr>
          <w:b/>
          <w:sz w:val="28"/>
          <w:szCs w:val="28"/>
        </w:rPr>
        <w:t>. Осуществление муниципального контроля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36. При осуществлении муниципального земельного контроля проводятся следующие контрольные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  контрольные мероприятия без взаимодействия с контролируемыми лицами;</w:t>
      </w:r>
    </w:p>
    <w:p w:rsidR="00EF28FD" w:rsidRPr="00265E2C" w:rsidRDefault="00EF28FD" w:rsidP="00EF28FD">
      <w:pPr>
        <w:widowControl w:val="0"/>
        <w:autoSpaceDE w:val="0"/>
        <w:autoSpaceDN w:val="0"/>
        <w:ind w:firstLine="540"/>
        <w:jc w:val="both"/>
        <w:rPr>
          <w:sz w:val="28"/>
          <w:szCs w:val="28"/>
        </w:rPr>
      </w:pPr>
      <w:r w:rsidRPr="00265E2C">
        <w:rPr>
          <w:sz w:val="28"/>
          <w:szCs w:val="28"/>
        </w:rPr>
        <w:t>2) контрольные мероприятия при взаимодействии с контролируемыми лицами.</w:t>
      </w:r>
    </w:p>
    <w:p w:rsidR="00EF28FD" w:rsidRPr="00265E2C" w:rsidRDefault="00EF28FD" w:rsidP="00EF28FD">
      <w:pPr>
        <w:widowControl w:val="0"/>
        <w:autoSpaceDE w:val="0"/>
        <w:autoSpaceDN w:val="0"/>
        <w:ind w:firstLine="540"/>
        <w:jc w:val="both"/>
        <w:rPr>
          <w:sz w:val="28"/>
          <w:szCs w:val="28"/>
        </w:rPr>
      </w:pPr>
      <w:r w:rsidRPr="00265E2C">
        <w:rPr>
          <w:sz w:val="28"/>
          <w:szCs w:val="28"/>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2) рейдовый осмотр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3) документарная проверка (посредством получения письменных объяснений, истребования документов);</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4) выездная проверка (посредством осмотра, опроса, получения письменных объяснений, инструментального обследования, истребования документов).</w:t>
      </w:r>
    </w:p>
    <w:p w:rsidR="00EF28FD" w:rsidRPr="00265E2C" w:rsidRDefault="00EF28FD" w:rsidP="00EF28FD">
      <w:pPr>
        <w:widowControl w:val="0"/>
        <w:autoSpaceDE w:val="0"/>
        <w:autoSpaceDN w:val="0"/>
        <w:ind w:firstLine="540"/>
        <w:jc w:val="both"/>
        <w:rPr>
          <w:sz w:val="28"/>
          <w:szCs w:val="28"/>
        </w:rPr>
      </w:pPr>
      <w:r w:rsidRPr="00265E2C">
        <w:rPr>
          <w:sz w:val="28"/>
          <w:szCs w:val="28"/>
        </w:rPr>
        <w:t>38. В рамках контрольных мероприятий при взаимодействии с контролируемыми лицами проводятся следующие контрольные действия:</w:t>
      </w:r>
    </w:p>
    <w:p w:rsidR="00EF28FD" w:rsidRPr="00265E2C" w:rsidRDefault="00EF28FD" w:rsidP="00EF28FD">
      <w:pPr>
        <w:widowControl w:val="0"/>
        <w:autoSpaceDE w:val="0"/>
        <w:autoSpaceDN w:val="0"/>
        <w:ind w:firstLine="540"/>
        <w:jc w:val="both"/>
        <w:rPr>
          <w:sz w:val="28"/>
          <w:szCs w:val="28"/>
        </w:rPr>
      </w:pPr>
      <w:r w:rsidRPr="00265E2C">
        <w:rPr>
          <w:sz w:val="28"/>
          <w:szCs w:val="28"/>
        </w:rPr>
        <w:t>1) осмотр;</w:t>
      </w:r>
    </w:p>
    <w:p w:rsidR="00EF28FD" w:rsidRPr="00265E2C" w:rsidRDefault="00EF28FD" w:rsidP="00EF28FD">
      <w:pPr>
        <w:widowControl w:val="0"/>
        <w:autoSpaceDE w:val="0"/>
        <w:autoSpaceDN w:val="0"/>
        <w:ind w:firstLine="540"/>
        <w:jc w:val="both"/>
        <w:rPr>
          <w:sz w:val="28"/>
          <w:szCs w:val="28"/>
        </w:rPr>
      </w:pPr>
      <w:r w:rsidRPr="00265E2C">
        <w:rPr>
          <w:sz w:val="28"/>
          <w:szCs w:val="28"/>
        </w:rPr>
        <w:t>2) опрос;</w:t>
      </w:r>
    </w:p>
    <w:p w:rsidR="00EF28FD" w:rsidRPr="00265E2C" w:rsidRDefault="00EF28FD" w:rsidP="00EF28FD">
      <w:pPr>
        <w:widowControl w:val="0"/>
        <w:autoSpaceDE w:val="0"/>
        <w:autoSpaceDN w:val="0"/>
        <w:ind w:firstLine="540"/>
        <w:jc w:val="both"/>
        <w:rPr>
          <w:sz w:val="28"/>
          <w:szCs w:val="28"/>
        </w:rPr>
      </w:pPr>
      <w:r w:rsidRPr="00265E2C">
        <w:rPr>
          <w:sz w:val="28"/>
          <w:szCs w:val="28"/>
        </w:rPr>
        <w:t>3) получение письменных объяснений;</w:t>
      </w:r>
    </w:p>
    <w:p w:rsidR="00EF28FD" w:rsidRPr="00265E2C" w:rsidRDefault="00EF28FD" w:rsidP="00EF28FD">
      <w:pPr>
        <w:widowControl w:val="0"/>
        <w:autoSpaceDE w:val="0"/>
        <w:autoSpaceDN w:val="0"/>
        <w:ind w:firstLine="540"/>
        <w:jc w:val="both"/>
        <w:rPr>
          <w:sz w:val="28"/>
          <w:szCs w:val="28"/>
        </w:rPr>
      </w:pPr>
      <w:r w:rsidRPr="00265E2C">
        <w:rPr>
          <w:sz w:val="28"/>
          <w:szCs w:val="28"/>
        </w:rPr>
        <w:t>4) истребование документов;</w:t>
      </w:r>
    </w:p>
    <w:p w:rsidR="00EF28FD" w:rsidRPr="00265E2C" w:rsidRDefault="00EF28FD" w:rsidP="00EF28FD">
      <w:pPr>
        <w:widowControl w:val="0"/>
        <w:autoSpaceDE w:val="0"/>
        <w:autoSpaceDN w:val="0"/>
        <w:ind w:firstLine="540"/>
        <w:jc w:val="both"/>
        <w:rPr>
          <w:sz w:val="28"/>
          <w:szCs w:val="28"/>
        </w:rPr>
      </w:pPr>
      <w:r w:rsidRPr="00265E2C">
        <w:rPr>
          <w:sz w:val="28"/>
          <w:szCs w:val="28"/>
        </w:rPr>
        <w:t>5) инструментальное обследование.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случаев присутствия должностного лица органа муниципального контроля на общедоступных производственных объектах).</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40. </w:t>
      </w:r>
      <w:r w:rsidRPr="00EF28FD">
        <w:rPr>
          <w:sz w:val="28"/>
          <w:szCs w:val="28"/>
        </w:rPr>
        <w:t xml:space="preserve">Контрольные мероприятия, за исключением контрольных мероприятий без взаимодействия, проводятся по основаниям, предусмотренным пунктами 1, 3 - 6 части 1 статьи 57 Федерального закона от 31.07.2020 </w:t>
      </w:r>
      <w:r>
        <w:rPr>
          <w:sz w:val="28"/>
          <w:szCs w:val="28"/>
        </w:rPr>
        <w:t>№</w:t>
      </w:r>
      <w:r w:rsidRPr="00EF28FD">
        <w:rPr>
          <w:sz w:val="28"/>
          <w:szCs w:val="28"/>
        </w:rPr>
        <w:t xml:space="preserve"> 248-ФЗ </w:t>
      </w:r>
      <w:r>
        <w:rPr>
          <w:sz w:val="28"/>
          <w:szCs w:val="28"/>
        </w:rPr>
        <w:t>«</w:t>
      </w:r>
      <w:r w:rsidRPr="00EF28FD">
        <w:rPr>
          <w:sz w:val="28"/>
          <w:szCs w:val="28"/>
        </w:rPr>
        <w:t>О государственном контроле (надзоре) и муниципальном контроле в Российской Федерации</w:t>
      </w:r>
      <w:r>
        <w:rPr>
          <w:sz w:val="28"/>
          <w:szCs w:val="28"/>
        </w:rPr>
        <w:t>»</w:t>
      </w:r>
      <w:r w:rsidRPr="00EF28FD">
        <w:rPr>
          <w:sz w:val="28"/>
          <w:szCs w:val="28"/>
        </w:rPr>
        <w:t>.</w:t>
      </w:r>
    </w:p>
    <w:p w:rsidR="00EF28FD" w:rsidRPr="00265E2C" w:rsidRDefault="00EF28FD" w:rsidP="00EF28FD">
      <w:pPr>
        <w:widowControl w:val="0"/>
        <w:autoSpaceDE w:val="0"/>
        <w:autoSpaceDN w:val="0"/>
        <w:ind w:firstLine="540"/>
        <w:jc w:val="both"/>
        <w:rPr>
          <w:sz w:val="28"/>
          <w:szCs w:val="28"/>
        </w:rPr>
      </w:pPr>
      <w:r w:rsidRPr="00265E2C">
        <w:rPr>
          <w:sz w:val="28"/>
          <w:szCs w:val="28"/>
        </w:rPr>
        <w:t>41.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 муниципальном  контроле в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w:t>
      </w:r>
      <w:r w:rsidRPr="00265E2C">
        <w:rPr>
          <w:sz w:val="28"/>
          <w:szCs w:val="28"/>
        </w:rPr>
        <w:lastRenderedPageBreak/>
        <w:t>мотивированное представление о направлении предостережения о недопустимости нарушения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43.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Главы муниципального района «Корткеросский» -руководителя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EF28FD" w:rsidRPr="00265E2C" w:rsidRDefault="00EF28FD" w:rsidP="00EF28FD">
      <w:pPr>
        <w:widowControl w:val="0"/>
        <w:autoSpaceDE w:val="0"/>
        <w:autoSpaceDN w:val="0"/>
        <w:ind w:firstLine="540"/>
        <w:jc w:val="both"/>
        <w:rPr>
          <w:sz w:val="28"/>
          <w:szCs w:val="28"/>
        </w:rPr>
      </w:pPr>
      <w:r w:rsidRPr="00265E2C">
        <w:rPr>
          <w:sz w:val="28"/>
          <w:szCs w:val="28"/>
        </w:rPr>
        <w:t>1) дата, время и место принятия решения;</w:t>
      </w:r>
    </w:p>
    <w:p w:rsidR="00EF28FD" w:rsidRPr="00265E2C" w:rsidRDefault="00EF28FD" w:rsidP="00EF28FD">
      <w:pPr>
        <w:widowControl w:val="0"/>
        <w:autoSpaceDE w:val="0"/>
        <w:autoSpaceDN w:val="0"/>
        <w:ind w:firstLine="540"/>
        <w:jc w:val="both"/>
        <w:rPr>
          <w:sz w:val="28"/>
          <w:szCs w:val="28"/>
        </w:rPr>
      </w:pPr>
      <w:r w:rsidRPr="00265E2C">
        <w:rPr>
          <w:sz w:val="28"/>
          <w:szCs w:val="28"/>
        </w:rPr>
        <w:t>2) кем принято решение;</w:t>
      </w:r>
    </w:p>
    <w:p w:rsidR="00EF28FD" w:rsidRPr="00265E2C" w:rsidRDefault="00EF28FD" w:rsidP="00EF28FD">
      <w:pPr>
        <w:widowControl w:val="0"/>
        <w:autoSpaceDE w:val="0"/>
        <w:autoSpaceDN w:val="0"/>
        <w:ind w:firstLine="540"/>
        <w:jc w:val="both"/>
        <w:rPr>
          <w:sz w:val="28"/>
          <w:szCs w:val="28"/>
        </w:rPr>
      </w:pPr>
      <w:r w:rsidRPr="00265E2C">
        <w:rPr>
          <w:sz w:val="28"/>
          <w:szCs w:val="28"/>
        </w:rPr>
        <w:t>3) основание проведения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4) вид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6) объект контроля, в отношении которого проводится контрольное мероприятие;</w:t>
      </w:r>
    </w:p>
    <w:p w:rsidR="00EF28FD" w:rsidRPr="00265E2C" w:rsidRDefault="00EF28FD" w:rsidP="00EF28FD">
      <w:pPr>
        <w:widowControl w:val="0"/>
        <w:autoSpaceDE w:val="0"/>
        <w:autoSpaceDN w:val="0"/>
        <w:ind w:firstLine="540"/>
        <w:jc w:val="both"/>
        <w:rPr>
          <w:sz w:val="28"/>
          <w:szCs w:val="28"/>
        </w:rPr>
      </w:pPr>
      <w:r w:rsidRPr="00265E2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EF28FD" w:rsidRPr="00265E2C" w:rsidRDefault="00EF28FD" w:rsidP="00EF28FD">
      <w:pPr>
        <w:widowControl w:val="0"/>
        <w:autoSpaceDE w:val="0"/>
        <w:autoSpaceDN w:val="0"/>
        <w:ind w:firstLine="540"/>
        <w:jc w:val="both"/>
        <w:rPr>
          <w:sz w:val="28"/>
          <w:szCs w:val="28"/>
        </w:rPr>
      </w:pPr>
      <w:r w:rsidRPr="00265E2C">
        <w:rPr>
          <w:sz w:val="28"/>
          <w:szCs w:val="28"/>
        </w:rPr>
        <w:t>8)  фамилия, имя, отчество (при наличии) гражданина или наименование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EF28FD" w:rsidRPr="00265E2C" w:rsidRDefault="00EF28FD" w:rsidP="00EF28FD">
      <w:pPr>
        <w:widowControl w:val="0"/>
        <w:autoSpaceDE w:val="0"/>
        <w:autoSpaceDN w:val="0"/>
        <w:ind w:firstLine="540"/>
        <w:jc w:val="both"/>
        <w:rPr>
          <w:sz w:val="28"/>
          <w:szCs w:val="28"/>
        </w:rPr>
      </w:pPr>
      <w:r w:rsidRPr="00265E2C">
        <w:rPr>
          <w:sz w:val="28"/>
          <w:szCs w:val="28"/>
        </w:rPr>
        <w:t>9) вид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11) предмет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12) проверочные листы, если их применение является обязательным;</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44. Плановые контрольные мероприятия в отношении контролируемых лиц 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Корткеросского района.</w:t>
      </w:r>
    </w:p>
    <w:p w:rsidR="00EF28FD" w:rsidRPr="00265E2C" w:rsidRDefault="00EF28FD" w:rsidP="00EF28FD">
      <w:pPr>
        <w:widowControl w:val="0"/>
        <w:autoSpaceDE w:val="0"/>
        <w:autoSpaceDN w:val="0"/>
        <w:ind w:firstLine="540"/>
        <w:jc w:val="both"/>
        <w:rPr>
          <w:sz w:val="28"/>
          <w:szCs w:val="28"/>
        </w:rPr>
      </w:pPr>
      <w:r w:rsidRPr="00265E2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45. </w:t>
      </w:r>
      <w:r w:rsidRPr="00EF28FD">
        <w:rPr>
          <w:sz w:val="28"/>
          <w:szCs w:val="28"/>
        </w:rPr>
        <w:t xml:space="preserve">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3 - 6 части 1 статьи 57 Федерального закона от 31.07.2020 </w:t>
      </w:r>
      <w:r>
        <w:rPr>
          <w:sz w:val="28"/>
          <w:szCs w:val="28"/>
        </w:rPr>
        <w:t>№</w:t>
      </w:r>
      <w:r w:rsidRPr="00EF28FD">
        <w:rPr>
          <w:sz w:val="28"/>
          <w:szCs w:val="28"/>
        </w:rPr>
        <w:t xml:space="preserve"> 248-ФЗ </w:t>
      </w:r>
      <w:r>
        <w:rPr>
          <w:sz w:val="28"/>
          <w:szCs w:val="28"/>
        </w:rPr>
        <w:t>«</w:t>
      </w:r>
      <w:r w:rsidRPr="00EF28FD">
        <w:rPr>
          <w:sz w:val="28"/>
          <w:szCs w:val="28"/>
        </w:rPr>
        <w:t>О государственном контроле (надзоре) и муниципальном контроле в Российской Федерации</w:t>
      </w:r>
      <w:r>
        <w:rPr>
          <w:sz w:val="28"/>
          <w:szCs w:val="28"/>
        </w:rPr>
        <w:t>»</w:t>
      </w:r>
      <w:r w:rsidRPr="00EF28FD">
        <w:rPr>
          <w:sz w:val="28"/>
          <w:szCs w:val="28"/>
        </w:rPr>
        <w:t>.</w:t>
      </w:r>
    </w:p>
    <w:p w:rsidR="00EF28FD" w:rsidRPr="00265E2C" w:rsidRDefault="00EF28FD" w:rsidP="00EF28FD">
      <w:pPr>
        <w:widowControl w:val="0"/>
        <w:autoSpaceDE w:val="0"/>
        <w:autoSpaceDN w:val="0"/>
        <w:ind w:firstLine="540"/>
        <w:jc w:val="both"/>
        <w:rPr>
          <w:sz w:val="28"/>
          <w:szCs w:val="28"/>
        </w:rPr>
      </w:pPr>
      <w:r w:rsidRPr="00265E2C">
        <w:rPr>
          <w:sz w:val="28"/>
          <w:szCs w:val="28"/>
        </w:rPr>
        <w:t>46. С прокуратурой Корткеросского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подпунктами 3-5 пункта 40 и пункта 51 настоящего Положения.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EF28FD" w:rsidRPr="00265E2C" w:rsidRDefault="00EF28FD" w:rsidP="00EF28FD">
      <w:pPr>
        <w:widowControl w:val="0"/>
        <w:autoSpaceDE w:val="0"/>
        <w:autoSpaceDN w:val="0"/>
        <w:ind w:firstLine="540"/>
        <w:jc w:val="both"/>
        <w:rPr>
          <w:sz w:val="28"/>
          <w:szCs w:val="28"/>
        </w:rPr>
      </w:pPr>
      <w:r w:rsidRPr="00265E2C">
        <w:rPr>
          <w:sz w:val="28"/>
          <w:szCs w:val="28"/>
        </w:rPr>
        <w:t>47. Если основанием для проведения внепланового контрольного мероприятия</w:t>
      </w:r>
    </w:p>
    <w:p w:rsidR="00EF28FD" w:rsidRPr="00265E2C" w:rsidRDefault="00EF28FD" w:rsidP="00EF28FD">
      <w:pPr>
        <w:widowControl w:val="0"/>
        <w:autoSpaceDE w:val="0"/>
        <w:autoSpaceDN w:val="0"/>
        <w:jc w:val="both"/>
        <w:rPr>
          <w:sz w:val="28"/>
          <w:szCs w:val="28"/>
        </w:rPr>
      </w:pPr>
      <w:r w:rsidRPr="00265E2C">
        <w:rPr>
          <w:sz w:val="28"/>
          <w:szCs w:val="28"/>
        </w:rPr>
        <w:t xml:space="preserve">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Корткеросского района, посредством направления в тот же срок документов, </w:t>
      </w:r>
      <w:r w:rsidRPr="00265E2C">
        <w:rPr>
          <w:sz w:val="28"/>
          <w:szCs w:val="28"/>
        </w:rPr>
        <w:lastRenderedPageBreak/>
        <w:t>предусмотренных пунктом  46  настоящего  Положения.  Уведомление контролируемого лица в этом случае может, не проводится.</w:t>
      </w:r>
    </w:p>
    <w:p w:rsidR="00EF28FD" w:rsidRPr="00265E2C" w:rsidRDefault="00EF28FD" w:rsidP="00EF28FD">
      <w:pPr>
        <w:widowControl w:val="0"/>
        <w:autoSpaceDE w:val="0"/>
        <w:autoSpaceDN w:val="0"/>
        <w:ind w:firstLine="540"/>
        <w:jc w:val="both"/>
        <w:rPr>
          <w:sz w:val="28"/>
          <w:szCs w:val="28"/>
        </w:rPr>
      </w:pPr>
      <w:r w:rsidRPr="00265E2C">
        <w:rPr>
          <w:sz w:val="28"/>
          <w:szCs w:val="28"/>
        </w:rPr>
        <w:t>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49.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EF28FD" w:rsidRPr="00265E2C" w:rsidRDefault="00EF28FD" w:rsidP="00EF28FD">
      <w:pPr>
        <w:widowControl w:val="0"/>
        <w:autoSpaceDE w:val="0"/>
        <w:autoSpaceDN w:val="0"/>
        <w:ind w:firstLine="540"/>
        <w:jc w:val="both"/>
        <w:rPr>
          <w:sz w:val="28"/>
          <w:szCs w:val="28"/>
        </w:rPr>
      </w:pPr>
      <w:r w:rsidRPr="00265E2C">
        <w:rPr>
          <w:sz w:val="28"/>
          <w:szCs w:val="28"/>
        </w:rPr>
        <w:t>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EF28FD" w:rsidRPr="00265E2C" w:rsidRDefault="00EF28FD" w:rsidP="00EF28FD">
      <w:pPr>
        <w:widowControl w:val="0"/>
        <w:autoSpaceDE w:val="0"/>
        <w:autoSpaceDN w:val="0"/>
        <w:ind w:firstLine="540"/>
        <w:jc w:val="both"/>
        <w:rPr>
          <w:sz w:val="28"/>
          <w:szCs w:val="28"/>
        </w:rPr>
      </w:pPr>
      <w:r w:rsidRPr="00265E2C">
        <w:rPr>
          <w:sz w:val="28"/>
          <w:szCs w:val="28"/>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53. 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w:t>
      </w:r>
      <w:r w:rsidRPr="00265E2C">
        <w:rPr>
          <w:sz w:val="28"/>
          <w:szCs w:val="28"/>
        </w:rPr>
        <w:lastRenderedPageBreak/>
        <w:t>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
    <w:p w:rsidR="00EF28FD" w:rsidRPr="00265E2C" w:rsidRDefault="00EF28FD" w:rsidP="00EF28FD">
      <w:pPr>
        <w:widowControl w:val="0"/>
        <w:autoSpaceDE w:val="0"/>
        <w:autoSpaceDN w:val="0"/>
        <w:ind w:firstLine="540"/>
        <w:jc w:val="both"/>
        <w:rPr>
          <w:sz w:val="28"/>
          <w:szCs w:val="28"/>
        </w:rPr>
      </w:pPr>
      <w:r w:rsidRPr="00265E2C">
        <w:rPr>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До 31 </w:t>
      </w:r>
      <w:r w:rsidRPr="008C6683">
        <w:rPr>
          <w:sz w:val="28"/>
          <w:szCs w:val="28"/>
        </w:rPr>
        <w:t>декабря 2025 года информирование</w:t>
      </w:r>
      <w:r w:rsidRPr="00265E2C">
        <w:rPr>
          <w:sz w:val="28"/>
          <w:szCs w:val="28"/>
        </w:rPr>
        <w:t xml:space="preserve">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V</w:t>
      </w:r>
      <w:r w:rsidRPr="00265E2C">
        <w:rPr>
          <w:b/>
          <w:sz w:val="28"/>
          <w:szCs w:val="28"/>
        </w:rPr>
        <w:t>. Результаты контрольных мероприятий и решения, принимаемые по результатам контрольных мероприятий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54.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
    <w:p w:rsidR="00EF28FD" w:rsidRPr="00265E2C" w:rsidRDefault="00EF28FD" w:rsidP="00EF28FD">
      <w:pPr>
        <w:widowControl w:val="0"/>
        <w:autoSpaceDE w:val="0"/>
        <w:autoSpaceDN w:val="0"/>
        <w:ind w:firstLine="540"/>
        <w:jc w:val="both"/>
        <w:rPr>
          <w:sz w:val="28"/>
          <w:szCs w:val="28"/>
        </w:rPr>
      </w:pPr>
      <w:r w:rsidRPr="00265E2C">
        <w:rPr>
          <w:sz w:val="28"/>
          <w:szCs w:val="28"/>
        </w:rPr>
        <w:t>55.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EF28FD" w:rsidRPr="00265E2C" w:rsidRDefault="00EF28FD" w:rsidP="00EF28FD">
      <w:pPr>
        <w:widowControl w:val="0"/>
        <w:autoSpaceDE w:val="0"/>
        <w:autoSpaceDN w:val="0"/>
        <w:jc w:val="both"/>
        <w:rPr>
          <w:sz w:val="28"/>
          <w:szCs w:val="28"/>
        </w:rPr>
      </w:pPr>
      <w:r w:rsidRPr="00265E2C">
        <w:rPr>
          <w:sz w:val="28"/>
          <w:szCs w:val="28"/>
        </w:rPr>
        <w:t xml:space="preserve">      Типовая </w:t>
      </w:r>
      <w:r w:rsidRPr="00265E2C">
        <w:rPr>
          <w:sz w:val="28"/>
          <w:szCs w:val="28"/>
        </w:rPr>
        <w:tab/>
        <w:t xml:space="preserve">форма </w:t>
      </w:r>
      <w:r w:rsidRPr="00265E2C">
        <w:rPr>
          <w:sz w:val="28"/>
          <w:szCs w:val="28"/>
        </w:rPr>
        <w:tab/>
        <w:t xml:space="preserve">акта </w:t>
      </w:r>
      <w:r w:rsidRPr="00265E2C">
        <w:rPr>
          <w:sz w:val="28"/>
          <w:szCs w:val="28"/>
        </w:rPr>
        <w:tab/>
        <w:t xml:space="preserve">утверждается </w:t>
      </w:r>
      <w:r w:rsidRPr="00265E2C">
        <w:rPr>
          <w:sz w:val="28"/>
          <w:szCs w:val="28"/>
        </w:rPr>
        <w:tab/>
        <w:t xml:space="preserve">нормативным правовым </w:t>
      </w:r>
      <w:r w:rsidRPr="00265E2C">
        <w:rPr>
          <w:sz w:val="28"/>
          <w:szCs w:val="28"/>
        </w:rPr>
        <w:lastRenderedPageBreak/>
        <w:tab/>
        <w:t>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EF28FD" w:rsidRPr="00265E2C" w:rsidRDefault="00EF28FD" w:rsidP="00EF28FD">
      <w:pPr>
        <w:widowControl w:val="0"/>
        <w:autoSpaceDE w:val="0"/>
        <w:autoSpaceDN w:val="0"/>
        <w:ind w:firstLine="540"/>
        <w:jc w:val="both"/>
        <w:rPr>
          <w:sz w:val="28"/>
          <w:szCs w:val="28"/>
        </w:rPr>
      </w:pPr>
      <w:r w:rsidRPr="00265E2C">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EF28FD" w:rsidRPr="00265E2C" w:rsidRDefault="00EF28FD" w:rsidP="00EF28FD">
      <w:pPr>
        <w:widowControl w:val="0"/>
        <w:autoSpaceDE w:val="0"/>
        <w:autoSpaceDN w:val="0"/>
        <w:ind w:firstLine="540"/>
        <w:jc w:val="both"/>
        <w:rPr>
          <w:sz w:val="28"/>
          <w:szCs w:val="28"/>
        </w:rPr>
      </w:pPr>
      <w:r w:rsidRPr="00265E2C">
        <w:rPr>
          <w:sz w:val="28"/>
          <w:szCs w:val="28"/>
        </w:rPr>
        <w:t>56.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EF28FD" w:rsidRPr="00265E2C" w:rsidRDefault="00EF28FD" w:rsidP="00EF28FD">
      <w:pPr>
        <w:autoSpaceDE w:val="0"/>
        <w:autoSpaceDN w:val="0"/>
        <w:adjustRightInd w:val="0"/>
        <w:ind w:firstLine="567"/>
        <w:jc w:val="both"/>
        <w:rPr>
          <w:sz w:val="28"/>
          <w:szCs w:val="28"/>
        </w:rPr>
      </w:pPr>
      <w:r w:rsidRPr="00265E2C">
        <w:rPr>
          <w:sz w:val="28"/>
          <w:szCs w:val="28"/>
        </w:rPr>
        <w:t xml:space="preserve">58. Контролируемое лицо или его представитель знакомится с содержанием акта на месте проведения контрольного мероприятия, за </w:t>
      </w:r>
      <w:r w:rsidRPr="008C6683">
        <w:rPr>
          <w:sz w:val="28"/>
          <w:szCs w:val="28"/>
        </w:rPr>
        <w:t xml:space="preserve">исключением случаев </w:t>
      </w:r>
      <w:r w:rsidRPr="008C6683">
        <w:rPr>
          <w:rFonts w:eastAsiaTheme="minorHAnsi"/>
          <w:sz w:val="28"/>
          <w:szCs w:val="28"/>
          <w:lang w:eastAsia="en-US"/>
        </w:rPr>
        <w:t>проведения документарной проверки либо контрольного мероприятия без взаимодействия с контролируемым лицом.</w:t>
      </w:r>
      <w:r w:rsidRPr="008C6683">
        <w:rPr>
          <w:sz w:val="28"/>
          <w:szCs w:val="28"/>
        </w:rPr>
        <w:t xml:space="preserve"> Акт документарной проверки направляется органом муниципального контроля контролируемому</w:t>
      </w:r>
      <w:r w:rsidRPr="00265E2C">
        <w:rPr>
          <w:sz w:val="28"/>
          <w:szCs w:val="28"/>
        </w:rPr>
        <w:t xml:space="preserve"> лицу в установленном порядке.</w:t>
      </w:r>
    </w:p>
    <w:p w:rsidR="00EF28FD" w:rsidRPr="00265E2C" w:rsidRDefault="00EF28FD" w:rsidP="00EF28FD">
      <w:pPr>
        <w:widowControl w:val="0"/>
        <w:autoSpaceDE w:val="0"/>
        <w:autoSpaceDN w:val="0"/>
        <w:ind w:firstLine="540"/>
        <w:jc w:val="both"/>
        <w:rPr>
          <w:sz w:val="28"/>
          <w:szCs w:val="28"/>
        </w:rPr>
      </w:pPr>
      <w:r w:rsidRPr="00265E2C">
        <w:rPr>
          <w:sz w:val="28"/>
          <w:szCs w:val="28"/>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EF28FD" w:rsidRPr="00265E2C" w:rsidRDefault="00EF28FD" w:rsidP="00EF28FD">
      <w:pPr>
        <w:widowControl w:val="0"/>
        <w:autoSpaceDE w:val="0"/>
        <w:autoSpaceDN w:val="0"/>
        <w:ind w:firstLine="540"/>
        <w:jc w:val="both"/>
        <w:rPr>
          <w:sz w:val="28"/>
          <w:szCs w:val="28"/>
        </w:rPr>
      </w:pPr>
      <w:r w:rsidRPr="00265E2C">
        <w:rPr>
          <w:sz w:val="28"/>
          <w:szCs w:val="28"/>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EF28FD" w:rsidRPr="00265E2C" w:rsidRDefault="00EF28FD" w:rsidP="00EF28FD">
      <w:pPr>
        <w:widowControl w:val="0"/>
        <w:autoSpaceDE w:val="0"/>
        <w:autoSpaceDN w:val="0"/>
        <w:ind w:firstLine="540"/>
        <w:jc w:val="both"/>
        <w:rPr>
          <w:sz w:val="28"/>
          <w:szCs w:val="28"/>
        </w:rPr>
      </w:pPr>
      <w:r w:rsidRPr="00265E2C">
        <w:rPr>
          <w:sz w:val="28"/>
          <w:szCs w:val="28"/>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EF28FD" w:rsidRPr="00265E2C" w:rsidRDefault="00EF28FD" w:rsidP="00EF28FD">
      <w:pPr>
        <w:widowControl w:val="0"/>
        <w:autoSpaceDE w:val="0"/>
        <w:autoSpaceDN w:val="0"/>
        <w:ind w:firstLine="540"/>
        <w:jc w:val="both"/>
        <w:rPr>
          <w:sz w:val="28"/>
          <w:szCs w:val="28"/>
        </w:rPr>
      </w:pPr>
      <w:r w:rsidRPr="00265E2C">
        <w:rPr>
          <w:sz w:val="28"/>
          <w:szCs w:val="28"/>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w:t>
      </w:r>
      <w:r w:rsidRPr="00265E2C">
        <w:rPr>
          <w:sz w:val="28"/>
          <w:szCs w:val="28"/>
        </w:rPr>
        <w:lastRenderedPageBreak/>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EF28FD" w:rsidRPr="00265E2C" w:rsidRDefault="00EF28FD" w:rsidP="00EF28FD">
      <w:pPr>
        <w:widowControl w:val="0"/>
        <w:autoSpaceDE w:val="0"/>
        <w:autoSpaceDN w:val="0"/>
        <w:ind w:firstLine="540"/>
        <w:jc w:val="both"/>
        <w:rPr>
          <w:sz w:val="28"/>
          <w:szCs w:val="28"/>
        </w:rPr>
      </w:pPr>
      <w:r w:rsidRPr="00265E2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EF28FD" w:rsidRPr="00265E2C" w:rsidRDefault="00EF28FD" w:rsidP="00EF28FD">
      <w:pPr>
        <w:widowControl w:val="0"/>
        <w:autoSpaceDE w:val="0"/>
        <w:autoSpaceDN w:val="0"/>
        <w:ind w:firstLine="540"/>
        <w:jc w:val="both"/>
        <w:rPr>
          <w:sz w:val="28"/>
          <w:szCs w:val="28"/>
        </w:rPr>
      </w:pPr>
      <w:r w:rsidRPr="00265E2C">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F28FD" w:rsidRPr="00265E2C" w:rsidRDefault="00EF28FD" w:rsidP="00EF28FD">
      <w:pPr>
        <w:widowControl w:val="0"/>
        <w:autoSpaceDE w:val="0"/>
        <w:autoSpaceDN w:val="0"/>
        <w:ind w:firstLine="540"/>
        <w:jc w:val="both"/>
        <w:rPr>
          <w:sz w:val="28"/>
          <w:szCs w:val="28"/>
        </w:rPr>
      </w:pPr>
      <w:r w:rsidRPr="00265E2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center"/>
        <w:rPr>
          <w:b/>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VI</w:t>
      </w:r>
      <w:r w:rsidRPr="00265E2C">
        <w:rPr>
          <w:b/>
          <w:sz w:val="28"/>
          <w:szCs w:val="28"/>
        </w:rPr>
        <w:t>. Обжалование решений, действий (бездействия) должностных лиц органа муниципального контроля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EF28FD" w:rsidRPr="00265E2C" w:rsidRDefault="00EF28FD" w:rsidP="00EF28FD">
      <w:pPr>
        <w:widowControl w:val="0"/>
        <w:autoSpaceDE w:val="0"/>
        <w:autoSpaceDN w:val="0"/>
        <w:ind w:firstLine="540"/>
        <w:jc w:val="both"/>
        <w:rPr>
          <w:sz w:val="28"/>
          <w:szCs w:val="28"/>
        </w:rPr>
      </w:pPr>
      <w:r w:rsidRPr="00265E2C">
        <w:rPr>
          <w:sz w:val="28"/>
          <w:szCs w:val="28"/>
        </w:rPr>
        <w:t>1) решения об отнесении объектов контроля к категориям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2) решения о включении контрольных мероприятий в план проведения плановых контрольных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3) решения, принятые по результатам контрольных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4) иные решения уполномоченного органа, действия (бездействие) его должностных лиц.</w:t>
      </w:r>
    </w:p>
    <w:p w:rsidR="00EF28FD" w:rsidRPr="00265E2C" w:rsidRDefault="00EF28FD" w:rsidP="00EF28FD">
      <w:pPr>
        <w:widowControl w:val="0"/>
        <w:autoSpaceDE w:val="0"/>
        <w:autoSpaceDN w:val="0"/>
        <w:ind w:firstLine="540"/>
        <w:jc w:val="both"/>
        <w:rPr>
          <w:sz w:val="28"/>
          <w:szCs w:val="28"/>
        </w:rPr>
      </w:pPr>
      <w:r w:rsidRPr="00265E2C">
        <w:rPr>
          <w:sz w:val="28"/>
          <w:szCs w:val="28"/>
        </w:rPr>
        <w:t>64. Досудебный порядок подачи жалоб при осуществлении муниципального земельного контроля не применяется.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VIII</w:t>
      </w:r>
      <w:r w:rsidRPr="00265E2C">
        <w:rPr>
          <w:b/>
          <w:sz w:val="28"/>
          <w:szCs w:val="28"/>
        </w:rPr>
        <w:t>. Оценка результативности и эффективности деятельности контрольного органа (обязательность с 01.03 2022 года)</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66. В систему показателей результативности и эффективности деятельности, указанную в пункте 65 настоящего Положения, входят:</w:t>
      </w:r>
    </w:p>
    <w:p w:rsidR="00EF28FD" w:rsidRPr="00265E2C" w:rsidRDefault="00EF28FD" w:rsidP="00EF28FD">
      <w:pPr>
        <w:widowControl w:val="0"/>
        <w:autoSpaceDE w:val="0"/>
        <w:autoSpaceDN w:val="0"/>
        <w:ind w:firstLine="540"/>
        <w:jc w:val="both"/>
        <w:rPr>
          <w:sz w:val="28"/>
          <w:szCs w:val="28"/>
        </w:rPr>
      </w:pPr>
      <w:r w:rsidRPr="00265E2C">
        <w:rPr>
          <w:sz w:val="28"/>
          <w:szCs w:val="28"/>
        </w:rPr>
        <w:t>1) ключевые показатели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2) индикативные показатели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67.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68. Контрольный орган ежегодно осуществляет подготовку доклада о 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69. Организация подготовки доклада возлагается на орган муниципального контроля.</w:t>
      </w:r>
    </w:p>
    <w:p w:rsidR="00EF28FD" w:rsidRPr="00265E2C" w:rsidRDefault="00EF28FD" w:rsidP="00EF28FD">
      <w:pPr>
        <w:widowControl w:val="0"/>
        <w:autoSpaceDE w:val="0"/>
        <w:autoSpaceDN w:val="0"/>
        <w:jc w:val="both"/>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right="204"/>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rPr>
          <w:sz w:val="28"/>
          <w:szCs w:val="28"/>
        </w:rPr>
      </w:pPr>
      <w:r w:rsidRPr="00265E2C">
        <w:rPr>
          <w:sz w:val="28"/>
          <w:szCs w:val="28"/>
        </w:rPr>
        <w:br w:type="page"/>
      </w:r>
    </w:p>
    <w:p w:rsidR="00EF28FD" w:rsidRPr="00265E2C" w:rsidRDefault="00EF28FD" w:rsidP="00EF28FD">
      <w:pPr>
        <w:spacing w:before="29"/>
        <w:ind w:left="6922" w:right="204"/>
        <w:jc w:val="right"/>
        <w:rPr>
          <w:spacing w:val="-1"/>
          <w:sz w:val="28"/>
          <w:szCs w:val="28"/>
        </w:rPr>
      </w:pPr>
    </w:p>
    <w:p w:rsidR="00EF28FD" w:rsidRPr="00265E2C" w:rsidRDefault="00EF28FD" w:rsidP="00EF28FD">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1</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right"/>
        <w:rPr>
          <w:sz w:val="28"/>
          <w:szCs w:val="28"/>
        </w:rPr>
      </w:pP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rPr>
        <w:t>ПЕРЕЧЕНЬ ИНДИКАТОРОВ РИСКА</w:t>
      </w:r>
    </w:p>
    <w:p w:rsidR="00EF28FD" w:rsidRPr="00265E2C" w:rsidRDefault="00EF28FD" w:rsidP="00EF28FD">
      <w:pPr>
        <w:widowControl w:val="0"/>
        <w:autoSpaceDE w:val="0"/>
        <w:autoSpaceDN w:val="0"/>
        <w:ind w:firstLine="540"/>
        <w:jc w:val="center"/>
        <w:rPr>
          <w:b/>
          <w:sz w:val="28"/>
          <w:szCs w:val="28"/>
        </w:rPr>
      </w:pPr>
      <w:r w:rsidRPr="00265E2C">
        <w:rPr>
          <w:b/>
          <w:sz w:val="28"/>
          <w:szCs w:val="28"/>
        </w:rPr>
        <w:t>нарушения обязательных требований в сфере муниципального земельного контроля на территории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1. Получение органом контроля сведений о превышении площади земельного участка.</w:t>
      </w:r>
    </w:p>
    <w:p w:rsidR="00EF28FD" w:rsidRPr="00265E2C" w:rsidRDefault="00EF28FD" w:rsidP="00EF28FD">
      <w:pPr>
        <w:widowControl w:val="0"/>
        <w:autoSpaceDE w:val="0"/>
        <w:autoSpaceDN w:val="0"/>
        <w:ind w:firstLine="540"/>
        <w:jc w:val="both"/>
        <w:rPr>
          <w:sz w:val="28"/>
          <w:szCs w:val="28"/>
        </w:rPr>
      </w:pPr>
      <w:r w:rsidRPr="00265E2C">
        <w:rPr>
          <w:sz w:val="28"/>
          <w:szCs w:val="28"/>
        </w:rPr>
        <w:t>2. Размещение объекта недвижимости на земельном участке, не предоставленном в установленном порядке.</w:t>
      </w:r>
    </w:p>
    <w:p w:rsidR="00EF28FD" w:rsidRPr="00265E2C" w:rsidRDefault="00EF28FD" w:rsidP="00EF28FD">
      <w:pPr>
        <w:widowControl w:val="0"/>
        <w:autoSpaceDE w:val="0"/>
        <w:autoSpaceDN w:val="0"/>
        <w:ind w:firstLine="540"/>
        <w:jc w:val="both"/>
        <w:rPr>
          <w:sz w:val="28"/>
          <w:szCs w:val="28"/>
        </w:rPr>
      </w:pPr>
      <w:r w:rsidRPr="00265E2C">
        <w:rPr>
          <w:sz w:val="28"/>
          <w:szCs w:val="28"/>
        </w:rPr>
        <w:t>3. Использование земельных участков, находящихся в собственности МО МР «Корткеросский», а также земель, государственная собственность на которые не разграничена, до принятия администрацией МО МР «Корткеросский» решения о предоставлении на каком-либо праве.</w:t>
      </w:r>
    </w:p>
    <w:p w:rsidR="00EF28FD" w:rsidRPr="00265E2C" w:rsidRDefault="00EF28FD" w:rsidP="00EF28FD">
      <w:pPr>
        <w:widowControl w:val="0"/>
        <w:autoSpaceDE w:val="0"/>
        <w:autoSpaceDN w:val="0"/>
        <w:ind w:firstLine="540"/>
        <w:jc w:val="both"/>
        <w:rPr>
          <w:sz w:val="28"/>
          <w:szCs w:val="28"/>
        </w:rPr>
      </w:pPr>
      <w:r w:rsidRPr="00265E2C">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EF28FD" w:rsidRPr="00265E2C" w:rsidRDefault="00EF28FD" w:rsidP="00EF28FD">
      <w:pPr>
        <w:widowControl w:val="0"/>
        <w:autoSpaceDE w:val="0"/>
        <w:autoSpaceDN w:val="0"/>
        <w:ind w:firstLine="540"/>
        <w:jc w:val="both"/>
        <w:rPr>
          <w:sz w:val="28"/>
          <w:szCs w:val="28"/>
        </w:rPr>
      </w:pPr>
      <w:r w:rsidRPr="00265E2C">
        <w:rPr>
          <w:sz w:val="28"/>
          <w:szCs w:val="28"/>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EF28FD" w:rsidRPr="00265E2C" w:rsidRDefault="00EF28FD" w:rsidP="00EF28FD">
      <w:pPr>
        <w:widowControl w:val="0"/>
        <w:autoSpaceDE w:val="0"/>
        <w:autoSpaceDN w:val="0"/>
        <w:ind w:firstLine="540"/>
        <w:jc w:val="both"/>
        <w:rPr>
          <w:sz w:val="28"/>
          <w:szCs w:val="28"/>
        </w:rPr>
      </w:pPr>
      <w:r w:rsidRPr="00265E2C">
        <w:rPr>
          <w:sz w:val="28"/>
          <w:szCs w:val="28"/>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EF28FD" w:rsidRPr="00265E2C" w:rsidRDefault="00EF28FD" w:rsidP="00EF28FD">
      <w:pPr>
        <w:widowControl w:val="0"/>
        <w:autoSpaceDE w:val="0"/>
        <w:autoSpaceDN w:val="0"/>
        <w:ind w:firstLine="540"/>
        <w:jc w:val="both"/>
        <w:rPr>
          <w:sz w:val="28"/>
          <w:szCs w:val="28"/>
        </w:rPr>
      </w:pPr>
      <w:r w:rsidRPr="00265E2C">
        <w:rPr>
          <w:sz w:val="28"/>
          <w:szCs w:val="28"/>
        </w:rPr>
        <w:t>7. Истечение срока выполнения работ по рекультивации земель, указанного в проекте рекультивации земель.</w:t>
      </w:r>
    </w:p>
    <w:p w:rsidR="00EF28FD" w:rsidRPr="00265E2C" w:rsidRDefault="00EF28FD" w:rsidP="00EF28FD">
      <w:pPr>
        <w:widowControl w:val="0"/>
        <w:autoSpaceDE w:val="0"/>
        <w:autoSpaceDN w:val="0"/>
        <w:ind w:firstLine="540"/>
        <w:jc w:val="both"/>
        <w:rPr>
          <w:sz w:val="28"/>
          <w:szCs w:val="28"/>
        </w:rPr>
      </w:pPr>
      <w:r w:rsidRPr="00265E2C">
        <w:rPr>
          <w:sz w:val="28"/>
          <w:szCs w:val="28"/>
        </w:rPr>
        <w:t>8. 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EF28FD" w:rsidRPr="00265E2C" w:rsidRDefault="00EF28FD" w:rsidP="00EF28FD">
      <w:pPr>
        <w:widowControl w:val="0"/>
        <w:autoSpaceDE w:val="0"/>
        <w:autoSpaceDN w:val="0"/>
        <w:ind w:firstLine="540"/>
        <w:jc w:val="both"/>
        <w:rPr>
          <w:sz w:val="28"/>
          <w:szCs w:val="28"/>
        </w:rPr>
      </w:pPr>
      <w:r w:rsidRPr="00265E2C">
        <w:rPr>
          <w:sz w:val="28"/>
          <w:szCs w:val="28"/>
        </w:rPr>
        <w:t>9.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10. Размещение на земельном участке объектов, целевое назначение которых не соответствует виду разрешенного использования земельного </w:t>
      </w:r>
      <w:r w:rsidRPr="00265E2C">
        <w:rPr>
          <w:sz w:val="28"/>
          <w:szCs w:val="28"/>
        </w:rPr>
        <w:lastRenderedPageBreak/>
        <w:t>участка.</w:t>
      </w:r>
    </w:p>
    <w:p w:rsidR="00EF28FD" w:rsidRPr="00265E2C" w:rsidRDefault="00EF28FD" w:rsidP="00EF28FD">
      <w:pPr>
        <w:widowControl w:val="0"/>
        <w:autoSpaceDE w:val="0"/>
        <w:autoSpaceDN w:val="0"/>
        <w:ind w:firstLine="540"/>
        <w:jc w:val="both"/>
        <w:rPr>
          <w:sz w:val="28"/>
          <w:szCs w:val="28"/>
        </w:rPr>
      </w:pPr>
      <w:r w:rsidRPr="00265E2C">
        <w:rPr>
          <w:sz w:val="28"/>
          <w:szCs w:val="28"/>
        </w:rPr>
        <w:t>11. Осуществление контролируемым лицом деятельности, не соответствующей виду разрешенного использования земельного участка.</w:t>
      </w:r>
    </w:p>
    <w:p w:rsidR="00EF28FD" w:rsidRPr="00265E2C" w:rsidRDefault="00EF28FD" w:rsidP="00EF28FD">
      <w:pPr>
        <w:widowControl w:val="0"/>
        <w:autoSpaceDE w:val="0"/>
        <w:autoSpaceDN w:val="0"/>
        <w:ind w:firstLine="540"/>
        <w:jc w:val="both"/>
        <w:rPr>
          <w:sz w:val="28"/>
          <w:szCs w:val="28"/>
        </w:rPr>
      </w:pPr>
      <w:r w:rsidRPr="00265E2C">
        <w:rPr>
          <w:sz w:val="28"/>
          <w:szCs w:val="28"/>
        </w:rPr>
        <w:t>12.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13. Отсутствие работ по строительству объектов жилищного или иного строительства в течение трех лет.</w:t>
      </w:r>
    </w:p>
    <w:p w:rsidR="00EF28FD" w:rsidRPr="00265E2C" w:rsidRDefault="00EF28FD" w:rsidP="00EF28FD">
      <w:pPr>
        <w:widowControl w:val="0"/>
        <w:autoSpaceDE w:val="0"/>
        <w:autoSpaceDN w:val="0"/>
        <w:ind w:firstLine="540"/>
        <w:jc w:val="both"/>
        <w:rPr>
          <w:sz w:val="28"/>
          <w:szCs w:val="28"/>
        </w:rPr>
      </w:pPr>
      <w:r w:rsidRPr="00265E2C">
        <w:rPr>
          <w:sz w:val="28"/>
          <w:szCs w:val="28"/>
        </w:rPr>
        <w:t>14.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EF28FD" w:rsidRPr="00265E2C" w:rsidRDefault="00EF28FD" w:rsidP="00EF28FD">
      <w:pPr>
        <w:widowControl w:val="0"/>
        <w:autoSpaceDE w:val="0"/>
        <w:autoSpaceDN w:val="0"/>
        <w:ind w:firstLine="540"/>
        <w:jc w:val="both"/>
        <w:rPr>
          <w:sz w:val="28"/>
          <w:szCs w:val="28"/>
        </w:rPr>
      </w:pPr>
      <w:r w:rsidRPr="00265E2C">
        <w:rPr>
          <w:sz w:val="28"/>
          <w:szCs w:val="28"/>
        </w:rPr>
        <w:t>15. Отсутствие работ по приведению земельного участка в состояние, пригодное для использования по целевому назначению.</w:t>
      </w:r>
    </w:p>
    <w:p w:rsidR="00EF28FD" w:rsidRPr="00265E2C" w:rsidRDefault="00EF28FD" w:rsidP="00EF28FD">
      <w:pPr>
        <w:rPr>
          <w:sz w:val="28"/>
          <w:szCs w:val="28"/>
        </w:rPr>
      </w:pPr>
      <w:r w:rsidRPr="00265E2C">
        <w:rPr>
          <w:sz w:val="28"/>
          <w:szCs w:val="28"/>
        </w:rPr>
        <w:br w:type="page"/>
      </w:r>
    </w:p>
    <w:p w:rsidR="00EF28FD" w:rsidRPr="00265E2C" w:rsidRDefault="00EF28FD" w:rsidP="00EF28FD">
      <w:pPr>
        <w:spacing w:before="29"/>
        <w:ind w:left="6922" w:right="204"/>
        <w:jc w:val="right"/>
        <w:rPr>
          <w:spacing w:val="-1"/>
          <w:sz w:val="28"/>
          <w:szCs w:val="28"/>
        </w:rPr>
      </w:pPr>
    </w:p>
    <w:p w:rsidR="00EF28FD" w:rsidRPr="00265E2C" w:rsidRDefault="00EF28FD" w:rsidP="007C020D">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2</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EF28FD" w:rsidRPr="00265E2C" w:rsidRDefault="00EF28FD" w:rsidP="00EF28FD">
      <w:pPr>
        <w:spacing w:before="4"/>
        <w:rPr>
          <w:sz w:val="28"/>
          <w:szCs w:val="28"/>
        </w:rPr>
      </w:pPr>
    </w:p>
    <w:p w:rsidR="00EF28FD" w:rsidRPr="00265E2C" w:rsidRDefault="00EF28FD" w:rsidP="00EF28FD">
      <w:pPr>
        <w:widowControl w:val="0"/>
        <w:autoSpaceDE w:val="0"/>
        <w:autoSpaceDN w:val="0"/>
        <w:ind w:firstLine="540"/>
        <w:jc w:val="center"/>
        <w:rPr>
          <w:b/>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rPr>
        <w:t>КЛЮЧЕВЫЕ ПОКАЗАТЕЛИ</w:t>
      </w:r>
    </w:p>
    <w:p w:rsidR="00EF28FD" w:rsidRPr="00265E2C" w:rsidRDefault="00EF28FD" w:rsidP="00EF28FD">
      <w:pPr>
        <w:widowControl w:val="0"/>
        <w:autoSpaceDE w:val="0"/>
        <w:autoSpaceDN w:val="0"/>
        <w:ind w:firstLine="540"/>
        <w:jc w:val="center"/>
        <w:rPr>
          <w:b/>
          <w:sz w:val="28"/>
          <w:szCs w:val="28"/>
        </w:rPr>
      </w:pPr>
      <w:r w:rsidRPr="00265E2C">
        <w:rPr>
          <w:b/>
          <w:sz w:val="28"/>
          <w:szCs w:val="28"/>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ind w:firstLine="539"/>
        <w:rPr>
          <w:sz w:val="28"/>
          <w:szCs w:val="28"/>
        </w:rPr>
      </w:pPr>
    </w:p>
    <w:p w:rsidR="00EF28FD" w:rsidRPr="00265E2C" w:rsidRDefault="00EF28FD" w:rsidP="00EF28FD">
      <w:pPr>
        <w:ind w:firstLine="539"/>
        <w:rPr>
          <w:sz w:val="28"/>
          <w:szCs w:val="28"/>
        </w:rPr>
      </w:pPr>
      <w:r w:rsidRPr="00265E2C">
        <w:rPr>
          <w:spacing w:val="1"/>
          <w:sz w:val="28"/>
          <w:szCs w:val="28"/>
        </w:rPr>
        <w:t>1</w:t>
      </w:r>
      <w:r w:rsidRPr="00265E2C">
        <w:rPr>
          <w:sz w:val="28"/>
          <w:szCs w:val="28"/>
        </w:rPr>
        <w:t xml:space="preserve">. </w:t>
      </w:r>
      <w:r w:rsidRPr="00265E2C">
        <w:rPr>
          <w:spacing w:val="27"/>
          <w:sz w:val="28"/>
          <w:szCs w:val="28"/>
        </w:rPr>
        <w:t xml:space="preserve"> </w:t>
      </w:r>
      <w:r w:rsidRPr="00265E2C">
        <w:rPr>
          <w:sz w:val="28"/>
          <w:szCs w:val="28"/>
        </w:rPr>
        <w:t>К</w:t>
      </w:r>
      <w:r w:rsidRPr="00265E2C">
        <w:rPr>
          <w:spacing w:val="-1"/>
          <w:sz w:val="28"/>
          <w:szCs w:val="28"/>
        </w:rPr>
        <w:t>л</w:t>
      </w:r>
      <w:r w:rsidRPr="00265E2C">
        <w:rPr>
          <w:spacing w:val="-10"/>
          <w:sz w:val="28"/>
          <w:szCs w:val="28"/>
        </w:rPr>
        <w:t>ю</w:t>
      </w:r>
      <w:r w:rsidRPr="00265E2C">
        <w:rPr>
          <w:sz w:val="28"/>
          <w:szCs w:val="28"/>
        </w:rPr>
        <w:t>че</w:t>
      </w:r>
      <w:r w:rsidRPr="00265E2C">
        <w:rPr>
          <w:spacing w:val="-3"/>
          <w:sz w:val="28"/>
          <w:szCs w:val="28"/>
        </w:rPr>
        <w:t>в</w:t>
      </w:r>
      <w:r w:rsidRPr="00265E2C">
        <w:rPr>
          <w:spacing w:val="1"/>
          <w:sz w:val="28"/>
          <w:szCs w:val="28"/>
        </w:rPr>
        <w:t>ы</w:t>
      </w:r>
      <w:r w:rsidRPr="00265E2C">
        <w:rPr>
          <w:sz w:val="28"/>
          <w:szCs w:val="28"/>
        </w:rPr>
        <w:t xml:space="preserve">е </w:t>
      </w:r>
      <w:r w:rsidRPr="00FD5379">
        <w:rPr>
          <w:spacing w:val="28"/>
          <w:sz w:val="28"/>
          <w:szCs w:val="28"/>
        </w:rPr>
        <w:t>показатели</w:t>
      </w:r>
      <w:r w:rsidRPr="00FD5379">
        <w:rPr>
          <w:sz w:val="28"/>
          <w:szCs w:val="28"/>
        </w:rPr>
        <w:t xml:space="preserve"> </w:t>
      </w:r>
      <w:r w:rsidRPr="00FD5379">
        <w:rPr>
          <w:spacing w:val="29"/>
          <w:sz w:val="28"/>
          <w:szCs w:val="28"/>
        </w:rPr>
        <w:t>в</w:t>
      </w:r>
      <w:r w:rsidRPr="00FD5379">
        <w:rPr>
          <w:sz w:val="28"/>
          <w:szCs w:val="28"/>
        </w:rPr>
        <w:t xml:space="preserve"> </w:t>
      </w:r>
      <w:r w:rsidRPr="00FD5379">
        <w:rPr>
          <w:spacing w:val="30"/>
          <w:sz w:val="28"/>
          <w:szCs w:val="28"/>
        </w:rPr>
        <w:t>сфере</w:t>
      </w:r>
      <w:r w:rsidRPr="00FD5379">
        <w:rPr>
          <w:sz w:val="28"/>
          <w:szCs w:val="28"/>
        </w:rPr>
        <w:t xml:space="preserve"> </w:t>
      </w:r>
      <w:r w:rsidRPr="00FD5379">
        <w:rPr>
          <w:spacing w:val="28"/>
          <w:sz w:val="28"/>
          <w:szCs w:val="28"/>
        </w:rPr>
        <w:t>муниципального</w:t>
      </w:r>
      <w:r w:rsidRPr="00FD5379">
        <w:rPr>
          <w:sz w:val="28"/>
          <w:szCs w:val="28"/>
        </w:rPr>
        <w:t xml:space="preserve"> </w:t>
      </w:r>
      <w:r w:rsidRPr="00FD5379">
        <w:rPr>
          <w:spacing w:val="29"/>
          <w:sz w:val="28"/>
          <w:szCs w:val="28"/>
        </w:rPr>
        <w:t>земельного</w:t>
      </w:r>
      <w:r w:rsidRPr="00FD5379">
        <w:rPr>
          <w:sz w:val="28"/>
          <w:szCs w:val="28"/>
        </w:rPr>
        <w:t xml:space="preserve"> </w:t>
      </w:r>
      <w:r w:rsidRPr="00FD5379">
        <w:rPr>
          <w:spacing w:val="29"/>
          <w:sz w:val="28"/>
          <w:szCs w:val="28"/>
        </w:rPr>
        <w:t>контроля</w:t>
      </w:r>
      <w:r w:rsidRPr="00265E2C">
        <w:rPr>
          <w:sz w:val="28"/>
          <w:szCs w:val="28"/>
        </w:rPr>
        <w:t xml:space="preserve">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 xml:space="preserve"> и </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1"/>
          <w:sz w:val="28"/>
          <w:szCs w:val="28"/>
        </w:rPr>
        <w:t>ц</w:t>
      </w:r>
      <w:r w:rsidRPr="00265E2C">
        <w:rPr>
          <w:sz w:val="28"/>
          <w:szCs w:val="28"/>
        </w:rPr>
        <w:t>е</w:t>
      </w:r>
      <w:r w:rsidRPr="00265E2C">
        <w:rPr>
          <w:spacing w:val="-1"/>
          <w:sz w:val="28"/>
          <w:szCs w:val="28"/>
        </w:rPr>
        <w:t>л</w:t>
      </w:r>
      <w:r w:rsidRPr="00265E2C">
        <w:rPr>
          <w:spacing w:val="-2"/>
          <w:sz w:val="28"/>
          <w:szCs w:val="28"/>
        </w:rPr>
        <w:t>е</w:t>
      </w:r>
      <w:r w:rsidRPr="00265E2C">
        <w:rPr>
          <w:spacing w:val="-1"/>
          <w:sz w:val="28"/>
          <w:szCs w:val="28"/>
        </w:rPr>
        <w:t>в</w:t>
      </w:r>
      <w:r w:rsidRPr="00265E2C">
        <w:rPr>
          <w:spacing w:val="1"/>
          <w:sz w:val="28"/>
          <w:szCs w:val="28"/>
        </w:rPr>
        <w:t>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pacing w:val="-2"/>
          <w:sz w:val="28"/>
          <w:szCs w:val="28"/>
        </w:rPr>
        <w:t>я</w:t>
      </w:r>
      <w:r w:rsidRPr="00265E2C">
        <w:rPr>
          <w:sz w:val="28"/>
          <w:szCs w:val="28"/>
        </w:rPr>
        <w:t>:</w:t>
      </w:r>
    </w:p>
    <w:p w:rsidR="00EF28FD" w:rsidRPr="00265E2C" w:rsidRDefault="00EF28FD" w:rsidP="00EF28FD">
      <w:pPr>
        <w:spacing w:before="15"/>
        <w:rPr>
          <w:sz w:val="28"/>
          <w:szCs w:val="28"/>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EF28FD" w:rsidRPr="00265E2C" w:rsidTr="00E5609E">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45"/>
              <w:ind w:left="2586" w:right="-20"/>
              <w:rPr>
                <w:sz w:val="28"/>
                <w:szCs w:val="28"/>
              </w:rPr>
            </w:pPr>
            <w:r w:rsidRPr="00265E2C">
              <w:rPr>
                <w:sz w:val="28"/>
                <w:szCs w:val="28"/>
              </w:rPr>
              <w:t>К</w:t>
            </w:r>
            <w:r w:rsidRPr="00265E2C">
              <w:rPr>
                <w:spacing w:val="2"/>
                <w:sz w:val="28"/>
                <w:szCs w:val="28"/>
              </w:rPr>
              <w:t>л</w:t>
            </w:r>
            <w:r w:rsidRPr="00265E2C">
              <w:rPr>
                <w:spacing w:val="-13"/>
                <w:sz w:val="28"/>
                <w:szCs w:val="28"/>
              </w:rPr>
              <w:t>ю</w:t>
            </w:r>
            <w:r w:rsidRPr="00265E2C">
              <w:rPr>
                <w:sz w:val="28"/>
                <w:szCs w:val="28"/>
              </w:rPr>
              <w:t>че</w:t>
            </w:r>
            <w:r w:rsidRPr="00265E2C">
              <w:rPr>
                <w:spacing w:val="-1"/>
                <w:sz w:val="28"/>
                <w:szCs w:val="28"/>
              </w:rPr>
              <w:t>в</w:t>
            </w:r>
            <w:r w:rsidRPr="00265E2C">
              <w:rPr>
                <w:spacing w:val="1"/>
                <w:sz w:val="28"/>
                <w:szCs w:val="28"/>
              </w:rPr>
              <w:t>ы</w:t>
            </w:r>
            <w:r w:rsidRPr="00265E2C">
              <w:rPr>
                <w:sz w:val="28"/>
                <w:szCs w:val="28"/>
              </w:rPr>
              <w:t>е</w:t>
            </w:r>
            <w:r w:rsidRPr="00265E2C">
              <w:rPr>
                <w:spacing w:val="-3"/>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z w:val="28"/>
                <w:szCs w:val="28"/>
              </w:rPr>
              <w:t>и</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45"/>
              <w:ind w:left="68" w:right="51"/>
              <w:jc w:val="center"/>
              <w:rPr>
                <w:sz w:val="28"/>
                <w:szCs w:val="28"/>
              </w:rPr>
            </w:pPr>
            <w:r w:rsidRPr="00265E2C">
              <w:rPr>
                <w:spacing w:val="-1"/>
                <w:sz w:val="28"/>
                <w:szCs w:val="28"/>
              </w:rPr>
              <w:t>Ц</w:t>
            </w:r>
            <w:r w:rsidRPr="00265E2C">
              <w:rPr>
                <w:sz w:val="28"/>
                <w:szCs w:val="28"/>
              </w:rPr>
              <w:t>е</w:t>
            </w:r>
            <w:r w:rsidRPr="00265E2C">
              <w:rPr>
                <w:spacing w:val="2"/>
                <w:sz w:val="28"/>
                <w:szCs w:val="28"/>
              </w:rPr>
              <w:t>л</w:t>
            </w:r>
            <w:r w:rsidRPr="00265E2C">
              <w:rPr>
                <w:sz w:val="28"/>
                <w:szCs w:val="28"/>
              </w:rPr>
              <w:t>е</w:t>
            </w:r>
            <w:r w:rsidRPr="00265E2C">
              <w:rPr>
                <w:spacing w:val="-1"/>
                <w:sz w:val="28"/>
                <w:szCs w:val="28"/>
              </w:rPr>
              <w:t>вы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я</w:t>
            </w:r>
          </w:p>
          <w:p w:rsidR="00EF28FD" w:rsidRPr="00265E2C" w:rsidRDefault="00EF28FD" w:rsidP="00E5609E">
            <w:pPr>
              <w:ind w:left="947" w:right="932"/>
              <w:jc w:val="center"/>
              <w:rPr>
                <w:sz w:val="28"/>
                <w:szCs w:val="28"/>
              </w:rPr>
            </w:pPr>
            <w:r w:rsidRPr="00265E2C">
              <w:rPr>
                <w:sz w:val="28"/>
                <w:szCs w:val="28"/>
              </w:rPr>
              <w:t>(</w:t>
            </w:r>
            <w:r w:rsidRPr="00265E2C">
              <w:rPr>
                <w:spacing w:val="-1"/>
                <w:sz w:val="28"/>
                <w:szCs w:val="28"/>
              </w:rPr>
              <w:t>%</w:t>
            </w:r>
            <w:r w:rsidRPr="00265E2C">
              <w:rPr>
                <w:sz w:val="28"/>
                <w:szCs w:val="28"/>
              </w:rPr>
              <w:t>)</w:t>
            </w:r>
          </w:p>
        </w:tc>
      </w:tr>
      <w:tr w:rsidR="00EF28FD" w:rsidRPr="00265E2C" w:rsidTr="00E5609E">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tabs>
                <w:tab w:val="left" w:pos="940"/>
                <w:tab w:val="left" w:pos="2800"/>
                <w:tab w:val="left" w:pos="4420"/>
                <w:tab w:val="left" w:pos="6360"/>
              </w:tabs>
              <w:spacing w:before="44"/>
              <w:ind w:left="52" w:right="-15"/>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я</w:t>
            </w:r>
            <w:r w:rsidRPr="00265E2C">
              <w:rPr>
                <w:sz w:val="28"/>
                <w:szCs w:val="28"/>
              </w:rPr>
              <w:tab/>
            </w:r>
            <w:r w:rsidRPr="00265E2C">
              <w:rPr>
                <w:spacing w:val="1"/>
                <w:sz w:val="28"/>
                <w:szCs w:val="28"/>
              </w:rPr>
              <w:t>у</w:t>
            </w:r>
            <w:r w:rsidRPr="00265E2C">
              <w:rPr>
                <w:sz w:val="28"/>
                <w:szCs w:val="28"/>
              </w:rPr>
              <w:t>ст</w:t>
            </w:r>
            <w:r w:rsidRPr="00265E2C">
              <w:rPr>
                <w:spacing w:val="1"/>
                <w:sz w:val="28"/>
                <w:szCs w:val="28"/>
              </w:rPr>
              <w:t>р</w:t>
            </w:r>
            <w:r w:rsidRPr="00265E2C">
              <w:rPr>
                <w:sz w:val="28"/>
                <w:szCs w:val="28"/>
              </w:rPr>
              <w:t>а</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z w:val="28"/>
                <w:szCs w:val="28"/>
              </w:rPr>
              <w:tab/>
            </w:r>
            <w:r w:rsidRPr="00265E2C">
              <w:rPr>
                <w:spacing w:val="1"/>
                <w:sz w:val="28"/>
                <w:szCs w:val="28"/>
              </w:rPr>
              <w:t>н</w:t>
            </w:r>
            <w:r w:rsidRPr="00265E2C">
              <w:rPr>
                <w:spacing w:val="-2"/>
                <w:sz w:val="28"/>
                <w:szCs w:val="28"/>
              </w:rPr>
              <w:t>а</w:t>
            </w:r>
            <w:r w:rsidRPr="00265E2C">
              <w:rPr>
                <w:spacing w:val="-3"/>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z w:val="28"/>
                <w:szCs w:val="28"/>
              </w:rPr>
              <w:tab/>
            </w:r>
            <w:r w:rsidRPr="00265E2C">
              <w:rPr>
                <w:spacing w:val="1"/>
                <w:sz w:val="28"/>
                <w:szCs w:val="28"/>
              </w:rPr>
              <w:t>о</w:t>
            </w:r>
            <w:r w:rsidRPr="00265E2C">
              <w:rPr>
                <w:spacing w:val="-6"/>
                <w:sz w:val="28"/>
                <w:szCs w:val="28"/>
              </w:rPr>
              <w:t>б</w:t>
            </w:r>
            <w:r w:rsidRPr="00265E2C">
              <w:rPr>
                <w:spacing w:val="-2"/>
                <w:sz w:val="28"/>
                <w:szCs w:val="28"/>
              </w:rPr>
              <w:t>я</w:t>
            </w:r>
            <w:r w:rsidRPr="00265E2C">
              <w:rPr>
                <w:spacing w:val="-3"/>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2"/>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pacing w:val="-2"/>
                <w:sz w:val="28"/>
                <w:szCs w:val="28"/>
              </w:rPr>
              <w:t>а</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4"/>
                <w:sz w:val="28"/>
                <w:szCs w:val="28"/>
              </w:rPr>
              <w:t>о</w:t>
            </w:r>
            <w:r w:rsidRPr="00265E2C">
              <w:rPr>
                <w:sz w:val="28"/>
                <w:szCs w:val="28"/>
              </w:rPr>
              <w:t>т</w:t>
            </w:r>
            <w:r w:rsidRPr="00265E2C">
              <w:rPr>
                <w:spacing w:val="2"/>
                <w:sz w:val="28"/>
                <w:szCs w:val="28"/>
              </w:rPr>
              <w:t xml:space="preserve"> </w:t>
            </w:r>
            <w:r w:rsidRPr="00265E2C">
              <w:rPr>
                <w:spacing w:val="-2"/>
                <w:sz w:val="28"/>
                <w:szCs w:val="28"/>
              </w:rPr>
              <w:t>ч</w:t>
            </w:r>
            <w:r w:rsidRPr="00265E2C">
              <w:rPr>
                <w:spacing w:val="1"/>
                <w:sz w:val="28"/>
                <w:szCs w:val="28"/>
              </w:rPr>
              <w:t>и</w:t>
            </w:r>
            <w:r w:rsidRPr="00265E2C">
              <w:rPr>
                <w:spacing w:val="-2"/>
                <w:sz w:val="28"/>
                <w:szCs w:val="28"/>
              </w:rPr>
              <w:t>с</w:t>
            </w:r>
            <w:r w:rsidRPr="00265E2C">
              <w:rPr>
                <w:spacing w:val="2"/>
                <w:sz w:val="28"/>
                <w:szCs w:val="28"/>
              </w:rPr>
              <w:t>л</w:t>
            </w:r>
            <w:r w:rsidRPr="00265E2C">
              <w:rPr>
                <w:sz w:val="28"/>
                <w:szCs w:val="28"/>
              </w:rPr>
              <w:t xml:space="preserve">а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2"/>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pacing w:val="-3"/>
                <w:sz w:val="28"/>
                <w:szCs w:val="28"/>
              </w:rPr>
              <w:t>т</w:t>
            </w:r>
            <w:r w:rsidRPr="00265E2C">
              <w:rPr>
                <w:sz w:val="28"/>
                <w:szCs w:val="28"/>
              </w:rPr>
              <w:t>е</w:t>
            </w:r>
            <w:r w:rsidRPr="00265E2C">
              <w:rPr>
                <w:spacing w:val="2"/>
                <w:sz w:val="28"/>
                <w:szCs w:val="28"/>
              </w:rPr>
              <w:t>л</w:t>
            </w:r>
            <w:r w:rsidRPr="00265E2C">
              <w:rPr>
                <w:spacing w:val="-1"/>
                <w:sz w:val="28"/>
                <w:szCs w:val="28"/>
              </w:rPr>
              <w:t>ьны</w:t>
            </w:r>
            <w:r w:rsidRPr="00265E2C">
              <w:rPr>
                <w:sz w:val="28"/>
                <w:szCs w:val="28"/>
              </w:rPr>
              <w:t>х</w:t>
            </w:r>
            <w:r w:rsidRPr="00265E2C">
              <w:rPr>
                <w:spacing w:val="3"/>
                <w:sz w:val="28"/>
                <w:szCs w:val="28"/>
              </w:rPr>
              <w:t xml:space="preserve"> </w:t>
            </w:r>
            <w:r w:rsidRPr="00265E2C">
              <w:rPr>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й</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52"/>
              <w:ind w:left="831" w:right="812"/>
              <w:jc w:val="center"/>
              <w:rPr>
                <w:sz w:val="28"/>
                <w:szCs w:val="28"/>
              </w:rPr>
            </w:pPr>
            <w:r w:rsidRPr="00265E2C">
              <w:rPr>
                <w:spacing w:val="1"/>
                <w:sz w:val="28"/>
                <w:szCs w:val="28"/>
              </w:rPr>
              <w:t>70</w:t>
            </w:r>
            <w:r w:rsidRPr="00265E2C">
              <w:rPr>
                <w:spacing w:val="-2"/>
                <w:sz w:val="28"/>
                <w:szCs w:val="28"/>
              </w:rPr>
              <w:t>-</w:t>
            </w:r>
            <w:r w:rsidRPr="00265E2C">
              <w:rPr>
                <w:spacing w:val="-1"/>
                <w:sz w:val="28"/>
                <w:szCs w:val="28"/>
              </w:rPr>
              <w:t>8</w:t>
            </w:r>
            <w:r w:rsidRPr="00265E2C">
              <w:rPr>
                <w:sz w:val="28"/>
                <w:szCs w:val="28"/>
              </w:rPr>
              <w:t>0</w:t>
            </w:r>
          </w:p>
        </w:tc>
      </w:tr>
      <w:tr w:rsidR="00EF28FD" w:rsidRPr="00265E2C" w:rsidTr="00E5609E">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37"/>
              <w:ind w:left="52" w:right="-19"/>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об</w:t>
            </w:r>
            <w:r w:rsidRPr="00265E2C">
              <w:rPr>
                <w:spacing w:val="8"/>
                <w:sz w:val="28"/>
                <w:szCs w:val="28"/>
              </w:rPr>
              <w:t>о</w:t>
            </w:r>
            <w:r w:rsidRPr="00265E2C">
              <w:rPr>
                <w:sz w:val="28"/>
                <w:szCs w:val="28"/>
              </w:rPr>
              <w:t>с</w:t>
            </w:r>
            <w:r w:rsidRPr="00265E2C">
              <w:rPr>
                <w:spacing w:val="-1"/>
                <w:sz w:val="28"/>
                <w:szCs w:val="28"/>
              </w:rPr>
              <w:t>н</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ж</w:t>
            </w:r>
            <w:r w:rsidRPr="00265E2C">
              <w:rPr>
                <w:spacing w:val="3"/>
                <w:sz w:val="28"/>
                <w:szCs w:val="28"/>
              </w:rPr>
              <w:t>а</w:t>
            </w:r>
            <w:r w:rsidRPr="00265E2C">
              <w:rPr>
                <w:spacing w:val="-1"/>
                <w:sz w:val="28"/>
                <w:szCs w:val="28"/>
              </w:rPr>
              <w:t>ло</w:t>
            </w:r>
            <w:r w:rsidRPr="00265E2C">
              <w:rPr>
                <w:sz w:val="28"/>
                <w:szCs w:val="28"/>
              </w:rPr>
              <w:t>б</w:t>
            </w:r>
            <w:r w:rsidRPr="00265E2C">
              <w:rPr>
                <w:spacing w:val="3"/>
                <w:sz w:val="28"/>
                <w:szCs w:val="28"/>
              </w:rPr>
              <w:t xml:space="preserve"> </w:t>
            </w:r>
            <w:r w:rsidRPr="00265E2C">
              <w:rPr>
                <w:spacing w:val="1"/>
                <w:sz w:val="28"/>
                <w:szCs w:val="28"/>
              </w:rPr>
              <w:t>н</w:t>
            </w:r>
            <w:r w:rsidRPr="00265E2C">
              <w:rPr>
                <w:sz w:val="28"/>
                <w:szCs w:val="28"/>
              </w:rPr>
              <w:t xml:space="preserve">а </w:t>
            </w:r>
            <w:r w:rsidRPr="00265E2C">
              <w:rPr>
                <w:spacing w:val="1"/>
                <w:sz w:val="28"/>
                <w:szCs w:val="28"/>
              </w:rPr>
              <w:t>д</w:t>
            </w:r>
            <w:r w:rsidRPr="00265E2C">
              <w:rPr>
                <w:sz w:val="28"/>
                <w:szCs w:val="28"/>
              </w:rPr>
              <w:t>е</w:t>
            </w:r>
            <w:r w:rsidRPr="00265E2C">
              <w:rPr>
                <w:spacing w:val="-1"/>
                <w:sz w:val="28"/>
                <w:szCs w:val="28"/>
              </w:rPr>
              <w:t>й</w:t>
            </w:r>
            <w:r w:rsidRPr="00265E2C">
              <w:rPr>
                <w:sz w:val="28"/>
                <w:szCs w:val="28"/>
              </w:rPr>
              <w:t>ст</w:t>
            </w:r>
            <w:r w:rsidRPr="00265E2C">
              <w:rPr>
                <w:spacing w:val="-1"/>
                <w:sz w:val="28"/>
                <w:szCs w:val="28"/>
              </w:rPr>
              <w:t>в</w:t>
            </w:r>
            <w:r w:rsidRPr="00265E2C">
              <w:rPr>
                <w:spacing w:val="1"/>
                <w:sz w:val="28"/>
                <w:szCs w:val="28"/>
              </w:rPr>
              <w:t>и</w:t>
            </w:r>
            <w:r w:rsidRPr="00265E2C">
              <w:rPr>
                <w:sz w:val="28"/>
                <w:szCs w:val="28"/>
              </w:rPr>
              <w:t>я</w:t>
            </w:r>
            <w:r w:rsidRPr="00265E2C">
              <w:rPr>
                <w:spacing w:val="2"/>
                <w:sz w:val="28"/>
                <w:szCs w:val="28"/>
              </w:rPr>
              <w:t xml:space="preserve"> </w:t>
            </w:r>
            <w:r w:rsidRPr="00265E2C">
              <w:rPr>
                <w:spacing w:val="-2"/>
                <w:sz w:val="28"/>
                <w:szCs w:val="28"/>
              </w:rPr>
              <w:t>(</w:t>
            </w:r>
            <w:r w:rsidRPr="00265E2C">
              <w:rPr>
                <w:spacing w:val="-4"/>
                <w:sz w:val="28"/>
                <w:szCs w:val="28"/>
              </w:rPr>
              <w:t>б</w:t>
            </w:r>
            <w:r w:rsidRPr="00265E2C">
              <w:rPr>
                <w:spacing w:val="3"/>
                <w:sz w:val="28"/>
                <w:szCs w:val="28"/>
              </w:rPr>
              <w:t>е</w:t>
            </w:r>
            <w:r w:rsidRPr="00265E2C">
              <w:rPr>
                <w:spacing w:val="-5"/>
                <w:sz w:val="28"/>
                <w:szCs w:val="28"/>
              </w:rPr>
              <w:t>з</w:t>
            </w:r>
            <w:r w:rsidRPr="00265E2C">
              <w:rPr>
                <w:spacing w:val="1"/>
                <w:sz w:val="28"/>
                <w:szCs w:val="28"/>
              </w:rPr>
              <w:t>д</w:t>
            </w:r>
            <w:r w:rsidRPr="00265E2C">
              <w:rPr>
                <w:spacing w:val="-2"/>
                <w:sz w:val="28"/>
                <w:szCs w:val="28"/>
              </w:rPr>
              <w:t>е</w:t>
            </w:r>
            <w:r w:rsidRPr="00265E2C">
              <w:rPr>
                <w:spacing w:val="1"/>
                <w:sz w:val="28"/>
                <w:szCs w:val="28"/>
              </w:rPr>
              <w:t>й</w:t>
            </w:r>
            <w:r w:rsidRPr="00265E2C">
              <w:rPr>
                <w:spacing w:val="-2"/>
                <w:sz w:val="28"/>
                <w:szCs w:val="28"/>
              </w:rPr>
              <w:t>с</w:t>
            </w:r>
            <w:r w:rsidRPr="00265E2C">
              <w:rPr>
                <w:sz w:val="28"/>
                <w:szCs w:val="28"/>
              </w:rPr>
              <w:t>т</w:t>
            </w:r>
            <w:r w:rsidRPr="00265E2C">
              <w:rPr>
                <w:spacing w:val="-1"/>
                <w:sz w:val="28"/>
                <w:szCs w:val="28"/>
              </w:rPr>
              <w:t>в</w:t>
            </w:r>
            <w:r w:rsidRPr="00265E2C">
              <w:rPr>
                <w:spacing w:val="1"/>
                <w:sz w:val="28"/>
                <w:szCs w:val="28"/>
              </w:rPr>
              <w:t>и</w:t>
            </w:r>
            <w:r w:rsidRPr="00265E2C">
              <w:rPr>
                <w:sz w:val="28"/>
                <w:szCs w:val="28"/>
              </w:rPr>
              <w:t xml:space="preserve">е) </w:t>
            </w:r>
            <w:r w:rsidRPr="00265E2C">
              <w:rPr>
                <w:spacing w:val="-14"/>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 xml:space="preserve"> </w:t>
            </w:r>
            <w:r w:rsidRPr="00265E2C">
              <w:rPr>
                <w:sz w:val="28"/>
                <w:szCs w:val="28"/>
              </w:rPr>
              <w:t>и (</w:t>
            </w:r>
            <w:r w:rsidRPr="00265E2C">
              <w:rPr>
                <w:spacing w:val="-1"/>
                <w:sz w:val="28"/>
                <w:szCs w:val="28"/>
              </w:rPr>
              <w:t>ил</w:t>
            </w:r>
            <w:r w:rsidRPr="00265E2C">
              <w:rPr>
                <w:spacing w:val="1"/>
                <w:sz w:val="28"/>
                <w:szCs w:val="28"/>
              </w:rPr>
              <w:t>и</w:t>
            </w:r>
            <w:r w:rsidRPr="00265E2C">
              <w:rPr>
                <w:sz w:val="28"/>
                <w:szCs w:val="28"/>
              </w:rPr>
              <w:t>)</w:t>
            </w:r>
            <w:r w:rsidRPr="00265E2C">
              <w:rPr>
                <w:spacing w:val="2"/>
                <w:sz w:val="28"/>
                <w:szCs w:val="28"/>
              </w:rPr>
              <w:t xml:space="preserve"> </w:t>
            </w:r>
            <w:r w:rsidRPr="00265E2C">
              <w:rPr>
                <w:sz w:val="28"/>
                <w:szCs w:val="28"/>
              </w:rPr>
              <w:t>е</w:t>
            </w:r>
            <w:r w:rsidRPr="00265E2C">
              <w:rPr>
                <w:spacing w:val="-10"/>
                <w:sz w:val="28"/>
                <w:szCs w:val="28"/>
              </w:rPr>
              <w:t>г</w:t>
            </w:r>
            <w:r w:rsidRPr="00265E2C">
              <w:rPr>
                <w:sz w:val="28"/>
                <w:szCs w:val="28"/>
              </w:rPr>
              <w:t xml:space="preserve">о </w:t>
            </w:r>
            <w:r w:rsidRPr="00265E2C">
              <w:rPr>
                <w:spacing w:val="1"/>
                <w:sz w:val="28"/>
                <w:szCs w:val="28"/>
              </w:rPr>
              <w:t>д</w:t>
            </w:r>
            <w:r w:rsidRPr="00265E2C">
              <w:rPr>
                <w:spacing w:val="-6"/>
                <w:sz w:val="28"/>
                <w:szCs w:val="28"/>
              </w:rPr>
              <w:t>о</w:t>
            </w:r>
            <w:r w:rsidRPr="00265E2C">
              <w:rPr>
                <w:spacing w:val="2"/>
                <w:sz w:val="28"/>
                <w:szCs w:val="28"/>
              </w:rPr>
              <w:t>л</w:t>
            </w:r>
            <w:r w:rsidRPr="00265E2C">
              <w:rPr>
                <w:spacing w:val="-2"/>
                <w:sz w:val="28"/>
                <w:szCs w:val="28"/>
              </w:rPr>
              <w:t>ж</w:t>
            </w:r>
            <w:r w:rsidRPr="00265E2C">
              <w:rPr>
                <w:spacing w:val="1"/>
                <w:sz w:val="28"/>
                <w:szCs w:val="28"/>
              </w:rPr>
              <w:t>н</w:t>
            </w:r>
            <w:r w:rsidRPr="00265E2C">
              <w:rPr>
                <w:spacing w:val="6"/>
                <w:sz w:val="28"/>
                <w:szCs w:val="28"/>
              </w:rPr>
              <w:t>о</w:t>
            </w:r>
            <w:r w:rsidRPr="00265E2C">
              <w:rPr>
                <w:sz w:val="28"/>
                <w:szCs w:val="28"/>
              </w:rPr>
              <w:t>ст</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1"/>
                <w:sz w:val="28"/>
                <w:szCs w:val="28"/>
              </w:rPr>
              <w:t>л</w:t>
            </w:r>
            <w:r w:rsidRPr="00265E2C">
              <w:rPr>
                <w:spacing w:val="1"/>
                <w:sz w:val="28"/>
                <w:szCs w:val="28"/>
              </w:rPr>
              <w:t>и</w:t>
            </w:r>
            <w:r w:rsidRPr="00265E2C">
              <w:rPr>
                <w:sz w:val="28"/>
                <w:szCs w:val="28"/>
              </w:rPr>
              <w:t xml:space="preserve">ц </w:t>
            </w:r>
            <w:r w:rsidRPr="00265E2C">
              <w:rPr>
                <w:spacing w:val="1"/>
                <w:sz w:val="28"/>
                <w:szCs w:val="28"/>
              </w:rPr>
              <w:t>п</w:t>
            </w:r>
            <w:r w:rsidRPr="00265E2C">
              <w:rPr>
                <w:spacing w:val="-1"/>
                <w:sz w:val="28"/>
                <w:szCs w:val="28"/>
              </w:rPr>
              <w:t>р</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и</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ме</w:t>
            </w:r>
            <w:r w:rsidRPr="00265E2C">
              <w:rPr>
                <w:spacing w:val="-1"/>
                <w:sz w:val="28"/>
                <w:szCs w:val="28"/>
              </w:rPr>
              <w:t>ро</w:t>
            </w:r>
            <w:r w:rsidRPr="00265E2C">
              <w:rPr>
                <w:spacing w:val="1"/>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й</w:t>
            </w:r>
            <w:r w:rsidRPr="00265E2C">
              <w:rPr>
                <w:spacing w:val="4"/>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а </w:t>
            </w:r>
            <w:r w:rsidRPr="00265E2C">
              <w:rPr>
                <w:spacing w:val="1"/>
                <w:sz w:val="28"/>
                <w:szCs w:val="28"/>
              </w:rPr>
              <w:t>п</w:t>
            </w:r>
            <w:r w:rsidRPr="00265E2C">
              <w:rPr>
                <w:spacing w:val="6"/>
                <w:sz w:val="28"/>
                <w:szCs w:val="28"/>
              </w:rPr>
              <w:t>о</w:t>
            </w:r>
            <w:r w:rsidRPr="00265E2C">
              <w:rPr>
                <w:sz w:val="28"/>
                <w:szCs w:val="28"/>
              </w:rPr>
              <w:t>с</w:t>
            </w:r>
            <w:r w:rsidRPr="00265E2C">
              <w:rPr>
                <w:spacing w:val="-5"/>
                <w:sz w:val="28"/>
                <w:szCs w:val="28"/>
              </w:rPr>
              <w:t>т</w:t>
            </w:r>
            <w:r w:rsidRPr="00265E2C">
              <w:rPr>
                <w:spacing w:val="1"/>
                <w:sz w:val="28"/>
                <w:szCs w:val="28"/>
              </w:rPr>
              <w:t>у</w:t>
            </w:r>
            <w:r w:rsidRPr="00265E2C">
              <w:rPr>
                <w:spacing w:val="-1"/>
                <w:sz w:val="28"/>
                <w:szCs w:val="28"/>
              </w:rPr>
              <w:t>п</w:t>
            </w:r>
            <w:r w:rsidRPr="00265E2C">
              <w:rPr>
                <w:spacing w:val="1"/>
                <w:sz w:val="28"/>
                <w:szCs w:val="28"/>
              </w:rPr>
              <w:t>и</w:t>
            </w:r>
            <w:r w:rsidRPr="00265E2C">
              <w:rPr>
                <w:spacing w:val="-1"/>
                <w:sz w:val="28"/>
                <w:szCs w:val="28"/>
              </w:rPr>
              <w:t>в</w:t>
            </w:r>
            <w:r w:rsidRPr="00265E2C">
              <w:rPr>
                <w:sz w:val="28"/>
                <w:szCs w:val="28"/>
              </w:rPr>
              <w:t>ш</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2"/>
                <w:sz w:val="28"/>
                <w:szCs w:val="28"/>
              </w:rPr>
              <w:t>ж</w:t>
            </w:r>
            <w:r w:rsidRPr="00265E2C">
              <w:rPr>
                <w:spacing w:val="3"/>
                <w:sz w:val="28"/>
                <w:szCs w:val="28"/>
              </w:rPr>
              <w:t>а</w:t>
            </w:r>
            <w:r w:rsidRPr="00265E2C">
              <w:rPr>
                <w:spacing w:val="-1"/>
                <w:sz w:val="28"/>
                <w:szCs w:val="28"/>
              </w:rPr>
              <w:t>ло</w:t>
            </w:r>
            <w:r w:rsidRPr="00265E2C">
              <w:rPr>
                <w:sz w:val="28"/>
                <w:szCs w:val="28"/>
              </w:rPr>
              <w:t>б</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2"/>
              <w:rPr>
                <w:sz w:val="28"/>
                <w:szCs w:val="28"/>
              </w:rPr>
            </w:pPr>
          </w:p>
          <w:p w:rsidR="00EF28FD" w:rsidRPr="00265E2C" w:rsidRDefault="00EF28FD" w:rsidP="00E5609E">
            <w:pPr>
              <w:rPr>
                <w:sz w:val="28"/>
                <w:szCs w:val="28"/>
              </w:rPr>
            </w:pPr>
          </w:p>
          <w:p w:rsidR="00EF28FD" w:rsidRPr="00265E2C" w:rsidRDefault="00EF28FD" w:rsidP="00E5609E">
            <w:pPr>
              <w:rPr>
                <w:sz w:val="28"/>
                <w:szCs w:val="28"/>
              </w:rPr>
            </w:pPr>
          </w:p>
          <w:p w:rsidR="00EF28FD" w:rsidRPr="00265E2C" w:rsidRDefault="00EF28FD" w:rsidP="00E5609E">
            <w:pPr>
              <w:ind w:left="1076" w:right="1058"/>
              <w:jc w:val="center"/>
              <w:rPr>
                <w:sz w:val="28"/>
                <w:szCs w:val="28"/>
              </w:rPr>
            </w:pPr>
            <w:r w:rsidRPr="00265E2C">
              <w:rPr>
                <w:sz w:val="28"/>
                <w:szCs w:val="28"/>
              </w:rPr>
              <w:t>0</w:t>
            </w:r>
          </w:p>
        </w:tc>
      </w:tr>
      <w:tr w:rsidR="00EF28FD" w:rsidRPr="00265E2C" w:rsidTr="00E5609E">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44"/>
              <w:ind w:left="52" w:right="-18"/>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ий</w:t>
            </w:r>
            <w:r w:rsidRPr="00265E2C">
              <w:rPr>
                <w:sz w:val="28"/>
                <w:szCs w:val="28"/>
              </w:rPr>
              <w:t>,</w:t>
            </w:r>
            <w:r w:rsidRPr="00265E2C">
              <w:rPr>
                <w:spacing w:val="3"/>
                <w:sz w:val="28"/>
                <w:szCs w:val="28"/>
              </w:rPr>
              <w:t xml:space="preserve"> </w:t>
            </w:r>
            <w:r w:rsidRPr="00265E2C">
              <w:rPr>
                <w:spacing w:val="1"/>
                <w:sz w:val="28"/>
                <w:szCs w:val="28"/>
              </w:rPr>
              <w:t>п</w:t>
            </w:r>
            <w:r w:rsidRPr="00265E2C">
              <w:rPr>
                <w:spacing w:val="-1"/>
                <w:sz w:val="28"/>
                <w:szCs w:val="28"/>
              </w:rPr>
              <w:t>р</w:t>
            </w:r>
            <w:r w:rsidRPr="00265E2C">
              <w:rPr>
                <w:spacing w:val="1"/>
                <w:sz w:val="28"/>
                <w:szCs w:val="28"/>
              </w:rPr>
              <w:t>ин</w:t>
            </w:r>
            <w:r w:rsidRPr="00265E2C">
              <w:rPr>
                <w:spacing w:val="-2"/>
                <w:sz w:val="28"/>
                <w:szCs w:val="28"/>
              </w:rPr>
              <w:t>я</w:t>
            </w:r>
            <w:r w:rsidRPr="00265E2C">
              <w:rPr>
                <w:sz w:val="28"/>
                <w:szCs w:val="28"/>
              </w:rPr>
              <w:t>т</w:t>
            </w:r>
            <w:r w:rsidRPr="00265E2C">
              <w:rPr>
                <w:spacing w:val="-1"/>
                <w:sz w:val="28"/>
                <w:szCs w:val="28"/>
              </w:rPr>
              <w:t>ы</w:t>
            </w:r>
            <w:r w:rsidRPr="00265E2C">
              <w:rPr>
                <w:sz w:val="28"/>
                <w:szCs w:val="28"/>
              </w:rPr>
              <w:t>х</w:t>
            </w:r>
            <w:r w:rsidRPr="00265E2C">
              <w:rPr>
                <w:spacing w:val="3"/>
                <w:sz w:val="28"/>
                <w:szCs w:val="28"/>
              </w:rPr>
              <w:t xml:space="preserve"> </w:t>
            </w:r>
            <w:r w:rsidRPr="00265E2C">
              <w:rPr>
                <w:spacing w:val="-1"/>
                <w:sz w:val="28"/>
                <w:szCs w:val="28"/>
              </w:rPr>
              <w:t>п</w:t>
            </w:r>
            <w:r w:rsidRPr="00265E2C">
              <w:rPr>
                <w:sz w:val="28"/>
                <w:szCs w:val="28"/>
              </w:rPr>
              <w:t>о</w:t>
            </w:r>
            <w:r w:rsidRPr="00265E2C">
              <w:rPr>
                <w:spacing w:val="3"/>
                <w:sz w:val="28"/>
                <w:szCs w:val="28"/>
              </w:rPr>
              <w:t xml:space="preserve"> </w:t>
            </w:r>
            <w:r w:rsidRPr="00265E2C">
              <w:rPr>
                <w:spacing w:val="1"/>
                <w:sz w:val="28"/>
                <w:szCs w:val="28"/>
              </w:rPr>
              <w:t>р</w:t>
            </w:r>
            <w:r w:rsidRPr="00265E2C">
              <w:rPr>
                <w:spacing w:val="3"/>
                <w:sz w:val="28"/>
                <w:szCs w:val="28"/>
              </w:rPr>
              <w:t>е</w:t>
            </w:r>
            <w:r w:rsidRPr="00265E2C">
              <w:rPr>
                <w:spacing w:val="-8"/>
                <w:sz w:val="28"/>
                <w:szCs w:val="28"/>
              </w:rPr>
              <w:t>з</w:t>
            </w:r>
            <w:r w:rsidRPr="00265E2C">
              <w:rPr>
                <w:spacing w:val="-13"/>
                <w:sz w:val="28"/>
                <w:szCs w:val="28"/>
              </w:rPr>
              <w:t>у</w:t>
            </w:r>
            <w:r w:rsidRPr="00265E2C">
              <w:rPr>
                <w:spacing w:val="2"/>
                <w:sz w:val="28"/>
                <w:szCs w:val="28"/>
              </w:rPr>
              <w:t>л</w:t>
            </w:r>
            <w:r w:rsidRPr="00265E2C">
              <w:rPr>
                <w:spacing w:val="-10"/>
                <w:sz w:val="28"/>
                <w:szCs w:val="28"/>
              </w:rPr>
              <w:t>ь</w:t>
            </w:r>
            <w:r w:rsidRPr="00265E2C">
              <w:rPr>
                <w:spacing w:val="2"/>
                <w:sz w:val="28"/>
                <w:szCs w:val="28"/>
              </w:rPr>
              <w:t>т</w:t>
            </w:r>
            <w:r w:rsidRPr="00265E2C">
              <w:rPr>
                <w:spacing w:val="-7"/>
                <w:sz w:val="28"/>
                <w:szCs w:val="28"/>
              </w:rPr>
              <w:t>а</w:t>
            </w:r>
            <w:r w:rsidRPr="00265E2C">
              <w:rPr>
                <w:spacing w:val="2"/>
                <w:sz w:val="28"/>
                <w:szCs w:val="28"/>
              </w:rPr>
              <w:t>т</w:t>
            </w:r>
            <w:r w:rsidRPr="00265E2C">
              <w:rPr>
                <w:sz w:val="28"/>
                <w:szCs w:val="28"/>
              </w:rPr>
              <w:t>ам</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w:t>
            </w:r>
            <w:r w:rsidRPr="00265E2C">
              <w:rPr>
                <w:spacing w:val="1"/>
                <w:sz w:val="28"/>
                <w:szCs w:val="28"/>
              </w:rPr>
              <w:t>н</w:t>
            </w:r>
            <w:r w:rsidRPr="00265E2C">
              <w:rPr>
                <w:spacing w:val="-1"/>
                <w:sz w:val="28"/>
                <w:szCs w:val="28"/>
              </w:rPr>
              <w:t>ы</w:t>
            </w:r>
            <w:r w:rsidRPr="00265E2C">
              <w:rPr>
                <w:sz w:val="28"/>
                <w:szCs w:val="28"/>
              </w:rPr>
              <w:t>х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ий</w:t>
            </w:r>
            <w:r w:rsidRPr="00265E2C">
              <w:rPr>
                <w:sz w:val="28"/>
                <w:szCs w:val="28"/>
              </w:rPr>
              <w:t>,</w:t>
            </w:r>
            <w:r w:rsidRPr="00265E2C">
              <w:rPr>
                <w:spacing w:val="5"/>
                <w:sz w:val="28"/>
                <w:szCs w:val="28"/>
              </w:rPr>
              <w:t xml:space="preserve"> </w:t>
            </w:r>
            <w:r w:rsidRPr="00265E2C">
              <w:rPr>
                <w:spacing w:val="-4"/>
                <w:sz w:val="28"/>
                <w:szCs w:val="28"/>
              </w:rPr>
              <w:t>о</w:t>
            </w:r>
            <w:r w:rsidRPr="00265E2C">
              <w:rPr>
                <w:sz w:val="28"/>
                <w:szCs w:val="28"/>
              </w:rPr>
              <w:t>тм</w:t>
            </w:r>
            <w:r w:rsidRPr="00265E2C">
              <w:rPr>
                <w:spacing w:val="-2"/>
                <w:sz w:val="28"/>
                <w:szCs w:val="28"/>
              </w:rPr>
              <w:t>е</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2"/>
                <w:sz w:val="28"/>
                <w:szCs w:val="28"/>
              </w:rPr>
              <w:t>л</w:t>
            </w:r>
            <w:r w:rsidRPr="00265E2C">
              <w:rPr>
                <w:spacing w:val="-3"/>
                <w:sz w:val="28"/>
                <w:szCs w:val="28"/>
              </w:rPr>
              <w:t>ь</w:t>
            </w:r>
            <w:r w:rsidRPr="00265E2C">
              <w:rPr>
                <w:spacing w:val="1"/>
                <w:sz w:val="28"/>
                <w:szCs w:val="28"/>
              </w:rPr>
              <w:t>ны</w:t>
            </w:r>
            <w:r w:rsidRPr="00265E2C">
              <w:rPr>
                <w:sz w:val="28"/>
                <w:szCs w:val="28"/>
              </w:rPr>
              <w:t xml:space="preserve">м </w:t>
            </w:r>
            <w:r w:rsidRPr="00265E2C">
              <w:rPr>
                <w:spacing w:val="1"/>
                <w:sz w:val="28"/>
                <w:szCs w:val="28"/>
              </w:rPr>
              <w:t>о</w:t>
            </w:r>
            <w:r w:rsidRPr="00265E2C">
              <w:rPr>
                <w:spacing w:val="-1"/>
                <w:sz w:val="28"/>
                <w:szCs w:val="28"/>
              </w:rPr>
              <w:t>р</w:t>
            </w:r>
            <w:r w:rsidRPr="00265E2C">
              <w:rPr>
                <w:sz w:val="28"/>
                <w:szCs w:val="28"/>
              </w:rPr>
              <w:t>га</w:t>
            </w:r>
            <w:r w:rsidRPr="00265E2C">
              <w:rPr>
                <w:spacing w:val="-1"/>
                <w:sz w:val="28"/>
                <w:szCs w:val="28"/>
              </w:rPr>
              <w:t>н</w:t>
            </w:r>
            <w:r w:rsidRPr="00265E2C">
              <w:rPr>
                <w:spacing w:val="-4"/>
                <w:sz w:val="28"/>
                <w:szCs w:val="28"/>
              </w:rPr>
              <w:t>о</w:t>
            </w:r>
            <w:r w:rsidRPr="00265E2C">
              <w:rPr>
                <w:sz w:val="28"/>
                <w:szCs w:val="28"/>
              </w:rPr>
              <w:t>м и</w:t>
            </w:r>
            <w:r w:rsidRPr="00265E2C">
              <w:rPr>
                <w:spacing w:val="4"/>
                <w:sz w:val="28"/>
                <w:szCs w:val="28"/>
              </w:rPr>
              <w:t xml:space="preserve"> </w:t>
            </w:r>
            <w:r w:rsidRPr="00265E2C">
              <w:rPr>
                <w:spacing w:val="-2"/>
                <w:sz w:val="28"/>
                <w:szCs w:val="28"/>
              </w:rPr>
              <w:t>(</w:t>
            </w:r>
            <w:r w:rsidRPr="00265E2C">
              <w:rPr>
                <w:spacing w:val="-1"/>
                <w:sz w:val="28"/>
                <w:szCs w:val="28"/>
              </w:rPr>
              <w:t>и</w:t>
            </w:r>
            <w:r w:rsidRPr="00265E2C">
              <w:rPr>
                <w:spacing w:val="2"/>
                <w:sz w:val="28"/>
                <w:szCs w:val="28"/>
              </w:rPr>
              <w:t>л</w:t>
            </w:r>
            <w:r w:rsidRPr="00265E2C">
              <w:rPr>
                <w:spacing w:val="1"/>
                <w:sz w:val="28"/>
                <w:szCs w:val="28"/>
              </w:rPr>
              <w:t>и</w:t>
            </w:r>
            <w:r w:rsidRPr="00265E2C">
              <w:rPr>
                <w:sz w:val="28"/>
                <w:szCs w:val="28"/>
              </w:rPr>
              <w:t>)</w:t>
            </w:r>
            <w:r w:rsidRPr="00265E2C">
              <w:rPr>
                <w:spacing w:val="3"/>
                <w:sz w:val="28"/>
                <w:szCs w:val="28"/>
              </w:rPr>
              <w:t xml:space="preserve"> </w:t>
            </w:r>
            <w:r w:rsidRPr="00265E2C">
              <w:rPr>
                <w:spacing w:val="-7"/>
                <w:sz w:val="28"/>
                <w:szCs w:val="28"/>
              </w:rPr>
              <w:t>с</w:t>
            </w:r>
            <w:r w:rsidRPr="00265E2C">
              <w:rPr>
                <w:spacing w:val="-18"/>
                <w:sz w:val="28"/>
                <w:szCs w:val="28"/>
              </w:rPr>
              <w:t>у</w:t>
            </w:r>
            <w:r w:rsidRPr="00265E2C">
              <w:rPr>
                <w:spacing w:val="-1"/>
                <w:sz w:val="28"/>
                <w:szCs w:val="28"/>
              </w:rPr>
              <w:t>д</w:t>
            </w:r>
            <w:r w:rsidRPr="00265E2C">
              <w:rPr>
                <w:spacing w:val="-4"/>
                <w:sz w:val="28"/>
                <w:szCs w:val="28"/>
              </w:rPr>
              <w:t>о</w:t>
            </w:r>
            <w:r w:rsidRPr="00265E2C">
              <w:rPr>
                <w:spacing w:val="-2"/>
                <w:sz w:val="28"/>
                <w:szCs w:val="28"/>
              </w:rPr>
              <w:t>м</w:t>
            </w:r>
            <w:r w:rsidRPr="00265E2C">
              <w:rPr>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6"/>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w:t>
            </w:r>
            <w:r w:rsidRPr="00265E2C">
              <w:rPr>
                <w:spacing w:val="-3"/>
                <w:sz w:val="28"/>
                <w:szCs w:val="28"/>
              </w:rPr>
              <w:t>т</w:t>
            </w:r>
            <w:r w:rsidRPr="00265E2C">
              <w:rPr>
                <w:spacing w:val="-5"/>
                <w:sz w:val="28"/>
                <w:szCs w:val="28"/>
              </w:rPr>
              <w:t>в</w:t>
            </w:r>
            <w:r w:rsidRPr="00265E2C">
              <w:rPr>
                <w:sz w:val="28"/>
                <w:szCs w:val="28"/>
              </w:rPr>
              <w:t>а</w:t>
            </w:r>
            <w:r w:rsidRPr="00265E2C">
              <w:rPr>
                <w:spacing w:val="2"/>
                <w:sz w:val="28"/>
                <w:szCs w:val="28"/>
              </w:rPr>
              <w:t xml:space="preserve"> </w:t>
            </w:r>
            <w:r w:rsidRPr="00265E2C">
              <w:rPr>
                <w:spacing w:val="1"/>
                <w:sz w:val="28"/>
                <w:szCs w:val="28"/>
              </w:rPr>
              <w:t>р</w:t>
            </w:r>
            <w:r w:rsidRPr="00265E2C">
              <w:rPr>
                <w:spacing w:val="-2"/>
                <w:sz w:val="28"/>
                <w:szCs w:val="28"/>
              </w:rPr>
              <w:t>е</w:t>
            </w:r>
            <w:r w:rsidRPr="00265E2C">
              <w:rPr>
                <w:sz w:val="28"/>
                <w:szCs w:val="28"/>
              </w:rPr>
              <w:t>ше</w:t>
            </w:r>
            <w:r w:rsidRPr="00265E2C">
              <w:rPr>
                <w:spacing w:val="-1"/>
                <w:sz w:val="28"/>
                <w:szCs w:val="28"/>
              </w:rPr>
              <w:t>н</w:t>
            </w:r>
            <w:r w:rsidRPr="00265E2C">
              <w:rPr>
                <w:spacing w:val="1"/>
                <w:sz w:val="28"/>
                <w:szCs w:val="28"/>
              </w:rPr>
              <w:t>и</w:t>
            </w:r>
            <w:r w:rsidRPr="00265E2C">
              <w:rPr>
                <w:sz w:val="28"/>
                <w:szCs w:val="28"/>
              </w:rPr>
              <w:t>й</w:t>
            </w:r>
          </w:p>
          <w:p w:rsidR="00EF28FD" w:rsidRPr="00265E2C" w:rsidRDefault="00EF28FD" w:rsidP="00E5609E">
            <w:pPr>
              <w:rPr>
                <w:sz w:val="28"/>
                <w:szCs w:val="28"/>
              </w:rPr>
            </w:pPr>
          </w:p>
          <w:p w:rsidR="00EF28FD" w:rsidRPr="00265E2C" w:rsidRDefault="00EF28FD" w:rsidP="00E5609E">
            <w:pPr>
              <w:ind w:left="52" w:right="-19"/>
              <w:jc w:val="both"/>
              <w:rPr>
                <w:sz w:val="28"/>
                <w:szCs w:val="28"/>
              </w:rPr>
            </w:pPr>
            <w:r w:rsidRPr="00265E2C">
              <w:rPr>
                <w:spacing w:val="-1"/>
                <w:sz w:val="28"/>
                <w:szCs w:val="28"/>
              </w:rPr>
              <w:t>И</w:t>
            </w:r>
            <w:r w:rsidRPr="00265E2C">
              <w:rPr>
                <w:spacing w:val="1"/>
                <w:sz w:val="28"/>
                <w:szCs w:val="28"/>
              </w:rPr>
              <w:t>ны</w:t>
            </w:r>
            <w:r w:rsidRPr="00265E2C">
              <w:rPr>
                <w:sz w:val="28"/>
                <w:szCs w:val="28"/>
              </w:rPr>
              <w:t xml:space="preserve">е </w:t>
            </w:r>
            <w:r w:rsidRPr="00265E2C">
              <w:rPr>
                <w:spacing w:val="1"/>
                <w:sz w:val="28"/>
                <w:szCs w:val="28"/>
              </w:rPr>
              <w:t>п</w:t>
            </w:r>
            <w:r w:rsidRPr="00265E2C">
              <w:rPr>
                <w:spacing w:val="-1"/>
                <w:sz w:val="28"/>
                <w:szCs w:val="28"/>
              </w:rPr>
              <w:t>о</w:t>
            </w:r>
            <w:r w:rsidRPr="00265E2C">
              <w:rPr>
                <w:sz w:val="28"/>
                <w:szCs w:val="28"/>
              </w:rPr>
              <w:t>казат</w:t>
            </w:r>
            <w:r w:rsidRPr="00265E2C">
              <w:rPr>
                <w:spacing w:val="-2"/>
                <w:sz w:val="28"/>
                <w:szCs w:val="28"/>
              </w:rPr>
              <w:t>е</w:t>
            </w:r>
            <w:r w:rsidRPr="00265E2C">
              <w:rPr>
                <w:spacing w:val="2"/>
                <w:sz w:val="28"/>
                <w:szCs w:val="28"/>
              </w:rPr>
              <w:t>л</w:t>
            </w:r>
            <w:r w:rsidRPr="00265E2C">
              <w:rPr>
                <w:spacing w:val="-1"/>
                <w:sz w:val="28"/>
                <w:szCs w:val="28"/>
              </w:rPr>
              <w:t>и</w:t>
            </w:r>
            <w:r w:rsidRPr="00265E2C">
              <w:rPr>
                <w:sz w:val="28"/>
                <w:szCs w:val="28"/>
              </w:rPr>
              <w:t>,</w:t>
            </w:r>
            <w:r w:rsidRPr="00265E2C">
              <w:rPr>
                <w:spacing w:val="2"/>
                <w:sz w:val="28"/>
                <w:szCs w:val="28"/>
              </w:rPr>
              <w:t xml:space="preserve"> </w:t>
            </w:r>
            <w:r w:rsidRPr="00265E2C">
              <w:rPr>
                <w:spacing w:val="1"/>
                <w:sz w:val="28"/>
                <w:szCs w:val="28"/>
              </w:rPr>
              <w:t>о</w:t>
            </w:r>
            <w:r w:rsidRPr="00265E2C">
              <w:rPr>
                <w:sz w:val="28"/>
                <w:szCs w:val="28"/>
              </w:rPr>
              <w:t>т</w:t>
            </w:r>
            <w:r w:rsidRPr="00265E2C">
              <w:rPr>
                <w:spacing w:val="-1"/>
                <w:sz w:val="28"/>
                <w:szCs w:val="28"/>
              </w:rPr>
              <w:t>р</w:t>
            </w:r>
            <w:r w:rsidRPr="00265E2C">
              <w:rPr>
                <w:sz w:val="28"/>
                <w:szCs w:val="28"/>
              </w:rPr>
              <w:t>ажа</w:t>
            </w:r>
            <w:r w:rsidRPr="00265E2C">
              <w:rPr>
                <w:spacing w:val="-1"/>
                <w:sz w:val="28"/>
                <w:szCs w:val="28"/>
              </w:rPr>
              <w:t>ю</w:t>
            </w:r>
            <w:r w:rsidRPr="00265E2C">
              <w:rPr>
                <w:spacing w:val="-2"/>
                <w:sz w:val="28"/>
                <w:szCs w:val="28"/>
              </w:rPr>
              <w:t>щ</w:t>
            </w:r>
            <w:r w:rsidRPr="00265E2C">
              <w:rPr>
                <w:spacing w:val="1"/>
                <w:sz w:val="28"/>
                <w:szCs w:val="28"/>
              </w:rPr>
              <w:t>и</w:t>
            </w:r>
            <w:r w:rsidRPr="00265E2C">
              <w:rPr>
                <w:sz w:val="28"/>
                <w:szCs w:val="28"/>
              </w:rPr>
              <w:t>е</w:t>
            </w:r>
            <w:r w:rsidRPr="00265E2C">
              <w:rPr>
                <w:spacing w:val="3"/>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pacing w:val="-2"/>
                <w:sz w:val="28"/>
                <w:szCs w:val="28"/>
              </w:rPr>
              <w:t>е</w:t>
            </w:r>
            <w:r w:rsidRPr="00265E2C">
              <w:rPr>
                <w:spacing w:val="1"/>
                <w:sz w:val="28"/>
                <w:szCs w:val="28"/>
              </w:rPr>
              <w:t>н</w:t>
            </w:r>
            <w:r w:rsidRPr="00265E2C">
              <w:rPr>
                <w:sz w:val="28"/>
                <w:szCs w:val="28"/>
              </w:rPr>
              <w:t>ь</w:t>
            </w:r>
            <w:r w:rsidRPr="00265E2C">
              <w:rPr>
                <w:spacing w:val="2"/>
                <w:sz w:val="28"/>
                <w:szCs w:val="28"/>
              </w:rPr>
              <w:t xml:space="preserve"> </w:t>
            </w:r>
            <w:r w:rsidRPr="00265E2C">
              <w:rPr>
                <w:sz w:val="28"/>
                <w:szCs w:val="28"/>
              </w:rPr>
              <w:t>м</w:t>
            </w:r>
            <w:r w:rsidRPr="00265E2C">
              <w:rPr>
                <w:spacing w:val="1"/>
                <w:sz w:val="28"/>
                <w:szCs w:val="28"/>
              </w:rPr>
              <w:t>и</w:t>
            </w:r>
            <w:r w:rsidRPr="00265E2C">
              <w:rPr>
                <w:spacing w:val="-1"/>
                <w:sz w:val="28"/>
                <w:szCs w:val="28"/>
              </w:rPr>
              <w:t>н</w:t>
            </w:r>
            <w:r w:rsidRPr="00265E2C">
              <w:rPr>
                <w:spacing w:val="1"/>
                <w:sz w:val="28"/>
                <w:szCs w:val="28"/>
              </w:rPr>
              <w:t>и</w:t>
            </w:r>
            <w:r w:rsidRPr="00265E2C">
              <w:rPr>
                <w:spacing w:val="-2"/>
                <w:sz w:val="28"/>
                <w:szCs w:val="28"/>
              </w:rPr>
              <w:t>м</w:t>
            </w:r>
            <w:r w:rsidRPr="00265E2C">
              <w:rPr>
                <w:spacing w:val="1"/>
                <w:sz w:val="28"/>
                <w:szCs w:val="28"/>
              </w:rPr>
              <w:t>и</w:t>
            </w:r>
            <w:r w:rsidRPr="00265E2C">
              <w:rPr>
                <w:sz w:val="28"/>
                <w:szCs w:val="28"/>
              </w:rPr>
              <w:t>за</w:t>
            </w:r>
            <w:r w:rsidRPr="00265E2C">
              <w:rPr>
                <w:spacing w:val="-1"/>
                <w:sz w:val="28"/>
                <w:szCs w:val="28"/>
              </w:rPr>
              <w:t>ци</w:t>
            </w:r>
            <w:r w:rsidRPr="00265E2C">
              <w:rPr>
                <w:sz w:val="28"/>
                <w:szCs w:val="28"/>
              </w:rPr>
              <w:t>и</w:t>
            </w:r>
            <w:r w:rsidRPr="00265E2C">
              <w:rPr>
                <w:spacing w:val="4"/>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w:t>
            </w:r>
            <w:r w:rsidRPr="00265E2C">
              <w:rPr>
                <w:spacing w:val="-2"/>
                <w:sz w:val="28"/>
                <w:szCs w:val="28"/>
              </w:rPr>
              <w:t>е</w:t>
            </w:r>
            <w:r w:rsidRPr="00265E2C">
              <w:rPr>
                <w:spacing w:val="1"/>
                <w:sz w:val="28"/>
                <w:szCs w:val="28"/>
              </w:rPr>
              <w:t>р</w:t>
            </w:r>
            <w:r w:rsidRPr="00265E2C">
              <w:rPr>
                <w:spacing w:val="-1"/>
                <w:sz w:val="28"/>
                <w:szCs w:val="28"/>
              </w:rPr>
              <w:t>б</w:t>
            </w:r>
            <w:r w:rsidRPr="00265E2C">
              <w:rPr>
                <w:sz w:val="28"/>
                <w:szCs w:val="28"/>
              </w:rPr>
              <w:t>а)</w:t>
            </w:r>
            <w:r w:rsidRPr="00265E2C">
              <w:rPr>
                <w:spacing w:val="1"/>
                <w:sz w:val="28"/>
                <w:szCs w:val="28"/>
              </w:rPr>
              <w:t xml:space="preserve"> </w:t>
            </w:r>
            <w:r w:rsidRPr="00265E2C">
              <w:rPr>
                <w:spacing w:val="-1"/>
                <w:sz w:val="28"/>
                <w:szCs w:val="28"/>
              </w:rPr>
              <w:t>о</w:t>
            </w:r>
            <w:r w:rsidRPr="00265E2C">
              <w:rPr>
                <w:spacing w:val="1"/>
                <w:sz w:val="28"/>
                <w:szCs w:val="28"/>
              </w:rPr>
              <w:t>хр</w:t>
            </w:r>
            <w:r w:rsidRPr="00265E2C">
              <w:rPr>
                <w:spacing w:val="-2"/>
                <w:sz w:val="28"/>
                <w:szCs w:val="28"/>
              </w:rPr>
              <w:t>а</w:t>
            </w:r>
            <w:r w:rsidRPr="00265E2C">
              <w:rPr>
                <w:spacing w:val="1"/>
                <w:sz w:val="28"/>
                <w:szCs w:val="28"/>
              </w:rPr>
              <w:t>н</w:t>
            </w:r>
            <w:r w:rsidRPr="00265E2C">
              <w:rPr>
                <w:spacing w:val="-2"/>
                <w:sz w:val="28"/>
                <w:szCs w:val="28"/>
              </w:rPr>
              <w:t>я</w:t>
            </w:r>
            <w:r w:rsidRPr="00265E2C">
              <w:rPr>
                <w:sz w:val="28"/>
                <w:szCs w:val="28"/>
              </w:rPr>
              <w:t>е</w:t>
            </w:r>
            <w:r w:rsidRPr="00265E2C">
              <w:rPr>
                <w:spacing w:val="-2"/>
                <w:sz w:val="28"/>
                <w:szCs w:val="28"/>
              </w:rPr>
              <w:t>м</w:t>
            </w:r>
            <w:r w:rsidRPr="00265E2C">
              <w:rPr>
                <w:spacing w:val="1"/>
                <w:sz w:val="28"/>
                <w:szCs w:val="28"/>
              </w:rPr>
              <w:t>ы</w:t>
            </w:r>
            <w:r w:rsidRPr="00265E2C">
              <w:rPr>
                <w:sz w:val="28"/>
                <w:szCs w:val="28"/>
              </w:rPr>
              <w:t>м</w:t>
            </w:r>
            <w:r w:rsidRPr="00265E2C">
              <w:rPr>
                <w:spacing w:val="3"/>
                <w:sz w:val="28"/>
                <w:szCs w:val="28"/>
              </w:rPr>
              <w:t xml:space="preserve"> </w:t>
            </w:r>
            <w:r w:rsidRPr="00265E2C">
              <w:rPr>
                <w:sz w:val="28"/>
                <w:szCs w:val="28"/>
              </w:rPr>
              <w:t>з</w:t>
            </w:r>
            <w:r w:rsidRPr="00265E2C">
              <w:rPr>
                <w:spacing w:val="-2"/>
                <w:sz w:val="28"/>
                <w:szCs w:val="28"/>
              </w:rPr>
              <w:t>а</w:t>
            </w:r>
            <w:r w:rsidRPr="00265E2C">
              <w:rPr>
                <w:sz w:val="28"/>
                <w:szCs w:val="28"/>
              </w:rPr>
              <w:t>к</w:t>
            </w:r>
            <w:r w:rsidRPr="00265E2C">
              <w:rPr>
                <w:spacing w:val="-1"/>
                <w:sz w:val="28"/>
                <w:szCs w:val="28"/>
              </w:rPr>
              <w:t>о</w:t>
            </w:r>
            <w:r w:rsidRPr="00265E2C">
              <w:rPr>
                <w:spacing w:val="1"/>
                <w:sz w:val="28"/>
                <w:szCs w:val="28"/>
              </w:rPr>
              <w:t>н</w:t>
            </w:r>
            <w:r w:rsidRPr="00265E2C">
              <w:rPr>
                <w:spacing w:val="-1"/>
                <w:sz w:val="28"/>
                <w:szCs w:val="28"/>
              </w:rPr>
              <w:t>о</w:t>
            </w:r>
            <w:r w:rsidRPr="00265E2C">
              <w:rPr>
                <w:sz w:val="28"/>
                <w:szCs w:val="28"/>
              </w:rPr>
              <w:t xml:space="preserve">м </w:t>
            </w:r>
            <w:r w:rsidRPr="00265E2C">
              <w:rPr>
                <w:spacing w:val="1"/>
                <w:sz w:val="28"/>
                <w:szCs w:val="28"/>
              </w:rPr>
              <w:t>ц</w:t>
            </w:r>
            <w:r w:rsidRPr="00265E2C">
              <w:rPr>
                <w:sz w:val="28"/>
                <w:szCs w:val="28"/>
              </w:rPr>
              <w:t>е</w:t>
            </w:r>
            <w:r w:rsidRPr="00265E2C">
              <w:rPr>
                <w:spacing w:val="-1"/>
                <w:sz w:val="28"/>
                <w:szCs w:val="28"/>
              </w:rPr>
              <w:t>нн</w:t>
            </w:r>
            <w:r w:rsidRPr="00265E2C">
              <w:rPr>
                <w:spacing w:val="1"/>
                <w:sz w:val="28"/>
                <w:szCs w:val="28"/>
              </w:rPr>
              <w:t>о</w:t>
            </w:r>
            <w:r w:rsidRPr="00265E2C">
              <w:rPr>
                <w:spacing w:val="-2"/>
                <w:sz w:val="28"/>
                <w:szCs w:val="28"/>
              </w:rPr>
              <w:t>с</w:t>
            </w:r>
            <w:r w:rsidRPr="00265E2C">
              <w:rPr>
                <w:sz w:val="28"/>
                <w:szCs w:val="28"/>
              </w:rPr>
              <w:t>т</w:t>
            </w:r>
            <w:r w:rsidRPr="00265E2C">
              <w:rPr>
                <w:spacing w:val="-2"/>
                <w:sz w:val="28"/>
                <w:szCs w:val="28"/>
              </w:rPr>
              <w:t>я</w:t>
            </w:r>
            <w:r w:rsidRPr="00265E2C">
              <w:rPr>
                <w:sz w:val="28"/>
                <w:szCs w:val="28"/>
              </w:rPr>
              <w:t>м,</w:t>
            </w:r>
            <w:r w:rsidRPr="00265E2C">
              <w:rPr>
                <w:spacing w:val="5"/>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z w:val="28"/>
                <w:szCs w:val="28"/>
              </w:rPr>
              <w:t>е</w:t>
            </w:r>
            <w:r w:rsidRPr="00265E2C">
              <w:rPr>
                <w:spacing w:val="1"/>
                <w:sz w:val="28"/>
                <w:szCs w:val="28"/>
              </w:rPr>
              <w:t>н</w:t>
            </w:r>
            <w:r w:rsidRPr="00265E2C">
              <w:rPr>
                <w:sz w:val="28"/>
                <w:szCs w:val="28"/>
              </w:rPr>
              <w:t xml:space="preserve">ь </w:t>
            </w:r>
            <w:r w:rsidRPr="00265E2C">
              <w:rPr>
                <w:spacing w:val="1"/>
                <w:sz w:val="28"/>
                <w:szCs w:val="28"/>
              </w:rPr>
              <w:t>у</w:t>
            </w:r>
            <w:r w:rsidRPr="00265E2C">
              <w:rPr>
                <w:sz w:val="28"/>
                <w:szCs w:val="28"/>
              </w:rPr>
              <w:t>с</w:t>
            </w:r>
            <w:r w:rsidRPr="00265E2C">
              <w:rPr>
                <w:spacing w:val="-3"/>
                <w:sz w:val="28"/>
                <w:szCs w:val="28"/>
              </w:rPr>
              <w:t>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ни</w:t>
            </w:r>
            <w:r w:rsidRPr="00265E2C">
              <w:rPr>
                <w:sz w:val="28"/>
                <w:szCs w:val="28"/>
              </w:rPr>
              <w:t xml:space="preserve">я </w:t>
            </w:r>
            <w:r w:rsidRPr="00265E2C">
              <w:rPr>
                <w:spacing w:val="1"/>
                <w:sz w:val="28"/>
                <w:szCs w:val="28"/>
              </w:rPr>
              <w:t>ри</w:t>
            </w:r>
            <w:r w:rsidRPr="00265E2C">
              <w:rPr>
                <w:spacing w:val="-2"/>
                <w:sz w:val="28"/>
                <w:szCs w:val="28"/>
              </w:rPr>
              <w:t>с</w:t>
            </w:r>
            <w:r w:rsidRPr="00265E2C">
              <w:rPr>
                <w:sz w:val="28"/>
                <w:szCs w:val="28"/>
              </w:rPr>
              <w:t xml:space="preserve">ка </w:t>
            </w:r>
            <w:r w:rsidRPr="00265E2C">
              <w:rPr>
                <w:spacing w:val="-2"/>
                <w:sz w:val="28"/>
                <w:szCs w:val="28"/>
              </w:rPr>
              <w:t>п</w:t>
            </w:r>
            <w:r w:rsidRPr="00265E2C">
              <w:rPr>
                <w:spacing w:val="-1"/>
                <w:sz w:val="28"/>
                <w:szCs w:val="28"/>
              </w:rPr>
              <w:t>р</w:t>
            </w:r>
            <w:r w:rsidRPr="00265E2C">
              <w:rPr>
                <w:spacing w:val="1"/>
                <w:sz w:val="28"/>
                <w:szCs w:val="28"/>
              </w:rPr>
              <w:t>и</w:t>
            </w:r>
            <w:r w:rsidRPr="00265E2C">
              <w:rPr>
                <w:sz w:val="28"/>
                <w:szCs w:val="28"/>
              </w:rPr>
              <w:t>ч</w:t>
            </w:r>
            <w:r w:rsidRPr="00265E2C">
              <w:rPr>
                <w:spacing w:val="-1"/>
                <w:sz w:val="28"/>
                <w:szCs w:val="28"/>
              </w:rPr>
              <w:t>и</w:t>
            </w:r>
            <w:r w:rsidRPr="00265E2C">
              <w:rPr>
                <w:spacing w:val="1"/>
                <w:sz w:val="28"/>
                <w:szCs w:val="28"/>
              </w:rPr>
              <w:t>н</w:t>
            </w:r>
            <w:r w:rsidRPr="00265E2C">
              <w:rPr>
                <w:spacing w:val="-2"/>
                <w:sz w:val="28"/>
                <w:szCs w:val="28"/>
              </w:rPr>
              <w:t>е</w:t>
            </w:r>
            <w:r w:rsidRPr="00265E2C">
              <w:rPr>
                <w:spacing w:val="1"/>
                <w:sz w:val="28"/>
                <w:szCs w:val="28"/>
              </w:rPr>
              <w:t>ни</w:t>
            </w:r>
            <w:r w:rsidRPr="00265E2C">
              <w:rPr>
                <w:sz w:val="28"/>
                <w:szCs w:val="28"/>
              </w:rPr>
              <w:t>я</w:t>
            </w:r>
            <w:r w:rsidRPr="00265E2C">
              <w:rPr>
                <w:spacing w:val="-2"/>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ще</w:t>
            </w:r>
            <w:r w:rsidRPr="00265E2C">
              <w:rPr>
                <w:spacing w:val="-1"/>
                <w:sz w:val="28"/>
                <w:szCs w:val="28"/>
              </w:rPr>
              <w:t>р</w:t>
            </w:r>
            <w:r w:rsidRPr="00265E2C">
              <w:rPr>
                <w:spacing w:val="1"/>
                <w:sz w:val="28"/>
                <w:szCs w:val="28"/>
              </w:rPr>
              <w:t>б</w:t>
            </w:r>
            <w:r w:rsidRPr="00265E2C">
              <w:rPr>
                <w:sz w:val="28"/>
                <w:szCs w:val="28"/>
              </w:rPr>
              <w:t>а) в</w:t>
            </w:r>
            <w:r w:rsidRPr="00265E2C">
              <w:rPr>
                <w:spacing w:val="-1"/>
                <w:sz w:val="28"/>
                <w:szCs w:val="28"/>
              </w:rPr>
              <w:t xml:space="preserve"> </w:t>
            </w:r>
            <w:r w:rsidRPr="00265E2C">
              <w:rPr>
                <w:spacing w:val="-2"/>
                <w:sz w:val="28"/>
                <w:szCs w:val="28"/>
              </w:rPr>
              <w:t>с</w:t>
            </w:r>
            <w:r w:rsidRPr="00265E2C">
              <w:rPr>
                <w:spacing w:val="-1"/>
                <w:sz w:val="28"/>
                <w:szCs w:val="28"/>
              </w:rPr>
              <w:t>оо</w:t>
            </w:r>
            <w:r w:rsidRPr="00265E2C">
              <w:rPr>
                <w:sz w:val="28"/>
                <w:szCs w:val="28"/>
              </w:rPr>
              <w:t>т</w:t>
            </w:r>
            <w:r w:rsidRPr="00265E2C">
              <w:rPr>
                <w:spacing w:val="-1"/>
                <w:sz w:val="28"/>
                <w:szCs w:val="28"/>
              </w:rPr>
              <w:t>в</w:t>
            </w:r>
            <w:r w:rsidRPr="00265E2C">
              <w:rPr>
                <w:sz w:val="28"/>
                <w:szCs w:val="28"/>
              </w:rPr>
              <w:t>етст</w:t>
            </w:r>
            <w:r w:rsidRPr="00265E2C">
              <w:rPr>
                <w:spacing w:val="-1"/>
                <w:sz w:val="28"/>
                <w:szCs w:val="28"/>
              </w:rPr>
              <w:t>в</w:t>
            </w:r>
            <w:r w:rsidRPr="00265E2C">
              <w:rPr>
                <w:spacing w:val="1"/>
                <w:sz w:val="28"/>
                <w:szCs w:val="28"/>
              </w:rPr>
              <w:t>у</w:t>
            </w:r>
            <w:r w:rsidRPr="00265E2C">
              <w:rPr>
                <w:spacing w:val="-1"/>
                <w:sz w:val="28"/>
                <w:szCs w:val="28"/>
              </w:rPr>
              <w:t>ю</w:t>
            </w:r>
            <w:r w:rsidRPr="00265E2C">
              <w:rPr>
                <w:sz w:val="28"/>
                <w:szCs w:val="28"/>
              </w:rPr>
              <w:t>щ</w:t>
            </w:r>
            <w:r w:rsidRPr="00265E2C">
              <w:rPr>
                <w:spacing w:val="-2"/>
                <w:sz w:val="28"/>
                <w:szCs w:val="28"/>
              </w:rPr>
              <w:t>е</w:t>
            </w:r>
            <w:r w:rsidRPr="00265E2C">
              <w:rPr>
                <w:sz w:val="28"/>
                <w:szCs w:val="28"/>
              </w:rPr>
              <w:t>й 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2"/>
              <w:rPr>
                <w:sz w:val="28"/>
                <w:szCs w:val="28"/>
              </w:rPr>
            </w:pPr>
          </w:p>
          <w:p w:rsidR="00EF28FD" w:rsidRPr="00265E2C" w:rsidRDefault="00EF28FD" w:rsidP="00E5609E">
            <w:pPr>
              <w:rPr>
                <w:sz w:val="28"/>
                <w:szCs w:val="28"/>
              </w:rPr>
            </w:pPr>
          </w:p>
          <w:p w:rsidR="00EF28FD" w:rsidRPr="00265E2C" w:rsidRDefault="00EF28FD" w:rsidP="00E5609E">
            <w:pPr>
              <w:ind w:left="1088" w:right="1070"/>
              <w:jc w:val="center"/>
              <w:rPr>
                <w:sz w:val="28"/>
                <w:szCs w:val="28"/>
              </w:rPr>
            </w:pPr>
            <w:r w:rsidRPr="00265E2C">
              <w:rPr>
                <w:sz w:val="28"/>
                <w:szCs w:val="28"/>
              </w:rPr>
              <w:t>0</w:t>
            </w:r>
          </w:p>
        </w:tc>
      </w:tr>
    </w:tbl>
    <w:p w:rsidR="00EF28FD" w:rsidRPr="00265E2C" w:rsidRDefault="00EF28FD" w:rsidP="00EF28FD">
      <w:pPr>
        <w:spacing w:before="7"/>
        <w:rPr>
          <w:sz w:val="28"/>
          <w:szCs w:val="28"/>
        </w:rPr>
      </w:pPr>
    </w:p>
    <w:p w:rsidR="00EF28FD" w:rsidRPr="00265E2C" w:rsidRDefault="00EF28FD" w:rsidP="00EF28FD">
      <w:pPr>
        <w:spacing w:before="28"/>
        <w:ind w:left="158" w:right="270" w:firstLine="737"/>
        <w:jc w:val="both"/>
        <w:rPr>
          <w:spacing w:val="-8"/>
          <w:sz w:val="28"/>
          <w:szCs w:val="28"/>
        </w:rPr>
      </w:pPr>
      <w:r w:rsidRPr="00265E2C">
        <w:rPr>
          <w:spacing w:val="1"/>
          <w:sz w:val="28"/>
          <w:szCs w:val="28"/>
        </w:rPr>
        <w:t>2</w:t>
      </w:r>
      <w:r w:rsidRPr="00265E2C">
        <w:rPr>
          <w:sz w:val="28"/>
          <w:szCs w:val="28"/>
        </w:rPr>
        <w:t>.</w:t>
      </w:r>
      <w:r w:rsidRPr="00265E2C">
        <w:rPr>
          <w:spacing w:val="1"/>
          <w:sz w:val="28"/>
          <w:szCs w:val="28"/>
        </w:rPr>
        <w:t xml:space="preserve"> </w:t>
      </w:r>
      <w:r w:rsidRPr="00265E2C">
        <w:rPr>
          <w:spacing w:val="-3"/>
          <w:sz w:val="28"/>
          <w:szCs w:val="28"/>
        </w:rPr>
        <w:t>И</w:t>
      </w:r>
      <w:r w:rsidRPr="00265E2C">
        <w:rPr>
          <w:spacing w:val="1"/>
          <w:sz w:val="28"/>
          <w:szCs w:val="28"/>
        </w:rPr>
        <w:t>н</w:t>
      </w:r>
      <w:r w:rsidRPr="00265E2C">
        <w:rPr>
          <w:spacing w:val="-1"/>
          <w:sz w:val="28"/>
          <w:szCs w:val="28"/>
        </w:rPr>
        <w:t>д</w:t>
      </w:r>
      <w:r w:rsidRPr="00265E2C">
        <w:rPr>
          <w:spacing w:val="1"/>
          <w:sz w:val="28"/>
          <w:szCs w:val="28"/>
        </w:rPr>
        <w:t>и</w:t>
      </w:r>
      <w:r w:rsidRPr="00265E2C">
        <w:rPr>
          <w:spacing w:val="-4"/>
          <w:sz w:val="28"/>
          <w:szCs w:val="28"/>
        </w:rPr>
        <w:t>к</w:t>
      </w:r>
      <w:r w:rsidRPr="00265E2C">
        <w:rPr>
          <w:spacing w:val="-7"/>
          <w:sz w:val="28"/>
          <w:szCs w:val="28"/>
        </w:rPr>
        <w:t>а</w:t>
      </w:r>
      <w:r w:rsidRPr="00265E2C">
        <w:rPr>
          <w:spacing w:val="-3"/>
          <w:sz w:val="28"/>
          <w:szCs w:val="28"/>
        </w:rPr>
        <w:t>т</w:t>
      </w:r>
      <w:r w:rsidRPr="00265E2C">
        <w:rPr>
          <w:spacing w:val="1"/>
          <w:sz w:val="28"/>
          <w:szCs w:val="28"/>
        </w:rPr>
        <w:t>и</w:t>
      </w:r>
      <w:r w:rsidRPr="00265E2C">
        <w:rPr>
          <w:spacing w:val="-1"/>
          <w:sz w:val="28"/>
          <w:szCs w:val="28"/>
        </w:rPr>
        <w:t>вн</w:t>
      </w:r>
      <w:r w:rsidRPr="00265E2C">
        <w:rPr>
          <w:spacing w:val="1"/>
          <w:sz w:val="28"/>
          <w:szCs w:val="28"/>
        </w:rPr>
        <w:t>ы</w:t>
      </w:r>
      <w:r w:rsidRPr="00265E2C">
        <w:rPr>
          <w:sz w:val="28"/>
          <w:szCs w:val="28"/>
        </w:rPr>
        <w:t>е</w:t>
      </w:r>
      <w:r w:rsidRPr="00265E2C">
        <w:rPr>
          <w:spacing w:val="26"/>
          <w:sz w:val="28"/>
          <w:szCs w:val="28"/>
        </w:rPr>
        <w:t xml:space="preserve"> </w:t>
      </w:r>
      <w:r w:rsidRPr="00265E2C">
        <w:rPr>
          <w:spacing w:val="-1"/>
          <w:sz w:val="28"/>
          <w:szCs w:val="28"/>
        </w:rPr>
        <w:t>по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r w:rsidRPr="00265E2C">
        <w:rPr>
          <w:spacing w:val="27"/>
          <w:sz w:val="28"/>
          <w:szCs w:val="28"/>
        </w:rPr>
        <w:t xml:space="preserve"> </w:t>
      </w:r>
      <w:r w:rsidRPr="00265E2C">
        <w:rPr>
          <w:sz w:val="28"/>
          <w:szCs w:val="28"/>
        </w:rPr>
        <w:t>в</w:t>
      </w:r>
      <w:r w:rsidRPr="00265E2C">
        <w:rPr>
          <w:spacing w:val="28"/>
          <w:sz w:val="28"/>
          <w:szCs w:val="28"/>
        </w:rPr>
        <w:t xml:space="preserve"> </w:t>
      </w:r>
      <w:r w:rsidRPr="00265E2C">
        <w:rPr>
          <w:spacing w:val="3"/>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r w:rsidRPr="00265E2C">
        <w:rPr>
          <w:spacing w:val="26"/>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27"/>
          <w:sz w:val="28"/>
          <w:szCs w:val="28"/>
        </w:rPr>
        <w:t xml:space="preserve"> </w:t>
      </w:r>
      <w:r w:rsidRPr="00265E2C">
        <w:rPr>
          <w:sz w:val="28"/>
          <w:szCs w:val="28"/>
        </w:rPr>
        <w:t>зем</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10"/>
          <w:sz w:val="28"/>
          <w:szCs w:val="28"/>
        </w:rPr>
        <w:t>г</w:t>
      </w:r>
      <w:r w:rsidRPr="00265E2C">
        <w:rPr>
          <w:sz w:val="28"/>
          <w:szCs w:val="28"/>
        </w:rPr>
        <w:t>о</w:t>
      </w:r>
      <w:r w:rsidRPr="00265E2C">
        <w:rPr>
          <w:spacing w:val="30"/>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w:t>
      </w:r>
    </w:p>
    <w:p w:rsidR="00EF28FD" w:rsidRPr="00265E2C" w:rsidRDefault="00EF28FD" w:rsidP="00EF28FD">
      <w:pPr>
        <w:ind w:left="158" w:right="271" w:firstLine="708"/>
        <w:jc w:val="both"/>
        <w:rPr>
          <w:sz w:val="28"/>
          <w:szCs w:val="28"/>
        </w:rPr>
      </w:pPr>
      <w:r w:rsidRPr="00265E2C">
        <w:rPr>
          <w:spacing w:val="1"/>
          <w:sz w:val="28"/>
          <w:szCs w:val="28"/>
        </w:rPr>
        <w:t>1</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1"/>
          <w:sz w:val="28"/>
          <w:szCs w:val="28"/>
        </w:rPr>
        <w:t xml:space="preserve"> </w:t>
      </w:r>
      <w:r w:rsidRPr="00265E2C">
        <w:rPr>
          <w:spacing w:val="-1"/>
          <w:sz w:val="28"/>
          <w:szCs w:val="28"/>
        </w:rPr>
        <w:t>о</w:t>
      </w:r>
      <w:r w:rsidRPr="00265E2C">
        <w:rPr>
          <w:spacing w:val="1"/>
          <w:sz w:val="28"/>
          <w:szCs w:val="28"/>
        </w:rPr>
        <w:t>б</w:t>
      </w:r>
      <w:r w:rsidRPr="00265E2C">
        <w:rPr>
          <w:spacing w:val="-1"/>
          <w:sz w:val="28"/>
          <w:szCs w:val="28"/>
        </w:rPr>
        <w:t>р</w:t>
      </w:r>
      <w:r w:rsidRPr="00265E2C">
        <w:rPr>
          <w:spacing w:val="-2"/>
          <w:sz w:val="28"/>
          <w:szCs w:val="28"/>
        </w:rPr>
        <w:t>а</w:t>
      </w:r>
      <w:r w:rsidRPr="00265E2C">
        <w:rPr>
          <w:sz w:val="28"/>
          <w:szCs w:val="28"/>
        </w:rPr>
        <w:t>ще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2"/>
          <w:sz w:val="28"/>
          <w:szCs w:val="28"/>
        </w:rPr>
        <w:t>г</w:t>
      </w:r>
      <w:r w:rsidRPr="00265E2C">
        <w:rPr>
          <w:spacing w:val="1"/>
          <w:sz w:val="28"/>
          <w:szCs w:val="28"/>
        </w:rPr>
        <w:t>р</w:t>
      </w:r>
      <w:r w:rsidRPr="00265E2C">
        <w:rPr>
          <w:sz w:val="28"/>
          <w:szCs w:val="28"/>
        </w:rPr>
        <w:t>а</w:t>
      </w:r>
      <w:r w:rsidRPr="00265E2C">
        <w:rPr>
          <w:spacing w:val="-2"/>
          <w:sz w:val="28"/>
          <w:szCs w:val="28"/>
        </w:rPr>
        <w:t>ж</w:t>
      </w:r>
      <w:r w:rsidRPr="00265E2C">
        <w:rPr>
          <w:spacing w:val="1"/>
          <w:sz w:val="28"/>
          <w:szCs w:val="28"/>
        </w:rPr>
        <w:t>д</w:t>
      </w:r>
      <w:r w:rsidRPr="00265E2C">
        <w:rPr>
          <w:spacing w:val="-2"/>
          <w:sz w:val="28"/>
          <w:szCs w:val="28"/>
        </w:rPr>
        <w:t>а</w:t>
      </w:r>
      <w:r w:rsidRPr="00265E2C">
        <w:rPr>
          <w:sz w:val="28"/>
          <w:szCs w:val="28"/>
        </w:rPr>
        <w:t xml:space="preserve">н и </w:t>
      </w:r>
      <w:r w:rsidRPr="00265E2C">
        <w:rPr>
          <w:spacing w:val="-1"/>
          <w:sz w:val="28"/>
          <w:szCs w:val="28"/>
        </w:rPr>
        <w:t>ор</w:t>
      </w:r>
      <w:r w:rsidRPr="00265E2C">
        <w:rPr>
          <w:sz w:val="28"/>
          <w:szCs w:val="28"/>
        </w:rPr>
        <w:t>га</w:t>
      </w:r>
      <w:r w:rsidRPr="00265E2C">
        <w:rPr>
          <w:spacing w:val="1"/>
          <w:sz w:val="28"/>
          <w:szCs w:val="28"/>
        </w:rPr>
        <w:t>ни</w:t>
      </w:r>
      <w:r w:rsidRPr="00265E2C">
        <w:rPr>
          <w:spacing w:val="-3"/>
          <w:sz w:val="28"/>
          <w:szCs w:val="28"/>
        </w:rPr>
        <w:t>з</w:t>
      </w:r>
      <w:r w:rsidRPr="00265E2C">
        <w:rPr>
          <w:sz w:val="28"/>
          <w:szCs w:val="28"/>
        </w:rPr>
        <w:t>а</w:t>
      </w:r>
      <w:r w:rsidRPr="00265E2C">
        <w:rPr>
          <w:spacing w:val="-1"/>
          <w:sz w:val="28"/>
          <w:szCs w:val="28"/>
        </w:rPr>
        <w:t>ц</w:t>
      </w:r>
      <w:r w:rsidRPr="00265E2C">
        <w:rPr>
          <w:spacing w:val="1"/>
          <w:sz w:val="28"/>
          <w:szCs w:val="28"/>
        </w:rPr>
        <w:t>и</w:t>
      </w:r>
      <w:r w:rsidRPr="00265E2C">
        <w:rPr>
          <w:sz w:val="28"/>
          <w:szCs w:val="28"/>
        </w:rPr>
        <w:t>й</w:t>
      </w:r>
      <w:r w:rsidRPr="00265E2C">
        <w:rPr>
          <w:spacing w:val="-2"/>
          <w:sz w:val="28"/>
          <w:szCs w:val="28"/>
        </w:rPr>
        <w:t xml:space="preserve"> </w:t>
      </w:r>
      <w:r w:rsidRPr="00265E2C">
        <w:rPr>
          <w:sz w:val="28"/>
          <w:szCs w:val="28"/>
        </w:rPr>
        <w:t>о</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ше</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1"/>
          <w:sz w:val="28"/>
          <w:szCs w:val="28"/>
        </w:rPr>
        <w:t>ьны</w:t>
      </w:r>
      <w:r w:rsidRPr="00265E2C">
        <w:rPr>
          <w:sz w:val="28"/>
          <w:szCs w:val="28"/>
        </w:rPr>
        <w:t xml:space="preserve">х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pacing w:val="-1"/>
          <w:sz w:val="28"/>
          <w:szCs w:val="28"/>
        </w:rPr>
        <w:t>й</w:t>
      </w:r>
      <w:r w:rsidRPr="00265E2C">
        <w:rPr>
          <w:sz w:val="28"/>
          <w:szCs w:val="28"/>
        </w:rPr>
        <w:t>,</w:t>
      </w:r>
      <w:r w:rsidRPr="00265E2C">
        <w:rPr>
          <w:spacing w:val="5"/>
          <w:sz w:val="28"/>
          <w:szCs w:val="28"/>
        </w:rPr>
        <w:t xml:space="preserve"> </w:t>
      </w:r>
      <w:r w:rsidRPr="00265E2C">
        <w:rPr>
          <w:spacing w:val="-1"/>
          <w:sz w:val="28"/>
          <w:szCs w:val="28"/>
        </w:rPr>
        <w:t>п</w:t>
      </w:r>
      <w:r w:rsidRPr="00265E2C">
        <w:rPr>
          <w:spacing w:val="8"/>
          <w:sz w:val="28"/>
          <w:szCs w:val="28"/>
        </w:rPr>
        <w:t>о</w:t>
      </w:r>
      <w:r w:rsidRPr="00265E2C">
        <w:rPr>
          <w:sz w:val="28"/>
          <w:szCs w:val="28"/>
        </w:rPr>
        <w:t>с</w:t>
      </w:r>
      <w:r w:rsidRPr="00265E2C">
        <w:rPr>
          <w:spacing w:val="-7"/>
          <w:sz w:val="28"/>
          <w:szCs w:val="28"/>
        </w:rPr>
        <w:t>т</w:t>
      </w:r>
      <w:r w:rsidRPr="00265E2C">
        <w:rPr>
          <w:spacing w:val="-1"/>
          <w:sz w:val="28"/>
          <w:szCs w:val="28"/>
        </w:rPr>
        <w:t>у</w:t>
      </w:r>
      <w:r w:rsidRPr="00265E2C">
        <w:rPr>
          <w:spacing w:val="1"/>
          <w:sz w:val="28"/>
          <w:szCs w:val="28"/>
        </w:rPr>
        <w:t>пи</w:t>
      </w:r>
      <w:r w:rsidRPr="00265E2C">
        <w:rPr>
          <w:spacing w:val="-1"/>
          <w:sz w:val="28"/>
          <w:szCs w:val="28"/>
        </w:rPr>
        <w:t>в</w:t>
      </w:r>
      <w:r w:rsidRPr="00265E2C">
        <w:rPr>
          <w:spacing w:val="-2"/>
          <w:sz w:val="28"/>
          <w:szCs w:val="28"/>
        </w:rPr>
        <w:t>ш</w:t>
      </w:r>
      <w:r w:rsidRPr="00265E2C">
        <w:rPr>
          <w:spacing w:val="1"/>
          <w:sz w:val="28"/>
          <w:szCs w:val="28"/>
        </w:rPr>
        <w:t>и</w:t>
      </w:r>
      <w:r w:rsidRPr="00265E2C">
        <w:rPr>
          <w:sz w:val="28"/>
          <w:szCs w:val="28"/>
        </w:rPr>
        <w:t>х</w:t>
      </w:r>
      <w:r w:rsidRPr="00265E2C">
        <w:rPr>
          <w:spacing w:val="4"/>
          <w:sz w:val="28"/>
          <w:szCs w:val="28"/>
        </w:rPr>
        <w:t xml:space="preserve"> </w:t>
      </w:r>
      <w:r w:rsidRPr="00265E2C">
        <w:rPr>
          <w:sz w:val="28"/>
          <w:szCs w:val="28"/>
        </w:rPr>
        <w:t xml:space="preserve">в </w:t>
      </w:r>
      <w:r w:rsidRPr="00265E2C">
        <w:rPr>
          <w:spacing w:val="1"/>
          <w:sz w:val="28"/>
          <w:szCs w:val="28"/>
        </w:rPr>
        <w:t>о</w:t>
      </w:r>
      <w:r w:rsidRPr="00265E2C">
        <w:rPr>
          <w:spacing w:val="-1"/>
          <w:sz w:val="28"/>
          <w:szCs w:val="28"/>
        </w:rPr>
        <w:t>р</w:t>
      </w:r>
      <w:r w:rsidRPr="00265E2C">
        <w:rPr>
          <w:sz w:val="28"/>
          <w:szCs w:val="28"/>
        </w:rPr>
        <w:t>ган</w:t>
      </w:r>
      <w:r w:rsidRPr="00265E2C">
        <w:rPr>
          <w:spacing w:val="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о</w:t>
      </w:r>
      <w:r w:rsidRPr="00265E2C">
        <w:rPr>
          <w:spacing w:val="-7"/>
          <w:sz w:val="28"/>
          <w:szCs w:val="28"/>
        </w:rPr>
        <w:t>г</w:t>
      </w:r>
      <w:r w:rsidRPr="00265E2C">
        <w:rPr>
          <w:sz w:val="28"/>
          <w:szCs w:val="28"/>
        </w:rPr>
        <w:t>о</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4"/>
          <w:sz w:val="28"/>
          <w:szCs w:val="28"/>
        </w:rPr>
        <w:t xml:space="preserve"> </w:t>
      </w:r>
      <w:r w:rsidRPr="00265E2C">
        <w:rPr>
          <w:sz w:val="28"/>
          <w:szCs w:val="28"/>
        </w:rPr>
        <w:t xml:space="preserve">(указать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EF28FD" w:rsidRPr="00265E2C" w:rsidRDefault="00EF28FD" w:rsidP="00EF28FD">
      <w:pPr>
        <w:spacing w:before="2"/>
        <w:ind w:left="158" w:right="268" w:firstLine="737"/>
        <w:jc w:val="both"/>
        <w:rPr>
          <w:sz w:val="28"/>
          <w:szCs w:val="28"/>
        </w:rPr>
      </w:pPr>
      <w:r w:rsidRPr="00265E2C">
        <w:rPr>
          <w:spacing w:val="1"/>
          <w:sz w:val="28"/>
          <w:szCs w:val="28"/>
        </w:rPr>
        <w:lastRenderedPageBreak/>
        <w:t>2</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4"/>
          <w:sz w:val="28"/>
          <w:szCs w:val="28"/>
        </w:rPr>
        <w:t>о</w:t>
      </w:r>
      <w:r w:rsidRPr="00265E2C">
        <w:rPr>
          <w:sz w:val="28"/>
          <w:szCs w:val="28"/>
        </w:rPr>
        <w:t>м 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в</w:t>
      </w:r>
      <w:r w:rsidRPr="00265E2C">
        <w:rPr>
          <w:spacing w:val="1"/>
          <w:sz w:val="28"/>
          <w:szCs w:val="28"/>
        </w:rPr>
        <w:t>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3"/>
          <w:sz w:val="28"/>
          <w:szCs w:val="28"/>
        </w:rPr>
        <w:t>в</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м</w:t>
      </w:r>
      <w:r w:rsidRPr="00265E2C">
        <w:rPr>
          <w:sz w:val="28"/>
          <w:szCs w:val="28"/>
        </w:rPr>
        <w:t>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z w:val="28"/>
          <w:szCs w:val="28"/>
        </w:rPr>
        <w:t>);</w:t>
      </w:r>
    </w:p>
    <w:p w:rsidR="00EF28FD" w:rsidRPr="00265E2C" w:rsidRDefault="00EF28FD" w:rsidP="00EF28FD">
      <w:pPr>
        <w:ind w:left="158" w:right="270" w:firstLine="737"/>
        <w:jc w:val="both"/>
        <w:rPr>
          <w:sz w:val="28"/>
          <w:szCs w:val="28"/>
        </w:rPr>
      </w:pPr>
      <w:r w:rsidRPr="00265E2C">
        <w:rPr>
          <w:spacing w:val="1"/>
          <w:sz w:val="28"/>
          <w:szCs w:val="28"/>
        </w:rPr>
        <w:t>3</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ня</w:t>
      </w:r>
      <w:r w:rsidRPr="00265E2C">
        <w:rPr>
          <w:sz w:val="28"/>
          <w:szCs w:val="28"/>
        </w:rPr>
        <w:t>т</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м</w:t>
      </w:r>
      <w:r w:rsidRPr="00265E2C">
        <w:rPr>
          <w:sz w:val="28"/>
          <w:szCs w:val="28"/>
        </w:rPr>
        <w:t xml:space="preserve">и </w:t>
      </w:r>
      <w:r w:rsidRPr="00265E2C">
        <w:rPr>
          <w:spacing w:val="1"/>
          <w:sz w:val="28"/>
          <w:szCs w:val="28"/>
        </w:rPr>
        <w:t>п</w:t>
      </w:r>
      <w:r w:rsidRPr="00265E2C">
        <w:rPr>
          <w:spacing w:val="-1"/>
          <w:sz w:val="28"/>
          <w:szCs w:val="28"/>
        </w:rPr>
        <w:t>ро</w:t>
      </w:r>
      <w:r w:rsidRPr="00265E2C">
        <w:rPr>
          <w:spacing w:val="-4"/>
          <w:sz w:val="28"/>
          <w:szCs w:val="28"/>
        </w:rPr>
        <w:t>к</w:t>
      </w:r>
      <w:r w:rsidRPr="00265E2C">
        <w:rPr>
          <w:spacing w:val="1"/>
          <w:sz w:val="28"/>
          <w:szCs w:val="28"/>
        </w:rPr>
        <w:t>у</w:t>
      </w:r>
      <w:r w:rsidRPr="00265E2C">
        <w:rPr>
          <w:spacing w:val="-1"/>
          <w:sz w:val="28"/>
          <w:szCs w:val="28"/>
        </w:rPr>
        <w:t>р</w:t>
      </w:r>
      <w:r w:rsidRPr="00265E2C">
        <w:rPr>
          <w:spacing w:val="-7"/>
          <w:sz w:val="28"/>
          <w:szCs w:val="28"/>
        </w:rPr>
        <w:t>а</w:t>
      </w:r>
      <w:r w:rsidRPr="00265E2C">
        <w:rPr>
          <w:spacing w:val="-5"/>
          <w:sz w:val="28"/>
          <w:szCs w:val="28"/>
        </w:rPr>
        <w:t>т</w:t>
      </w:r>
      <w:r w:rsidRPr="00265E2C">
        <w:rPr>
          <w:spacing w:val="1"/>
          <w:sz w:val="28"/>
          <w:szCs w:val="28"/>
        </w:rPr>
        <w:t>у</w:t>
      </w:r>
      <w:r w:rsidRPr="00265E2C">
        <w:rPr>
          <w:spacing w:val="-1"/>
          <w:sz w:val="28"/>
          <w:szCs w:val="28"/>
        </w:rPr>
        <w:t>р</w:t>
      </w:r>
      <w:r w:rsidRPr="00265E2C">
        <w:rPr>
          <w:sz w:val="28"/>
          <w:szCs w:val="28"/>
        </w:rPr>
        <w:t xml:space="preserve">ы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12"/>
          <w:sz w:val="28"/>
          <w:szCs w:val="28"/>
        </w:rPr>
        <w:t xml:space="preserve"> </w:t>
      </w:r>
      <w:r w:rsidRPr="00265E2C">
        <w:rPr>
          <w:sz w:val="28"/>
          <w:szCs w:val="28"/>
        </w:rPr>
        <w:t xml:space="preserve">о </w:t>
      </w:r>
      <w:r w:rsidRPr="00265E2C">
        <w:rPr>
          <w:spacing w:val="-2"/>
          <w:sz w:val="28"/>
          <w:szCs w:val="28"/>
        </w:rPr>
        <w:t>с</w:t>
      </w:r>
      <w:r w:rsidRPr="00265E2C">
        <w:rPr>
          <w:spacing w:val="1"/>
          <w:sz w:val="28"/>
          <w:szCs w:val="28"/>
        </w:rPr>
        <w:t>о</w:t>
      </w:r>
      <w:r w:rsidRPr="00265E2C">
        <w:rPr>
          <w:spacing w:val="-17"/>
          <w:sz w:val="28"/>
          <w:szCs w:val="28"/>
        </w:rPr>
        <w:t>г</w:t>
      </w:r>
      <w:r w:rsidRPr="00265E2C">
        <w:rPr>
          <w:spacing w:val="2"/>
          <w:sz w:val="28"/>
          <w:szCs w:val="28"/>
        </w:rPr>
        <w:t>л</w:t>
      </w:r>
      <w:r w:rsidRPr="00265E2C">
        <w:rPr>
          <w:sz w:val="28"/>
          <w:szCs w:val="28"/>
        </w:rPr>
        <w:t>а</w:t>
      </w:r>
      <w:r w:rsidRPr="00265E2C">
        <w:rPr>
          <w:spacing w:val="-2"/>
          <w:sz w:val="28"/>
          <w:szCs w:val="28"/>
        </w:rPr>
        <w:t>с</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ни</w:t>
      </w:r>
      <w:r w:rsidRPr="00265E2C">
        <w:rPr>
          <w:sz w:val="28"/>
          <w:szCs w:val="28"/>
        </w:rPr>
        <w:t xml:space="preserve">я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5"/>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о</w:t>
      </w:r>
      <w:r w:rsidRPr="00265E2C">
        <w:rPr>
          <w:spacing w:val="3"/>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
          <w:sz w:val="28"/>
          <w:szCs w:val="28"/>
        </w:rPr>
        <w:t xml:space="preserve"> </w:t>
      </w:r>
      <w:r w:rsidRPr="00265E2C">
        <w:rPr>
          <w:spacing w:val="-1"/>
          <w:sz w:val="28"/>
          <w:szCs w:val="28"/>
        </w:rPr>
        <w:t>вн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5"/>
          <w:sz w:val="28"/>
          <w:szCs w:val="28"/>
        </w:rPr>
        <w:t>в</w:t>
      </w:r>
      <w:r w:rsidRPr="00265E2C">
        <w:rPr>
          <w:spacing w:val="1"/>
          <w:sz w:val="28"/>
          <w:szCs w:val="28"/>
        </w:rPr>
        <w:t>о</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ьно</w:t>
      </w:r>
      <w:r w:rsidRPr="00265E2C">
        <w:rPr>
          <w:spacing w:val="-7"/>
          <w:sz w:val="28"/>
          <w:szCs w:val="28"/>
        </w:rPr>
        <w:t>г</w:t>
      </w:r>
      <w:r w:rsidRPr="00265E2C">
        <w:rPr>
          <w:sz w:val="28"/>
          <w:szCs w:val="28"/>
        </w:rPr>
        <w:t>о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я (указать количественные </w:t>
      </w:r>
      <w:r w:rsidRPr="00265E2C">
        <w:rPr>
          <w:spacing w:val="1"/>
          <w:sz w:val="28"/>
          <w:szCs w:val="28"/>
        </w:rPr>
        <w:t>з</w:t>
      </w:r>
      <w:r w:rsidRPr="00265E2C">
        <w:rPr>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EF28FD" w:rsidRPr="00265E2C" w:rsidRDefault="00EF28FD" w:rsidP="00EF28FD">
      <w:pPr>
        <w:spacing w:before="2"/>
        <w:ind w:left="158" w:right="270" w:firstLine="737"/>
        <w:jc w:val="both"/>
        <w:rPr>
          <w:sz w:val="28"/>
          <w:szCs w:val="28"/>
        </w:rPr>
      </w:pPr>
      <w:r w:rsidRPr="00265E2C">
        <w:rPr>
          <w:spacing w:val="1"/>
          <w:sz w:val="28"/>
          <w:szCs w:val="28"/>
        </w:rPr>
        <w:t>4</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66"/>
          <w:sz w:val="28"/>
          <w:szCs w:val="28"/>
        </w:rPr>
        <w:t xml:space="preserve">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pacing w:val="63"/>
          <w:sz w:val="28"/>
          <w:szCs w:val="28"/>
        </w:rPr>
        <w:t xml:space="preserve">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6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66"/>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w:t>
      </w:r>
      <w:r w:rsidRPr="00265E2C">
        <w:rPr>
          <w:spacing w:val="63"/>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 xml:space="preserve">й </w:t>
      </w:r>
      <w:r w:rsidRPr="00265E2C">
        <w:rPr>
          <w:spacing w:val="-2"/>
          <w:sz w:val="28"/>
          <w:szCs w:val="28"/>
        </w:rPr>
        <w:t xml:space="preserve">(указать количественные </w:t>
      </w:r>
      <w:r w:rsidRPr="00265E2C">
        <w:rPr>
          <w:spacing w:val="1"/>
          <w:sz w:val="28"/>
          <w:szCs w:val="28"/>
        </w:rPr>
        <w:t>з</w:t>
      </w:r>
      <w:r w:rsidRPr="00265E2C">
        <w:rPr>
          <w:spacing w:val="-2"/>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ия</w:t>
      </w:r>
      <w:r w:rsidRPr="00265E2C">
        <w:rPr>
          <w:sz w:val="28"/>
          <w:szCs w:val="28"/>
        </w:rPr>
        <w:t>);</w:t>
      </w:r>
    </w:p>
    <w:p w:rsidR="00EF28FD" w:rsidRPr="00265E2C" w:rsidRDefault="00EF28FD" w:rsidP="00EF28FD">
      <w:pPr>
        <w:spacing w:before="28"/>
        <w:ind w:left="118" w:right="49" w:firstLine="737"/>
        <w:rPr>
          <w:sz w:val="28"/>
          <w:szCs w:val="28"/>
        </w:rPr>
      </w:pPr>
      <w:r w:rsidRPr="00265E2C">
        <w:rPr>
          <w:spacing w:val="1"/>
          <w:sz w:val="28"/>
          <w:szCs w:val="28"/>
        </w:rPr>
        <w:t>5</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49"/>
          <w:sz w:val="28"/>
          <w:szCs w:val="28"/>
        </w:rPr>
        <w:t xml:space="preserve"> </w:t>
      </w:r>
      <w:r w:rsidRPr="00265E2C">
        <w:rPr>
          <w:spacing w:val="1"/>
          <w:sz w:val="28"/>
          <w:szCs w:val="28"/>
        </w:rPr>
        <w:t>у</w:t>
      </w:r>
      <w:r w:rsidRPr="00265E2C">
        <w:rPr>
          <w:sz w:val="28"/>
          <w:szCs w:val="28"/>
        </w:rPr>
        <w:t>ст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х</w:t>
      </w:r>
      <w:r w:rsidRPr="00265E2C">
        <w:rPr>
          <w:spacing w:val="46"/>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46"/>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49"/>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EF28FD" w:rsidRPr="005176C1" w:rsidRDefault="00EF28FD" w:rsidP="00EF28FD">
      <w:pPr>
        <w:ind w:left="158" w:right="270" w:firstLine="737"/>
        <w:jc w:val="both"/>
        <w:rPr>
          <w:spacing w:val="-2"/>
          <w:sz w:val="28"/>
          <w:szCs w:val="28"/>
        </w:rPr>
      </w:pPr>
      <w:r w:rsidRPr="00265E2C">
        <w:rPr>
          <w:spacing w:val="1"/>
          <w:sz w:val="28"/>
          <w:szCs w:val="28"/>
        </w:rPr>
        <w:t>6</w:t>
      </w:r>
      <w:r w:rsidRPr="00265E2C">
        <w:rPr>
          <w:sz w:val="28"/>
          <w:szCs w:val="28"/>
        </w:rPr>
        <w:t xml:space="preserve">) </w:t>
      </w:r>
      <w:r w:rsidRPr="005176C1">
        <w:rPr>
          <w:spacing w:val="-2"/>
          <w:sz w:val="28"/>
          <w:szCs w:val="28"/>
        </w:rPr>
        <w:t>количество поступивших возраж</w:t>
      </w:r>
      <w:r w:rsidRPr="00265E2C">
        <w:rPr>
          <w:spacing w:val="-2"/>
          <w:sz w:val="28"/>
          <w:szCs w:val="28"/>
        </w:rPr>
        <w:t>е</w:t>
      </w:r>
      <w:r w:rsidRPr="005176C1">
        <w:rPr>
          <w:spacing w:val="-2"/>
          <w:sz w:val="28"/>
          <w:szCs w:val="28"/>
        </w:rPr>
        <w:t>ний в отно</w:t>
      </w:r>
      <w:r w:rsidRPr="00265E2C">
        <w:rPr>
          <w:spacing w:val="-2"/>
          <w:sz w:val="28"/>
          <w:szCs w:val="28"/>
        </w:rPr>
        <w:t>ш</w:t>
      </w:r>
      <w:r w:rsidRPr="005176C1">
        <w:rPr>
          <w:spacing w:val="-2"/>
          <w:sz w:val="28"/>
          <w:szCs w:val="28"/>
        </w:rPr>
        <w:t xml:space="preserve">ении </w:t>
      </w:r>
      <w:r w:rsidRPr="00265E2C">
        <w:rPr>
          <w:spacing w:val="-2"/>
          <w:sz w:val="28"/>
          <w:szCs w:val="28"/>
        </w:rPr>
        <w:t>а</w:t>
      </w:r>
      <w:r w:rsidRPr="005176C1">
        <w:rPr>
          <w:spacing w:val="-2"/>
          <w:sz w:val="28"/>
          <w:szCs w:val="28"/>
        </w:rPr>
        <w:t>кта контрольного меро</w:t>
      </w:r>
      <w:r w:rsidRPr="00265E2C">
        <w:rPr>
          <w:spacing w:val="-2"/>
          <w:sz w:val="28"/>
          <w:szCs w:val="28"/>
        </w:rPr>
        <w:t>п</w:t>
      </w:r>
      <w:r w:rsidRPr="005176C1">
        <w:rPr>
          <w:spacing w:val="-2"/>
          <w:sz w:val="28"/>
          <w:szCs w:val="28"/>
        </w:rPr>
        <w:t>ри</w:t>
      </w:r>
      <w:r w:rsidRPr="00265E2C">
        <w:rPr>
          <w:spacing w:val="-2"/>
          <w:sz w:val="28"/>
          <w:szCs w:val="28"/>
        </w:rPr>
        <w:t>я</w:t>
      </w:r>
      <w:r w:rsidRPr="005176C1">
        <w:rPr>
          <w:spacing w:val="-2"/>
          <w:sz w:val="28"/>
          <w:szCs w:val="28"/>
        </w:rPr>
        <w:t>тия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EF28FD" w:rsidRPr="005176C1" w:rsidRDefault="00EF28FD" w:rsidP="00EF28FD">
      <w:pPr>
        <w:ind w:left="158" w:right="270" w:firstLine="737"/>
        <w:jc w:val="both"/>
        <w:rPr>
          <w:spacing w:val="-2"/>
          <w:sz w:val="28"/>
          <w:szCs w:val="28"/>
        </w:rPr>
      </w:pPr>
      <w:r w:rsidRPr="005176C1">
        <w:rPr>
          <w:spacing w:val="-2"/>
          <w:sz w:val="28"/>
          <w:szCs w:val="28"/>
        </w:rPr>
        <w:t>7) количество выд</w:t>
      </w:r>
      <w:r w:rsidRPr="00265E2C">
        <w:rPr>
          <w:spacing w:val="-2"/>
          <w:sz w:val="28"/>
          <w:szCs w:val="28"/>
        </w:rPr>
        <w:t>а</w:t>
      </w:r>
      <w:r w:rsidRPr="005176C1">
        <w:rPr>
          <w:spacing w:val="-2"/>
          <w:sz w:val="28"/>
          <w:szCs w:val="28"/>
        </w:rPr>
        <w:t>нных ор</w:t>
      </w:r>
      <w:r w:rsidRPr="00265E2C">
        <w:rPr>
          <w:spacing w:val="-2"/>
          <w:sz w:val="28"/>
          <w:szCs w:val="28"/>
        </w:rPr>
        <w:t>г</w:t>
      </w:r>
      <w:r w:rsidRPr="005176C1">
        <w:rPr>
          <w:spacing w:val="-2"/>
          <w:sz w:val="28"/>
          <w:szCs w:val="28"/>
        </w:rPr>
        <w:t xml:space="preserve">аном </w:t>
      </w:r>
      <w:r w:rsidRPr="00265E2C">
        <w:rPr>
          <w:spacing w:val="-2"/>
          <w:sz w:val="28"/>
          <w:szCs w:val="28"/>
        </w:rPr>
        <w:t>м</w:t>
      </w:r>
      <w:r w:rsidRPr="005176C1">
        <w:rPr>
          <w:spacing w:val="-2"/>
          <w:sz w:val="28"/>
          <w:szCs w:val="28"/>
        </w:rPr>
        <w:t>униципального контроля предписаний об устр</w:t>
      </w:r>
      <w:r w:rsidRPr="00265E2C">
        <w:rPr>
          <w:spacing w:val="-2"/>
          <w:sz w:val="28"/>
          <w:szCs w:val="28"/>
        </w:rPr>
        <w:t>а</w:t>
      </w:r>
      <w:r w:rsidRPr="005176C1">
        <w:rPr>
          <w:spacing w:val="-2"/>
          <w:sz w:val="28"/>
          <w:szCs w:val="28"/>
        </w:rPr>
        <w:t>н</w:t>
      </w:r>
      <w:r w:rsidRPr="00265E2C">
        <w:rPr>
          <w:spacing w:val="-2"/>
          <w:sz w:val="28"/>
          <w:szCs w:val="28"/>
        </w:rPr>
        <w:t>е</w:t>
      </w:r>
      <w:r w:rsidRPr="005176C1">
        <w:rPr>
          <w:spacing w:val="-2"/>
          <w:sz w:val="28"/>
          <w:szCs w:val="28"/>
        </w:rPr>
        <w:t>нии нару</w:t>
      </w:r>
      <w:r w:rsidRPr="00265E2C">
        <w:rPr>
          <w:spacing w:val="-2"/>
          <w:sz w:val="28"/>
          <w:szCs w:val="28"/>
        </w:rPr>
        <w:t>ш</w:t>
      </w:r>
      <w:r w:rsidRPr="005176C1">
        <w:rPr>
          <w:spacing w:val="-2"/>
          <w:sz w:val="28"/>
          <w:szCs w:val="28"/>
        </w:rPr>
        <w:t>ений об</w:t>
      </w:r>
      <w:r w:rsidRPr="00265E2C">
        <w:rPr>
          <w:spacing w:val="-2"/>
          <w:sz w:val="28"/>
          <w:szCs w:val="28"/>
        </w:rPr>
        <w:t>я</w:t>
      </w:r>
      <w:r w:rsidRPr="005176C1">
        <w:rPr>
          <w:spacing w:val="-2"/>
          <w:sz w:val="28"/>
          <w:szCs w:val="28"/>
        </w:rPr>
        <w:t>зат</w:t>
      </w:r>
      <w:r w:rsidRPr="00265E2C">
        <w:rPr>
          <w:spacing w:val="-2"/>
          <w:sz w:val="28"/>
          <w:szCs w:val="28"/>
        </w:rPr>
        <w:t>е</w:t>
      </w:r>
      <w:r w:rsidRPr="005176C1">
        <w:rPr>
          <w:spacing w:val="-2"/>
          <w:sz w:val="28"/>
          <w:szCs w:val="28"/>
        </w:rPr>
        <w:t>льных требований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EF28FD" w:rsidRPr="00265E2C" w:rsidRDefault="00EF28FD" w:rsidP="00EF28FD">
      <w:pPr>
        <w:widowControl w:val="0"/>
        <w:autoSpaceDE w:val="0"/>
        <w:autoSpaceDN w:val="0"/>
        <w:ind w:firstLine="540"/>
        <w:jc w:val="both"/>
        <w:rPr>
          <w:sz w:val="28"/>
          <w:szCs w:val="28"/>
        </w:rPr>
      </w:pPr>
    </w:p>
    <w:p w:rsidR="00265E2C" w:rsidRPr="00265E2C" w:rsidRDefault="00EF28FD" w:rsidP="00B45171">
      <w:pPr>
        <w:rPr>
          <w:sz w:val="28"/>
          <w:szCs w:val="28"/>
        </w:rPr>
      </w:pPr>
      <w:r w:rsidRPr="00265E2C">
        <w:rPr>
          <w:sz w:val="28"/>
          <w:szCs w:val="28"/>
        </w:rPr>
        <w:br w:type="page"/>
      </w:r>
    </w:p>
    <w:p w:rsidR="00265E2C" w:rsidRPr="00265E2C" w:rsidRDefault="00265E2C" w:rsidP="00265E2C">
      <w:pPr>
        <w:jc w:val="center"/>
        <w:rPr>
          <w:sz w:val="28"/>
          <w:szCs w:val="28"/>
        </w:rPr>
      </w:pPr>
    </w:p>
    <w:p w:rsidR="00265E2C" w:rsidRDefault="00265E2C" w:rsidP="00265E2C">
      <w:pPr>
        <w:rPr>
          <w:sz w:val="28"/>
          <w:szCs w:val="28"/>
        </w:rPr>
      </w:pPr>
      <w:r w:rsidRPr="00265E2C">
        <w:rPr>
          <w:sz w:val="28"/>
          <w:szCs w:val="28"/>
        </w:rPr>
        <w:br w:type="page"/>
      </w:r>
    </w:p>
    <w:p w:rsidR="00E20585" w:rsidRPr="00265E2C" w:rsidRDefault="00E20585" w:rsidP="00774FD1">
      <w:pPr>
        <w:spacing w:line="300" w:lineRule="auto"/>
      </w:pPr>
    </w:p>
    <w:sectPr w:rsidR="00E20585" w:rsidRPr="00265E2C" w:rsidSect="004A654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E2"/>
    <w:rsid w:val="00022F61"/>
    <w:rsid w:val="00083F5E"/>
    <w:rsid w:val="000D3560"/>
    <w:rsid w:val="001B0040"/>
    <w:rsid w:val="001D2A77"/>
    <w:rsid w:val="00230EB9"/>
    <w:rsid w:val="00265E2C"/>
    <w:rsid w:val="0028457E"/>
    <w:rsid w:val="00284B19"/>
    <w:rsid w:val="002F1780"/>
    <w:rsid w:val="002F4CD3"/>
    <w:rsid w:val="00310A51"/>
    <w:rsid w:val="00311421"/>
    <w:rsid w:val="00386460"/>
    <w:rsid w:val="00387CC1"/>
    <w:rsid w:val="00397FA4"/>
    <w:rsid w:val="003B13C3"/>
    <w:rsid w:val="003D3544"/>
    <w:rsid w:val="003F250C"/>
    <w:rsid w:val="0045588C"/>
    <w:rsid w:val="005176C1"/>
    <w:rsid w:val="005415E1"/>
    <w:rsid w:val="005425C6"/>
    <w:rsid w:val="00574B03"/>
    <w:rsid w:val="00584835"/>
    <w:rsid w:val="005C04C7"/>
    <w:rsid w:val="005D3591"/>
    <w:rsid w:val="005E3843"/>
    <w:rsid w:val="00621F81"/>
    <w:rsid w:val="006637DB"/>
    <w:rsid w:val="00672C43"/>
    <w:rsid w:val="006B3381"/>
    <w:rsid w:val="00703D93"/>
    <w:rsid w:val="007626C7"/>
    <w:rsid w:val="00774FD1"/>
    <w:rsid w:val="007A4387"/>
    <w:rsid w:val="007C020D"/>
    <w:rsid w:val="00823A8F"/>
    <w:rsid w:val="008D5C47"/>
    <w:rsid w:val="00925BA6"/>
    <w:rsid w:val="009516DE"/>
    <w:rsid w:val="00976EB1"/>
    <w:rsid w:val="00A150E2"/>
    <w:rsid w:val="00A63B98"/>
    <w:rsid w:val="00A82944"/>
    <w:rsid w:val="00AA2C4B"/>
    <w:rsid w:val="00AC7163"/>
    <w:rsid w:val="00B25F1E"/>
    <w:rsid w:val="00B45171"/>
    <w:rsid w:val="00B47F7E"/>
    <w:rsid w:val="00B73AA3"/>
    <w:rsid w:val="00BA07FE"/>
    <w:rsid w:val="00C03C10"/>
    <w:rsid w:val="00C63DC7"/>
    <w:rsid w:val="00CA1BB6"/>
    <w:rsid w:val="00CF57B4"/>
    <w:rsid w:val="00D16EC2"/>
    <w:rsid w:val="00DC30EC"/>
    <w:rsid w:val="00E20585"/>
    <w:rsid w:val="00E8056B"/>
    <w:rsid w:val="00EC710C"/>
    <w:rsid w:val="00EF28FD"/>
    <w:rsid w:val="00F23E12"/>
    <w:rsid w:val="00F7633E"/>
    <w:rsid w:val="00FB2A1B"/>
    <w:rsid w:val="00FC72C5"/>
    <w:rsid w:val="00FD5379"/>
    <w:rsid w:val="00FE0F8D"/>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82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B1CA545FF1221297ED7853B795A5C8CE385939DAF260E7264BA3ABFB3342B76D9DD14AE0ABAA64DD7BBB15j0GBM" TargetMode="External"/><Relationship Id="rId3" Type="http://schemas.microsoft.com/office/2007/relationships/stylesWithEffects" Target="stylesWithEffects.xml"/><Relationship Id="rId7" Type="http://schemas.openxmlformats.org/officeDocument/2006/relationships/hyperlink" Target="consultantplus://offline/ref=692F3AE7F83393CF1A2EF8DA0E0F21EF004D0ADEA71C00835D38EDF9F919F54DED683FA758CA04441233466397816D2AC40B61FC22A2491A14DC5021b1y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233B1CA545FF1221297ED7853B795A5C8CE38593CDDF260E7264BA3ABFB3342B76D9DD14AE0ABAA64DD7BBB15j0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24</Pages>
  <Words>7527</Words>
  <Characters>42904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10</cp:revision>
  <cp:lastPrinted>2024-12-16T08:12:00Z</cp:lastPrinted>
  <dcterms:created xsi:type="dcterms:W3CDTF">2024-10-24T08:32:00Z</dcterms:created>
  <dcterms:modified xsi:type="dcterms:W3CDTF">2024-12-16T08:12:00Z</dcterms:modified>
</cp:coreProperties>
</file>