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14" w:type="dxa"/>
        <w:tblLayout w:type="fixed"/>
        <w:tblLook w:val="0000" w:firstRow="0" w:lastRow="0" w:firstColumn="0" w:lastColumn="0" w:noHBand="0" w:noVBand="0"/>
      </w:tblPr>
      <w:tblGrid>
        <w:gridCol w:w="3888"/>
        <w:gridCol w:w="898"/>
        <w:gridCol w:w="992"/>
        <w:gridCol w:w="4536"/>
      </w:tblGrid>
      <w:tr w:rsidR="00011F4C" w:rsidRPr="00440876" w:rsidTr="00011F4C">
        <w:trPr>
          <w:trHeight w:val="989"/>
        </w:trPr>
        <w:tc>
          <w:tcPr>
            <w:tcW w:w="3888" w:type="dxa"/>
          </w:tcPr>
          <w:p w:rsidR="00011F4C" w:rsidRPr="00440876" w:rsidRDefault="004B1B02" w:rsidP="00D412CF">
            <w:pPr>
              <w:jc w:val="center"/>
              <w:rPr>
                <w:rFonts w:cs="Times New Roman"/>
                <w:b/>
                <w:szCs w:val="20"/>
              </w:rPr>
            </w:pPr>
            <w:r>
              <w:rPr>
                <w:rFonts w:cs="Times New Roman"/>
                <w:b/>
              </w:rPr>
              <w:t xml:space="preserve"> </w:t>
            </w:r>
            <w:r w:rsidR="00011F4C" w:rsidRPr="00440876">
              <w:rPr>
                <w:rFonts w:cs="Times New Roman"/>
                <w:b/>
              </w:rPr>
              <w:t>«</w:t>
            </w:r>
            <w:proofErr w:type="spellStart"/>
            <w:r w:rsidR="00011F4C" w:rsidRPr="00440876">
              <w:rPr>
                <w:rFonts w:cs="Times New Roman"/>
                <w:b/>
              </w:rPr>
              <w:t>Кöрткерöс</w:t>
            </w:r>
            <w:proofErr w:type="spellEnd"/>
            <w:r w:rsidR="00011F4C" w:rsidRPr="00440876">
              <w:rPr>
                <w:rFonts w:cs="Times New Roman"/>
                <w:b/>
              </w:rPr>
              <w:t xml:space="preserve">» </w:t>
            </w:r>
            <w:proofErr w:type="spellStart"/>
            <w:r w:rsidR="00011F4C" w:rsidRPr="00440876">
              <w:rPr>
                <w:rFonts w:cs="Times New Roman"/>
                <w:b/>
              </w:rPr>
              <w:t>муниципальнöй</w:t>
            </w:r>
            <w:proofErr w:type="spellEnd"/>
            <w:r w:rsidR="00011F4C" w:rsidRPr="00440876">
              <w:rPr>
                <w:rFonts w:cs="Times New Roman"/>
                <w:b/>
              </w:rPr>
              <w:t xml:space="preserve"> </w:t>
            </w:r>
            <w:proofErr w:type="spellStart"/>
            <w:r w:rsidR="00011F4C" w:rsidRPr="00440876">
              <w:rPr>
                <w:rFonts w:cs="Times New Roman"/>
                <w:b/>
              </w:rPr>
              <w:t>районса</w:t>
            </w:r>
            <w:proofErr w:type="spellEnd"/>
            <w:proofErr w:type="gramStart"/>
            <w:r w:rsidR="00011F4C" w:rsidRPr="00440876">
              <w:rPr>
                <w:rFonts w:cs="Times New Roman"/>
                <w:b/>
              </w:rPr>
              <w:t xml:space="preserve"> </w:t>
            </w:r>
            <w:proofErr w:type="spellStart"/>
            <w:r w:rsidR="00011F4C" w:rsidRPr="00440876">
              <w:rPr>
                <w:rFonts w:cs="Times New Roman"/>
                <w:b/>
              </w:rPr>
              <w:t>С</w:t>
            </w:r>
            <w:proofErr w:type="gramEnd"/>
            <w:r w:rsidR="00011F4C" w:rsidRPr="00440876">
              <w:rPr>
                <w:rFonts w:cs="Times New Roman"/>
                <w:b/>
              </w:rPr>
              <w:t>öвет</w:t>
            </w:r>
            <w:proofErr w:type="spellEnd"/>
            <w:r w:rsidR="00011F4C" w:rsidRPr="00440876">
              <w:rPr>
                <w:rFonts w:cs="Times New Roman"/>
                <w:b/>
              </w:rPr>
              <w:t xml:space="preserve">  </w:t>
            </w:r>
          </w:p>
        </w:tc>
        <w:tc>
          <w:tcPr>
            <w:tcW w:w="1890" w:type="dxa"/>
            <w:gridSpan w:val="2"/>
          </w:tcPr>
          <w:p w:rsidR="00011F4C" w:rsidRPr="00440876" w:rsidRDefault="00011F4C" w:rsidP="00D412CF">
            <w:pPr>
              <w:jc w:val="center"/>
              <w:rPr>
                <w:rFonts w:cs="Times New Roman"/>
                <w:sz w:val="22"/>
                <w:szCs w:val="20"/>
              </w:rPr>
            </w:pPr>
            <w:r w:rsidRPr="00440876">
              <w:rPr>
                <w:b/>
                <w:noProof/>
                <w:szCs w:val="28"/>
                <w:lang w:eastAsia="ru-RU"/>
              </w:rPr>
              <w:drawing>
                <wp:inline distT="0" distB="0" distL="0" distR="0" wp14:anchorId="3A15DCBD" wp14:editId="73C20FCE">
                  <wp:extent cx="638969" cy="657225"/>
                  <wp:effectExtent l="0" t="0" r="8890" b="0"/>
                  <wp:docPr id="1" name="Рисунок 1"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орткерос - копия"/>
                          <pic:cNvPicPr>
                            <a:picLocks noChangeAspect="1" noChangeArrowheads="1"/>
                          </pic:cNvPicPr>
                        </pic:nvPicPr>
                        <pic:blipFill>
                          <a:blip r:embed="rId5" cstate="print">
                            <a:lum bright="40000"/>
                            <a:extLst>
                              <a:ext uri="{28A0092B-C50C-407E-A947-70E740481C1C}">
                                <a14:useLocalDpi xmlns:a14="http://schemas.microsoft.com/office/drawing/2010/main" val="0"/>
                              </a:ext>
                            </a:extLst>
                          </a:blip>
                          <a:srcRect/>
                          <a:stretch>
                            <a:fillRect/>
                          </a:stretch>
                        </pic:blipFill>
                        <pic:spPr bwMode="auto">
                          <a:xfrm>
                            <a:off x="0" y="0"/>
                            <a:ext cx="638969" cy="657225"/>
                          </a:xfrm>
                          <a:prstGeom prst="rect">
                            <a:avLst/>
                          </a:prstGeom>
                          <a:noFill/>
                          <a:ln>
                            <a:noFill/>
                          </a:ln>
                        </pic:spPr>
                      </pic:pic>
                    </a:graphicData>
                  </a:graphic>
                </wp:inline>
              </w:drawing>
            </w:r>
          </w:p>
          <w:p w:rsidR="00011F4C" w:rsidRPr="00440876" w:rsidRDefault="00011F4C" w:rsidP="00D412CF">
            <w:pPr>
              <w:rPr>
                <w:rFonts w:cs="Times New Roman"/>
                <w:sz w:val="22"/>
                <w:szCs w:val="20"/>
              </w:rPr>
            </w:pPr>
          </w:p>
        </w:tc>
        <w:tc>
          <w:tcPr>
            <w:tcW w:w="4536" w:type="dxa"/>
          </w:tcPr>
          <w:p w:rsidR="00011F4C" w:rsidRPr="00440876" w:rsidRDefault="00011F4C" w:rsidP="00D412CF">
            <w:pPr>
              <w:jc w:val="center"/>
              <w:rPr>
                <w:rFonts w:cs="Times New Roman"/>
                <w:b/>
              </w:rPr>
            </w:pPr>
            <w:r w:rsidRPr="00440876">
              <w:rPr>
                <w:rFonts w:cs="Times New Roman"/>
                <w:b/>
              </w:rPr>
              <w:t xml:space="preserve">Совет  </w:t>
            </w:r>
          </w:p>
          <w:p w:rsidR="00011F4C" w:rsidRPr="00440876" w:rsidRDefault="00011F4C" w:rsidP="00D412CF">
            <w:pPr>
              <w:jc w:val="center"/>
              <w:rPr>
                <w:rFonts w:cs="Times New Roman"/>
                <w:sz w:val="22"/>
                <w:szCs w:val="20"/>
              </w:rPr>
            </w:pPr>
            <w:r w:rsidRPr="00440876">
              <w:rPr>
                <w:rFonts w:cs="Times New Roman"/>
                <w:b/>
              </w:rPr>
              <w:t>муниципального района «Корткеросский»</w:t>
            </w:r>
          </w:p>
        </w:tc>
      </w:tr>
      <w:tr w:rsidR="00011F4C" w:rsidRPr="00440876" w:rsidTr="00011F4C">
        <w:trPr>
          <w:trHeight w:val="685"/>
        </w:trPr>
        <w:tc>
          <w:tcPr>
            <w:tcW w:w="10314" w:type="dxa"/>
            <w:gridSpan w:val="4"/>
            <w:vAlign w:val="center"/>
          </w:tcPr>
          <w:p w:rsidR="009F4DF1" w:rsidRPr="0018641E" w:rsidRDefault="009F4DF1" w:rsidP="0018641E">
            <w:pPr>
              <w:rPr>
                <w:rFonts w:cs="Times New Roman"/>
                <w:b/>
                <w:sz w:val="32"/>
                <w:lang w:val="en-US"/>
              </w:rPr>
            </w:pPr>
          </w:p>
          <w:p w:rsidR="00011F4C" w:rsidRPr="00440876" w:rsidRDefault="00011F4C" w:rsidP="00D412CF">
            <w:pPr>
              <w:jc w:val="center"/>
              <w:rPr>
                <w:rFonts w:cs="Times New Roman"/>
                <w:sz w:val="32"/>
                <w:szCs w:val="20"/>
              </w:rPr>
            </w:pPr>
            <w:r w:rsidRPr="00440876">
              <w:rPr>
                <w:rFonts w:cs="Times New Roman"/>
                <w:b/>
                <w:sz w:val="32"/>
              </w:rPr>
              <w:t>КЫВКÖРТÖД</w:t>
            </w:r>
          </w:p>
        </w:tc>
      </w:tr>
      <w:tr w:rsidR="00011F4C" w:rsidRPr="00440876" w:rsidTr="00011F4C">
        <w:trPr>
          <w:trHeight w:val="685"/>
        </w:trPr>
        <w:tc>
          <w:tcPr>
            <w:tcW w:w="10314" w:type="dxa"/>
            <w:gridSpan w:val="4"/>
            <w:vAlign w:val="center"/>
          </w:tcPr>
          <w:p w:rsidR="00011F4C" w:rsidRPr="00440876" w:rsidRDefault="00011F4C" w:rsidP="00D412CF">
            <w:pPr>
              <w:keepNext/>
              <w:jc w:val="center"/>
              <w:outlineLvl w:val="3"/>
              <w:rPr>
                <w:rFonts w:eastAsia="Arial Unicode MS" w:cs="Times New Roman"/>
                <w:b/>
                <w:sz w:val="32"/>
                <w:szCs w:val="20"/>
                <w:lang w:eastAsia="ru-RU"/>
              </w:rPr>
            </w:pPr>
            <w:r w:rsidRPr="00440876">
              <w:rPr>
                <w:rFonts w:eastAsia="Arial Unicode MS" w:cs="Times New Roman"/>
                <w:b/>
                <w:sz w:val="32"/>
                <w:szCs w:val="20"/>
                <w:lang w:eastAsia="ru-RU"/>
              </w:rPr>
              <w:t xml:space="preserve">РЕШЕНИЕ  </w:t>
            </w:r>
          </w:p>
        </w:tc>
      </w:tr>
      <w:tr w:rsidR="00011F4C" w:rsidRPr="00440876" w:rsidTr="00011F4C">
        <w:trPr>
          <w:trHeight w:val="406"/>
        </w:trPr>
        <w:tc>
          <w:tcPr>
            <w:tcW w:w="4786" w:type="dxa"/>
            <w:gridSpan w:val="2"/>
            <w:vAlign w:val="center"/>
          </w:tcPr>
          <w:p w:rsidR="00011F4C" w:rsidRPr="00440876" w:rsidRDefault="00A36AF0" w:rsidP="00A36AF0">
            <w:pPr>
              <w:keepNext/>
              <w:outlineLvl w:val="3"/>
              <w:rPr>
                <w:rFonts w:eastAsia="Arial Unicode MS" w:cs="Times New Roman"/>
                <w:b/>
                <w:szCs w:val="20"/>
                <w:lang w:eastAsia="ru-RU"/>
              </w:rPr>
            </w:pPr>
            <w:r>
              <w:rPr>
                <w:rFonts w:eastAsia="Arial Unicode MS" w:cs="Times New Roman"/>
                <w:b/>
                <w:szCs w:val="20"/>
                <w:lang w:eastAsia="ru-RU"/>
              </w:rPr>
              <w:t>От 08</w:t>
            </w:r>
            <w:r w:rsidR="00B270E9">
              <w:rPr>
                <w:rFonts w:eastAsia="Arial Unicode MS" w:cs="Times New Roman"/>
                <w:b/>
                <w:szCs w:val="20"/>
                <w:lang w:eastAsia="ru-RU"/>
              </w:rPr>
              <w:t>.</w:t>
            </w:r>
            <w:r>
              <w:rPr>
                <w:rFonts w:eastAsia="Arial Unicode MS" w:cs="Times New Roman"/>
                <w:b/>
                <w:szCs w:val="20"/>
                <w:lang w:eastAsia="ru-RU"/>
              </w:rPr>
              <w:t>11</w:t>
            </w:r>
            <w:r w:rsidR="00B270E9">
              <w:rPr>
                <w:rFonts w:eastAsia="Arial Unicode MS" w:cs="Times New Roman"/>
                <w:b/>
                <w:szCs w:val="20"/>
                <w:lang w:eastAsia="ru-RU"/>
              </w:rPr>
              <w:t>.202</w:t>
            </w:r>
            <w:r w:rsidR="00482F8E">
              <w:rPr>
                <w:rFonts w:eastAsia="Arial Unicode MS" w:cs="Times New Roman"/>
                <w:b/>
                <w:szCs w:val="20"/>
                <w:lang w:eastAsia="ru-RU"/>
              </w:rPr>
              <w:t>4</w:t>
            </w:r>
            <w:r w:rsidR="00B270E9">
              <w:rPr>
                <w:rFonts w:eastAsia="Arial Unicode MS" w:cs="Times New Roman"/>
                <w:b/>
                <w:szCs w:val="20"/>
                <w:lang w:eastAsia="ru-RU"/>
              </w:rPr>
              <w:t xml:space="preserve"> г.</w:t>
            </w:r>
          </w:p>
        </w:tc>
        <w:tc>
          <w:tcPr>
            <w:tcW w:w="5528" w:type="dxa"/>
            <w:gridSpan w:val="2"/>
            <w:vAlign w:val="center"/>
          </w:tcPr>
          <w:p w:rsidR="00011F4C" w:rsidRPr="00C31E94" w:rsidRDefault="00011F4C" w:rsidP="00A36AF0">
            <w:pPr>
              <w:keepNext/>
              <w:ind w:right="-675"/>
              <w:jc w:val="center"/>
              <w:outlineLvl w:val="3"/>
              <w:rPr>
                <w:rFonts w:eastAsia="Arial Unicode MS" w:cs="Times New Roman"/>
                <w:b/>
                <w:szCs w:val="20"/>
                <w:lang w:eastAsia="ru-RU"/>
              </w:rPr>
            </w:pPr>
            <w:r w:rsidRPr="00440876">
              <w:rPr>
                <w:rFonts w:eastAsia="Arial Unicode MS" w:cs="Times New Roman"/>
                <w:b/>
                <w:szCs w:val="20"/>
                <w:lang w:eastAsia="ru-RU"/>
              </w:rPr>
              <w:t xml:space="preserve">                           </w:t>
            </w:r>
            <w:r w:rsidR="00B270E9">
              <w:rPr>
                <w:rFonts w:eastAsia="Arial Unicode MS" w:cs="Times New Roman"/>
                <w:b/>
                <w:szCs w:val="20"/>
                <w:lang w:eastAsia="ru-RU"/>
              </w:rPr>
              <w:t xml:space="preserve">     </w:t>
            </w:r>
            <w:r w:rsidRPr="00440876">
              <w:rPr>
                <w:rFonts w:eastAsia="Arial Unicode MS" w:cs="Times New Roman"/>
                <w:b/>
                <w:szCs w:val="20"/>
                <w:lang w:eastAsia="ru-RU"/>
              </w:rPr>
              <w:t xml:space="preserve">      № </w:t>
            </w:r>
            <w:r w:rsidRPr="00440876">
              <w:rPr>
                <w:rFonts w:eastAsia="Arial Unicode MS" w:cs="Times New Roman"/>
                <w:b/>
                <w:szCs w:val="20"/>
                <w:lang w:val="en-US" w:eastAsia="ru-RU"/>
              </w:rPr>
              <w:t>VII</w:t>
            </w:r>
            <w:r w:rsidRPr="00440876">
              <w:rPr>
                <w:rFonts w:eastAsia="Arial Unicode MS" w:cs="Times New Roman"/>
                <w:b/>
                <w:szCs w:val="20"/>
                <w:lang w:eastAsia="ru-RU"/>
              </w:rPr>
              <w:t>-</w:t>
            </w:r>
            <w:r w:rsidR="0018641E">
              <w:rPr>
                <w:rFonts w:eastAsia="Arial Unicode MS" w:cs="Times New Roman"/>
                <w:b/>
                <w:szCs w:val="20"/>
                <w:lang w:eastAsia="ru-RU"/>
              </w:rPr>
              <w:softHyphen/>
            </w:r>
            <w:r w:rsidR="0018641E">
              <w:rPr>
                <w:rFonts w:eastAsia="Arial Unicode MS" w:cs="Times New Roman"/>
                <w:b/>
                <w:szCs w:val="20"/>
                <w:lang w:eastAsia="ru-RU"/>
              </w:rPr>
              <w:softHyphen/>
            </w:r>
            <w:r w:rsidR="0018641E">
              <w:rPr>
                <w:rFonts w:eastAsia="Arial Unicode MS" w:cs="Times New Roman"/>
                <w:b/>
                <w:szCs w:val="20"/>
                <w:lang w:eastAsia="ru-RU"/>
              </w:rPr>
              <w:softHyphen/>
            </w:r>
            <w:r w:rsidR="0018641E">
              <w:rPr>
                <w:rFonts w:eastAsia="Arial Unicode MS" w:cs="Times New Roman"/>
                <w:b/>
                <w:szCs w:val="20"/>
                <w:lang w:eastAsia="ru-RU"/>
              </w:rPr>
              <w:softHyphen/>
            </w:r>
            <w:r w:rsidR="0018641E">
              <w:rPr>
                <w:rFonts w:eastAsia="Arial Unicode MS" w:cs="Times New Roman"/>
                <w:b/>
                <w:szCs w:val="20"/>
                <w:lang w:eastAsia="ru-RU"/>
              </w:rPr>
              <w:softHyphen/>
            </w:r>
            <w:r w:rsidR="00C31E94" w:rsidRPr="00A36AF0">
              <w:rPr>
                <w:rFonts w:eastAsia="Arial Unicode MS" w:cs="Times New Roman"/>
                <w:b/>
                <w:szCs w:val="20"/>
                <w:lang w:eastAsia="ru-RU"/>
              </w:rPr>
              <w:t>2</w:t>
            </w:r>
            <w:r w:rsidR="00C31E94">
              <w:rPr>
                <w:rFonts w:eastAsia="Arial Unicode MS" w:cs="Times New Roman"/>
                <w:b/>
                <w:szCs w:val="20"/>
                <w:lang w:eastAsia="ru-RU"/>
              </w:rPr>
              <w:t>7</w:t>
            </w:r>
            <w:r w:rsidR="00482F8E">
              <w:rPr>
                <w:rFonts w:eastAsia="Arial Unicode MS" w:cs="Times New Roman"/>
                <w:b/>
                <w:szCs w:val="20"/>
                <w:lang w:eastAsia="ru-RU"/>
              </w:rPr>
              <w:t>/</w:t>
            </w:r>
            <w:r w:rsidR="00A36AF0">
              <w:rPr>
                <w:rFonts w:eastAsia="Arial Unicode MS" w:cs="Times New Roman"/>
                <w:b/>
                <w:szCs w:val="20"/>
                <w:lang w:eastAsia="ru-RU"/>
              </w:rPr>
              <w:t>20</w:t>
            </w:r>
          </w:p>
        </w:tc>
      </w:tr>
      <w:tr w:rsidR="00011F4C" w:rsidRPr="00440876" w:rsidTr="00011F4C">
        <w:trPr>
          <w:trHeight w:val="441"/>
        </w:trPr>
        <w:tc>
          <w:tcPr>
            <w:tcW w:w="10314" w:type="dxa"/>
            <w:gridSpan w:val="4"/>
            <w:vAlign w:val="center"/>
          </w:tcPr>
          <w:p w:rsidR="00011F4C" w:rsidRPr="00440876" w:rsidRDefault="00011F4C" w:rsidP="00D412CF">
            <w:pPr>
              <w:keepNext/>
              <w:jc w:val="center"/>
              <w:outlineLvl w:val="3"/>
              <w:rPr>
                <w:rFonts w:eastAsia="Arial Unicode MS" w:cs="Times New Roman"/>
                <w:b/>
                <w:szCs w:val="20"/>
                <w:lang w:eastAsia="ru-RU"/>
              </w:rPr>
            </w:pPr>
          </w:p>
        </w:tc>
      </w:tr>
      <w:tr w:rsidR="00011F4C" w:rsidRPr="00440876" w:rsidTr="00011F4C">
        <w:trPr>
          <w:trHeight w:val="419"/>
        </w:trPr>
        <w:tc>
          <w:tcPr>
            <w:tcW w:w="10314" w:type="dxa"/>
            <w:gridSpan w:val="4"/>
            <w:vAlign w:val="center"/>
          </w:tcPr>
          <w:p w:rsidR="00011F4C" w:rsidRDefault="00011F4C" w:rsidP="00D412CF">
            <w:pPr>
              <w:keepNext/>
              <w:jc w:val="center"/>
              <w:outlineLvl w:val="3"/>
              <w:rPr>
                <w:rFonts w:eastAsia="Arial Unicode MS" w:cs="Times New Roman"/>
                <w:szCs w:val="20"/>
                <w:lang w:eastAsia="ru-RU"/>
              </w:rPr>
            </w:pPr>
            <w:r w:rsidRPr="00440876">
              <w:rPr>
                <w:rFonts w:eastAsia="Arial Unicode MS" w:cs="Times New Roman"/>
                <w:szCs w:val="20"/>
                <w:lang w:eastAsia="ru-RU"/>
              </w:rPr>
              <w:t>(Республика Коми, Корткеросский район, с.</w:t>
            </w:r>
            <w:r w:rsidR="00482F8E">
              <w:rPr>
                <w:rFonts w:eastAsia="Arial Unicode MS" w:cs="Times New Roman"/>
                <w:szCs w:val="20"/>
                <w:lang w:eastAsia="ru-RU"/>
              </w:rPr>
              <w:t xml:space="preserve"> </w:t>
            </w:r>
            <w:r w:rsidRPr="00440876">
              <w:rPr>
                <w:rFonts w:eastAsia="Arial Unicode MS" w:cs="Times New Roman"/>
                <w:szCs w:val="20"/>
                <w:lang w:eastAsia="ru-RU"/>
              </w:rPr>
              <w:t>Корткерос)</w:t>
            </w:r>
          </w:p>
          <w:p w:rsidR="00B270E9" w:rsidRPr="00440876" w:rsidRDefault="00B270E9" w:rsidP="00D412CF">
            <w:pPr>
              <w:keepNext/>
              <w:jc w:val="center"/>
              <w:outlineLvl w:val="3"/>
              <w:rPr>
                <w:rFonts w:eastAsia="Arial Unicode MS" w:cs="Times New Roman"/>
                <w:b/>
                <w:szCs w:val="20"/>
                <w:lang w:eastAsia="ru-RU"/>
              </w:rPr>
            </w:pPr>
          </w:p>
        </w:tc>
      </w:tr>
    </w:tbl>
    <w:p w:rsidR="00011F4C" w:rsidRDefault="00011F4C" w:rsidP="00011F4C">
      <w:pPr>
        <w:autoSpaceDE w:val="0"/>
        <w:autoSpaceDN w:val="0"/>
        <w:adjustRightInd w:val="0"/>
        <w:jc w:val="center"/>
        <w:rPr>
          <w:rFonts w:cs="Times New Roman"/>
          <w:b/>
          <w:bCs/>
          <w:sz w:val="32"/>
          <w:szCs w:val="32"/>
        </w:rPr>
      </w:pPr>
      <w:r>
        <w:rPr>
          <w:rFonts w:cs="Times New Roman"/>
          <w:b/>
          <w:bCs/>
          <w:sz w:val="32"/>
          <w:szCs w:val="32"/>
        </w:rPr>
        <w:t xml:space="preserve">О </w:t>
      </w:r>
      <w:r w:rsidR="00C74FBF">
        <w:rPr>
          <w:rFonts w:cs="Times New Roman"/>
          <w:b/>
          <w:bCs/>
          <w:sz w:val="32"/>
          <w:szCs w:val="32"/>
        </w:rPr>
        <w:t>назначении</w:t>
      </w:r>
      <w:r>
        <w:rPr>
          <w:rFonts w:cs="Times New Roman"/>
          <w:b/>
          <w:bCs/>
          <w:sz w:val="32"/>
          <w:szCs w:val="32"/>
        </w:rPr>
        <w:t xml:space="preserve"> публичных слушаний по проекту решения Совета муниципального района «Корткеросский» «О внесении изменений </w:t>
      </w:r>
      <w:r w:rsidR="00C74FBF">
        <w:rPr>
          <w:rFonts w:cs="Times New Roman"/>
          <w:b/>
          <w:bCs/>
          <w:sz w:val="32"/>
          <w:szCs w:val="32"/>
        </w:rPr>
        <w:t xml:space="preserve">и дополнений </w:t>
      </w:r>
      <w:r>
        <w:rPr>
          <w:rFonts w:cs="Times New Roman"/>
          <w:b/>
          <w:bCs/>
          <w:sz w:val="32"/>
          <w:szCs w:val="32"/>
        </w:rPr>
        <w:t>в Устав муниципального образования муниципального района «Корткеросский»</w:t>
      </w:r>
    </w:p>
    <w:p w:rsidR="00011F4C" w:rsidRDefault="00011F4C" w:rsidP="00011F4C">
      <w:pPr>
        <w:autoSpaceDE w:val="0"/>
        <w:autoSpaceDN w:val="0"/>
        <w:adjustRightInd w:val="0"/>
        <w:ind w:firstLine="540"/>
        <w:jc w:val="center"/>
        <w:rPr>
          <w:rFonts w:cs="Times New Roman"/>
          <w:szCs w:val="28"/>
        </w:rPr>
      </w:pPr>
    </w:p>
    <w:p w:rsidR="00011F4C" w:rsidRPr="00011F4C" w:rsidRDefault="00011F4C" w:rsidP="00011F4C">
      <w:pPr>
        <w:autoSpaceDE w:val="0"/>
        <w:autoSpaceDN w:val="0"/>
        <w:adjustRightInd w:val="0"/>
        <w:ind w:firstLine="540"/>
        <w:jc w:val="both"/>
        <w:rPr>
          <w:rFonts w:cs="Times New Roman"/>
          <w:szCs w:val="28"/>
        </w:rPr>
      </w:pPr>
      <w:proofErr w:type="gramStart"/>
      <w:r w:rsidRPr="00011F4C">
        <w:rPr>
          <w:rFonts w:cs="Times New Roman"/>
          <w:szCs w:val="28"/>
        </w:rPr>
        <w:t xml:space="preserve">Руководствуясь </w:t>
      </w:r>
      <w:hyperlink r:id="rId6" w:history="1">
        <w:r w:rsidRPr="00011F4C">
          <w:rPr>
            <w:rFonts w:cs="Times New Roman"/>
            <w:szCs w:val="28"/>
          </w:rPr>
          <w:t>ст. 28</w:t>
        </w:r>
      </w:hyperlink>
      <w:r w:rsidRPr="00011F4C">
        <w:rPr>
          <w:rFonts w:cs="Times New Roman"/>
          <w:szCs w:val="28"/>
        </w:rPr>
        <w:t xml:space="preserve">, </w:t>
      </w:r>
      <w:hyperlink r:id="rId7" w:history="1">
        <w:r w:rsidRPr="00011F4C">
          <w:rPr>
            <w:rFonts w:cs="Times New Roman"/>
            <w:szCs w:val="28"/>
          </w:rPr>
          <w:t>44</w:t>
        </w:r>
      </w:hyperlink>
      <w:r w:rsidRPr="00011F4C">
        <w:rPr>
          <w:rFonts w:cs="Times New Roman"/>
          <w:szCs w:val="28"/>
        </w:rPr>
        <w:t xml:space="preserve"> Федерального закона о</w:t>
      </w:r>
      <w:r w:rsidR="009F4DF1">
        <w:rPr>
          <w:rFonts w:cs="Times New Roman"/>
          <w:szCs w:val="28"/>
        </w:rPr>
        <w:t>т 6 октября 2003 года N 131-ФЗ «</w:t>
      </w:r>
      <w:r w:rsidRPr="00011F4C">
        <w:rPr>
          <w:rFonts w:cs="Times New Roman"/>
          <w:szCs w:val="28"/>
        </w:rPr>
        <w:t>Об общих принципах организации местного самоуп</w:t>
      </w:r>
      <w:r w:rsidR="009F4DF1">
        <w:rPr>
          <w:rFonts w:cs="Times New Roman"/>
          <w:szCs w:val="28"/>
        </w:rPr>
        <w:t>равления в Российской Федерации»</w:t>
      </w:r>
      <w:r w:rsidRPr="00011F4C">
        <w:rPr>
          <w:rFonts w:cs="Times New Roman"/>
          <w:szCs w:val="28"/>
        </w:rPr>
        <w:t xml:space="preserve">, </w:t>
      </w:r>
      <w:hyperlink r:id="rId8" w:history="1">
        <w:r w:rsidRPr="00011F4C">
          <w:rPr>
            <w:rFonts w:cs="Times New Roman"/>
            <w:szCs w:val="28"/>
          </w:rPr>
          <w:t>п. 2 ст. 23</w:t>
        </w:r>
      </w:hyperlink>
      <w:r w:rsidRPr="00011F4C">
        <w:rPr>
          <w:rFonts w:cs="Times New Roman"/>
          <w:szCs w:val="28"/>
        </w:rPr>
        <w:t xml:space="preserve"> Устава муниципального обр</w:t>
      </w:r>
      <w:r w:rsidR="009F4DF1">
        <w:rPr>
          <w:rFonts w:cs="Times New Roman"/>
          <w:szCs w:val="28"/>
        </w:rPr>
        <w:t>азования муниципального района «Корткеросский»</w:t>
      </w:r>
      <w:r w:rsidR="00D41C1B">
        <w:rPr>
          <w:rFonts w:cs="Times New Roman"/>
          <w:szCs w:val="28"/>
        </w:rPr>
        <w:t xml:space="preserve">, </w:t>
      </w:r>
      <w:hyperlink r:id="rId9" w:history="1">
        <w:r w:rsidRPr="00011F4C">
          <w:rPr>
            <w:rFonts w:cs="Times New Roman"/>
            <w:szCs w:val="28"/>
          </w:rPr>
          <w:t>решением</w:t>
        </w:r>
      </w:hyperlink>
      <w:r w:rsidR="009F4DF1">
        <w:rPr>
          <w:rFonts w:cs="Times New Roman"/>
          <w:szCs w:val="28"/>
        </w:rPr>
        <w:t xml:space="preserve"> Совета муниципального района «Корткеросский»</w:t>
      </w:r>
      <w:r w:rsidRPr="00011F4C">
        <w:rPr>
          <w:rFonts w:cs="Times New Roman"/>
          <w:szCs w:val="28"/>
        </w:rPr>
        <w:t xml:space="preserve"> от </w:t>
      </w:r>
      <w:r w:rsidR="009F4DF1">
        <w:rPr>
          <w:rFonts w:cs="Times New Roman"/>
          <w:szCs w:val="28"/>
        </w:rPr>
        <w:t xml:space="preserve">17 февраля 2023 года № </w:t>
      </w:r>
      <w:r w:rsidRPr="00011F4C">
        <w:rPr>
          <w:rFonts w:cs="Times New Roman"/>
          <w:szCs w:val="28"/>
        </w:rPr>
        <w:t xml:space="preserve"> </w:t>
      </w:r>
      <w:r w:rsidR="009F4DF1">
        <w:rPr>
          <w:rFonts w:cs="Times New Roman"/>
          <w:szCs w:val="28"/>
          <w:lang w:val="en-US"/>
        </w:rPr>
        <w:t>VII</w:t>
      </w:r>
      <w:r w:rsidR="009F4DF1">
        <w:rPr>
          <w:rFonts w:cs="Times New Roman"/>
          <w:szCs w:val="28"/>
        </w:rPr>
        <w:t>-17/12 «</w:t>
      </w:r>
      <w:r w:rsidRPr="00011F4C">
        <w:rPr>
          <w:rFonts w:cs="Times New Roman"/>
          <w:szCs w:val="28"/>
        </w:rPr>
        <w:t>Об утверждении Положения о порядке организации и проведения публичных слушаний на т</w:t>
      </w:r>
      <w:r w:rsidR="009F4DF1">
        <w:rPr>
          <w:rFonts w:cs="Times New Roman"/>
          <w:szCs w:val="28"/>
        </w:rPr>
        <w:t>ерритории муниципального образования муниципального района</w:t>
      </w:r>
      <w:proofErr w:type="gramEnd"/>
      <w:r w:rsidR="009F4DF1">
        <w:rPr>
          <w:rFonts w:cs="Times New Roman"/>
          <w:szCs w:val="28"/>
        </w:rPr>
        <w:t xml:space="preserve"> «Корткеросский»», </w:t>
      </w:r>
      <w:hyperlink r:id="rId10" w:history="1">
        <w:r w:rsidR="00D41C1B" w:rsidRPr="00011F4C">
          <w:rPr>
            <w:rFonts w:cs="Times New Roman"/>
            <w:szCs w:val="28"/>
          </w:rPr>
          <w:t>решением</w:t>
        </w:r>
      </w:hyperlink>
      <w:r w:rsidR="00D41C1B">
        <w:rPr>
          <w:rFonts w:cs="Times New Roman"/>
          <w:szCs w:val="28"/>
        </w:rPr>
        <w:t xml:space="preserve"> Совета муниципального района «Корткеросский»</w:t>
      </w:r>
      <w:r w:rsidR="00D41C1B" w:rsidRPr="00011F4C">
        <w:rPr>
          <w:rFonts w:cs="Times New Roman"/>
          <w:szCs w:val="28"/>
        </w:rPr>
        <w:t xml:space="preserve"> от </w:t>
      </w:r>
      <w:r w:rsidR="00D41C1B">
        <w:rPr>
          <w:rFonts w:cs="Times New Roman"/>
          <w:szCs w:val="28"/>
        </w:rPr>
        <w:t xml:space="preserve">17 февраля 2023 года № </w:t>
      </w:r>
      <w:r w:rsidR="00D41C1B" w:rsidRPr="00011F4C">
        <w:rPr>
          <w:rFonts w:cs="Times New Roman"/>
          <w:szCs w:val="28"/>
        </w:rPr>
        <w:t xml:space="preserve"> </w:t>
      </w:r>
      <w:r w:rsidR="00D41C1B">
        <w:rPr>
          <w:rFonts w:cs="Times New Roman"/>
          <w:szCs w:val="28"/>
          <w:lang w:val="en-US"/>
        </w:rPr>
        <w:t>VII</w:t>
      </w:r>
      <w:r w:rsidR="00D41C1B">
        <w:rPr>
          <w:rFonts w:cs="Times New Roman"/>
          <w:szCs w:val="28"/>
        </w:rPr>
        <w:t>-17/13 «</w:t>
      </w:r>
      <w:r w:rsidR="00D41C1B" w:rsidRPr="00011F4C">
        <w:rPr>
          <w:rFonts w:cs="Times New Roman"/>
          <w:szCs w:val="28"/>
        </w:rPr>
        <w:t>О</w:t>
      </w:r>
      <w:r w:rsidR="00D41C1B">
        <w:rPr>
          <w:rFonts w:cs="Times New Roman"/>
          <w:szCs w:val="28"/>
        </w:rPr>
        <w:t xml:space="preserve"> Порядке учета предложений граждан по проекту Устава, проекту муниципального правового акта о внесении изменений и дополнений в Устав муниципального образования муниципального района «Корткеросский» и участия граждан в его обсуждении»,</w:t>
      </w:r>
      <w:r w:rsidR="00D41C1B" w:rsidRPr="00011F4C">
        <w:rPr>
          <w:rFonts w:cs="Times New Roman"/>
          <w:szCs w:val="28"/>
        </w:rPr>
        <w:t xml:space="preserve"> </w:t>
      </w:r>
      <w:r w:rsidR="009F4DF1">
        <w:rPr>
          <w:rFonts w:cs="Times New Roman"/>
          <w:szCs w:val="28"/>
        </w:rPr>
        <w:t>Совет муниципального района «Корткеросский»</w:t>
      </w:r>
      <w:r w:rsidRPr="00011F4C">
        <w:rPr>
          <w:rFonts w:cs="Times New Roman"/>
          <w:szCs w:val="28"/>
        </w:rPr>
        <w:t xml:space="preserve"> решил:</w:t>
      </w:r>
    </w:p>
    <w:p w:rsidR="00E62A62" w:rsidRDefault="00011F4C" w:rsidP="00E62A62">
      <w:pPr>
        <w:autoSpaceDE w:val="0"/>
        <w:autoSpaceDN w:val="0"/>
        <w:adjustRightInd w:val="0"/>
        <w:ind w:firstLine="540"/>
        <w:jc w:val="both"/>
        <w:rPr>
          <w:rFonts w:cs="Times New Roman"/>
          <w:szCs w:val="28"/>
        </w:rPr>
      </w:pPr>
      <w:r w:rsidRPr="00011F4C">
        <w:rPr>
          <w:rFonts w:cs="Times New Roman"/>
          <w:szCs w:val="28"/>
        </w:rPr>
        <w:t>1. Провести</w:t>
      </w:r>
      <w:r w:rsidR="00C31E94">
        <w:rPr>
          <w:rFonts w:cs="Times New Roman"/>
          <w:szCs w:val="28"/>
        </w:rPr>
        <w:t xml:space="preserve"> 2</w:t>
      </w:r>
      <w:r w:rsidRPr="00011F4C">
        <w:rPr>
          <w:rFonts w:cs="Times New Roman"/>
          <w:szCs w:val="28"/>
        </w:rPr>
        <w:t xml:space="preserve"> </w:t>
      </w:r>
      <w:r w:rsidR="00C31E94">
        <w:rPr>
          <w:rFonts w:cs="Times New Roman"/>
          <w:szCs w:val="28"/>
        </w:rPr>
        <w:t>декабря</w:t>
      </w:r>
      <w:r w:rsidR="00E441D8">
        <w:rPr>
          <w:rFonts w:cs="Times New Roman"/>
          <w:szCs w:val="28"/>
        </w:rPr>
        <w:t xml:space="preserve"> </w:t>
      </w:r>
      <w:r>
        <w:rPr>
          <w:rFonts w:cs="Times New Roman"/>
          <w:szCs w:val="28"/>
        </w:rPr>
        <w:t>202</w:t>
      </w:r>
      <w:r w:rsidR="00482F8E">
        <w:rPr>
          <w:rFonts w:cs="Times New Roman"/>
          <w:szCs w:val="28"/>
        </w:rPr>
        <w:t>4</w:t>
      </w:r>
      <w:r>
        <w:rPr>
          <w:rFonts w:cs="Times New Roman"/>
          <w:szCs w:val="28"/>
        </w:rPr>
        <w:t xml:space="preserve"> года </w:t>
      </w:r>
      <w:r w:rsidR="00482F8E">
        <w:rPr>
          <w:rFonts w:cs="Times New Roman"/>
          <w:szCs w:val="28"/>
        </w:rPr>
        <w:t xml:space="preserve">с </w:t>
      </w:r>
      <w:r w:rsidR="008510B2">
        <w:rPr>
          <w:rFonts w:cs="Times New Roman"/>
          <w:szCs w:val="28"/>
        </w:rPr>
        <w:t>15</w:t>
      </w:r>
      <w:r w:rsidR="00E441D8">
        <w:rPr>
          <w:rFonts w:cs="Times New Roman"/>
          <w:szCs w:val="28"/>
        </w:rPr>
        <w:t xml:space="preserve"> </w:t>
      </w:r>
      <w:r w:rsidRPr="00011F4C">
        <w:rPr>
          <w:rFonts w:cs="Times New Roman"/>
          <w:szCs w:val="28"/>
        </w:rPr>
        <w:t>час. 00 мин. по адресу: Республика Коми, Корткеросский район, с. Корткерос, ул. Советская, д. 225, публичные слушания по проекту решени</w:t>
      </w:r>
      <w:r w:rsidR="009F4DF1">
        <w:rPr>
          <w:rFonts w:cs="Times New Roman"/>
          <w:szCs w:val="28"/>
        </w:rPr>
        <w:t>я Совета муниципального района «Корткеросский» «</w:t>
      </w:r>
      <w:r w:rsidRPr="00011F4C">
        <w:rPr>
          <w:rFonts w:cs="Times New Roman"/>
          <w:szCs w:val="28"/>
        </w:rPr>
        <w:t xml:space="preserve">О внесении изменений </w:t>
      </w:r>
      <w:r w:rsidR="00C74FBF">
        <w:rPr>
          <w:rFonts w:cs="Times New Roman"/>
          <w:szCs w:val="28"/>
        </w:rPr>
        <w:t xml:space="preserve">и дополнений </w:t>
      </w:r>
      <w:r w:rsidRPr="00011F4C">
        <w:rPr>
          <w:rFonts w:cs="Times New Roman"/>
          <w:szCs w:val="28"/>
        </w:rPr>
        <w:t>в Устав муниципального обр</w:t>
      </w:r>
      <w:r w:rsidR="009F4DF1">
        <w:rPr>
          <w:rFonts w:cs="Times New Roman"/>
          <w:szCs w:val="28"/>
        </w:rPr>
        <w:t>азования муниципального района «Корткеросский»»</w:t>
      </w:r>
      <w:r>
        <w:rPr>
          <w:rFonts w:cs="Times New Roman"/>
          <w:szCs w:val="28"/>
        </w:rPr>
        <w:t>.</w:t>
      </w:r>
    </w:p>
    <w:p w:rsidR="008B0286" w:rsidRPr="008B0286" w:rsidRDefault="00E62A62" w:rsidP="008B0286">
      <w:pPr>
        <w:pStyle w:val="ConsPlusNormal"/>
        <w:ind w:firstLine="567"/>
        <w:jc w:val="both"/>
        <w:rPr>
          <w:szCs w:val="28"/>
        </w:rPr>
      </w:pPr>
      <w:proofErr w:type="gramStart"/>
      <w:r>
        <w:rPr>
          <w:szCs w:val="28"/>
        </w:rPr>
        <w:t>2.</w:t>
      </w:r>
      <w:r w:rsidRPr="00E62A62">
        <w:rPr>
          <w:szCs w:val="28"/>
        </w:rPr>
        <w:t xml:space="preserve">Прием предложений граждан по проекту решения Совета </w:t>
      </w:r>
      <w:r w:rsidR="006D082F">
        <w:rPr>
          <w:szCs w:val="28"/>
        </w:rPr>
        <w:t>муниципального района</w:t>
      </w:r>
      <w:r w:rsidRPr="00E62A62">
        <w:rPr>
          <w:szCs w:val="28"/>
        </w:rPr>
        <w:t xml:space="preserve"> «Корткеросский» «О внесении изменений и дополнений в Устав муниципального образования муниципального района «Корткеросский» будет осуществляться в письменной форме до</w:t>
      </w:r>
      <w:r w:rsidR="000B6FEF">
        <w:rPr>
          <w:szCs w:val="28"/>
        </w:rPr>
        <w:t xml:space="preserve"> 22.11</w:t>
      </w:r>
      <w:r>
        <w:rPr>
          <w:szCs w:val="28"/>
        </w:rPr>
        <w:t>.</w:t>
      </w:r>
      <w:r w:rsidR="006F2748">
        <w:rPr>
          <w:szCs w:val="28"/>
        </w:rPr>
        <w:t xml:space="preserve">2024 г. (включительно) </w:t>
      </w:r>
      <w:r w:rsidRPr="00E62A62">
        <w:rPr>
          <w:szCs w:val="28"/>
        </w:rPr>
        <w:t xml:space="preserve">по адресу с. Корткерос, ул. Советская д.225, </w:t>
      </w:r>
      <w:proofErr w:type="spellStart"/>
      <w:r w:rsidRPr="00E62A62">
        <w:rPr>
          <w:szCs w:val="28"/>
        </w:rPr>
        <w:t>каб</w:t>
      </w:r>
      <w:proofErr w:type="spellEnd"/>
      <w:r w:rsidRPr="00E62A62">
        <w:rPr>
          <w:szCs w:val="28"/>
        </w:rPr>
        <w:t xml:space="preserve">. 28 </w:t>
      </w:r>
      <w:r w:rsidR="006F2748">
        <w:rPr>
          <w:szCs w:val="28"/>
        </w:rPr>
        <w:t xml:space="preserve">(время работы с </w:t>
      </w:r>
      <w:r w:rsidRPr="00E62A62">
        <w:rPr>
          <w:szCs w:val="28"/>
        </w:rPr>
        <w:t>понедельника по четверг</w:t>
      </w:r>
      <w:r w:rsidR="006F2748">
        <w:rPr>
          <w:szCs w:val="28"/>
        </w:rPr>
        <w:t xml:space="preserve">: 8.30 - 17.00, в пятницу: </w:t>
      </w:r>
      <w:r w:rsidRPr="00E62A62">
        <w:rPr>
          <w:szCs w:val="28"/>
        </w:rPr>
        <w:t>8.30 - 15.30</w:t>
      </w:r>
      <w:r w:rsidR="00A31196">
        <w:rPr>
          <w:szCs w:val="28"/>
        </w:rPr>
        <w:t>, перерыв</w:t>
      </w:r>
      <w:r w:rsidR="006F2748">
        <w:rPr>
          <w:szCs w:val="28"/>
        </w:rPr>
        <w:t>:</w:t>
      </w:r>
      <w:r w:rsidRPr="00E62A62">
        <w:rPr>
          <w:szCs w:val="28"/>
        </w:rPr>
        <w:t xml:space="preserve"> 13.00</w:t>
      </w:r>
      <w:r w:rsidR="00A31196">
        <w:rPr>
          <w:szCs w:val="28"/>
        </w:rPr>
        <w:t xml:space="preserve"> </w:t>
      </w:r>
      <w:r w:rsidRPr="00E62A62">
        <w:rPr>
          <w:szCs w:val="28"/>
        </w:rPr>
        <w:t>-</w:t>
      </w:r>
      <w:r w:rsidR="00A31196">
        <w:rPr>
          <w:szCs w:val="28"/>
        </w:rPr>
        <w:t xml:space="preserve"> </w:t>
      </w:r>
      <w:r w:rsidRPr="00E62A62">
        <w:rPr>
          <w:szCs w:val="28"/>
        </w:rPr>
        <w:t>14.00).</w:t>
      </w:r>
      <w:proofErr w:type="gramEnd"/>
      <w:r w:rsidRPr="00E62A62">
        <w:rPr>
          <w:szCs w:val="28"/>
        </w:rPr>
        <w:t xml:space="preserve"> </w:t>
      </w:r>
      <w:r>
        <w:rPr>
          <w:szCs w:val="28"/>
        </w:rPr>
        <w:t xml:space="preserve"> </w:t>
      </w:r>
      <w:r w:rsidRPr="00E62A62">
        <w:rPr>
          <w:szCs w:val="28"/>
        </w:rPr>
        <w:t xml:space="preserve">В электронной форме предложения не принимаются. </w:t>
      </w:r>
      <w:r w:rsidR="008B0286" w:rsidRPr="008B0286">
        <w:rPr>
          <w:szCs w:val="28"/>
        </w:rPr>
        <w:t>Анонимные предложения рассмотрению не подлежат.</w:t>
      </w:r>
      <w:bookmarkStart w:id="0" w:name="_GoBack"/>
      <w:bookmarkEnd w:id="0"/>
    </w:p>
    <w:p w:rsidR="00E62A62" w:rsidRPr="00E62A62" w:rsidRDefault="00E62A62" w:rsidP="00E62A62">
      <w:pPr>
        <w:autoSpaceDE w:val="0"/>
        <w:autoSpaceDN w:val="0"/>
        <w:adjustRightInd w:val="0"/>
        <w:ind w:firstLine="540"/>
        <w:jc w:val="both"/>
        <w:rPr>
          <w:rFonts w:cs="Times New Roman"/>
          <w:szCs w:val="28"/>
        </w:rPr>
      </w:pPr>
      <w:r w:rsidRPr="00E62A62">
        <w:rPr>
          <w:rFonts w:eastAsiaTheme="minorEastAsia" w:cs="Times New Roman"/>
          <w:color w:val="000000"/>
          <w:szCs w:val="28"/>
          <w:shd w:val="clear" w:color="auto" w:fill="FFFFFF"/>
          <w:lang w:eastAsia="ru-RU"/>
        </w:rPr>
        <w:lastRenderedPageBreak/>
        <w:t>В предложениях гражданам следует указать контактную информацию</w:t>
      </w:r>
      <w:r w:rsidR="008510DA">
        <w:rPr>
          <w:rFonts w:eastAsiaTheme="minorEastAsia" w:cs="Times New Roman"/>
          <w:color w:val="000000"/>
          <w:szCs w:val="28"/>
          <w:shd w:val="clear" w:color="auto" w:fill="FFFFFF"/>
          <w:lang w:eastAsia="ru-RU"/>
        </w:rPr>
        <w:t xml:space="preserve"> лица, направившего предложения</w:t>
      </w:r>
      <w:r w:rsidRPr="00E62A62">
        <w:rPr>
          <w:rFonts w:eastAsiaTheme="minorEastAsia" w:cs="Times New Roman"/>
          <w:color w:val="000000"/>
          <w:szCs w:val="28"/>
          <w:shd w:val="clear" w:color="auto" w:fill="FFFFFF"/>
          <w:lang w:eastAsia="ru-RU"/>
        </w:rPr>
        <w:t xml:space="preserve"> (фамилия, имя, отчество, </w:t>
      </w:r>
      <w:r w:rsidR="008510DA">
        <w:rPr>
          <w:rFonts w:eastAsiaTheme="minorEastAsia" w:cs="Times New Roman"/>
          <w:color w:val="000000"/>
          <w:szCs w:val="28"/>
          <w:shd w:val="clear" w:color="auto" w:fill="FFFFFF"/>
          <w:lang w:eastAsia="ru-RU"/>
        </w:rPr>
        <w:t>адрес проживания</w:t>
      </w:r>
      <w:r w:rsidRPr="00E62A62">
        <w:rPr>
          <w:rFonts w:eastAsiaTheme="minorEastAsia" w:cs="Times New Roman"/>
          <w:color w:val="000000"/>
          <w:szCs w:val="28"/>
          <w:shd w:val="clear" w:color="auto" w:fill="FFFFFF"/>
          <w:lang w:eastAsia="ru-RU"/>
        </w:rPr>
        <w:t>, телефон</w:t>
      </w:r>
      <w:r w:rsidR="008510DA">
        <w:rPr>
          <w:rFonts w:eastAsiaTheme="minorEastAsia" w:cs="Times New Roman"/>
          <w:color w:val="000000"/>
          <w:szCs w:val="28"/>
          <w:shd w:val="clear" w:color="auto" w:fill="FFFFFF"/>
          <w:lang w:eastAsia="ru-RU"/>
        </w:rPr>
        <w:t>, личная подпись</w:t>
      </w:r>
      <w:r w:rsidRPr="00E62A62">
        <w:rPr>
          <w:rFonts w:eastAsiaTheme="minorEastAsia" w:cs="Times New Roman"/>
          <w:color w:val="000000"/>
          <w:szCs w:val="28"/>
          <w:shd w:val="clear" w:color="auto" w:fill="FFFFFF"/>
          <w:lang w:eastAsia="ru-RU"/>
        </w:rPr>
        <w:t>).</w:t>
      </w:r>
      <w:r w:rsidR="00031F1A">
        <w:rPr>
          <w:rFonts w:eastAsiaTheme="minorEastAsia" w:cs="Times New Roman"/>
          <w:color w:val="000000"/>
          <w:szCs w:val="28"/>
          <w:shd w:val="clear" w:color="auto" w:fill="FFFFFF"/>
          <w:lang w:eastAsia="ru-RU"/>
        </w:rPr>
        <w:t xml:space="preserve"> Предложения вносятся в форме конкретно сформулированных предложений (норм)</w:t>
      </w:r>
      <w:r w:rsidR="00AD4C65">
        <w:rPr>
          <w:rFonts w:eastAsiaTheme="minorEastAsia" w:cs="Times New Roman"/>
          <w:color w:val="000000"/>
          <w:szCs w:val="28"/>
          <w:shd w:val="clear" w:color="auto" w:fill="FFFFFF"/>
          <w:lang w:eastAsia="ru-RU"/>
        </w:rPr>
        <w:t xml:space="preserve"> Устава с соблюдением</w:t>
      </w:r>
      <w:r w:rsidR="00031F1A">
        <w:rPr>
          <w:rFonts w:eastAsiaTheme="minorEastAsia" w:cs="Times New Roman"/>
          <w:color w:val="000000"/>
          <w:szCs w:val="28"/>
          <w:shd w:val="clear" w:color="auto" w:fill="FFFFFF"/>
          <w:lang w:eastAsia="ru-RU"/>
        </w:rPr>
        <w:t xml:space="preserve"> требований законодательной техники либо в форме обращений (писем) с изложением сути вносимого предложения.</w:t>
      </w:r>
    </w:p>
    <w:p w:rsidR="00011F4C" w:rsidRPr="00011F4C" w:rsidRDefault="00E62A62" w:rsidP="00011F4C">
      <w:pPr>
        <w:autoSpaceDE w:val="0"/>
        <w:autoSpaceDN w:val="0"/>
        <w:adjustRightInd w:val="0"/>
        <w:ind w:firstLine="540"/>
        <w:jc w:val="both"/>
        <w:rPr>
          <w:rFonts w:cs="Times New Roman"/>
          <w:szCs w:val="28"/>
        </w:rPr>
      </w:pPr>
      <w:r>
        <w:rPr>
          <w:rFonts w:cs="Times New Roman"/>
          <w:szCs w:val="28"/>
        </w:rPr>
        <w:t>3</w:t>
      </w:r>
      <w:r w:rsidR="00011F4C" w:rsidRPr="00011F4C">
        <w:rPr>
          <w:rFonts w:cs="Times New Roman"/>
          <w:szCs w:val="28"/>
        </w:rPr>
        <w:t>. Утвердить организационный комитет в составе:</w:t>
      </w:r>
    </w:p>
    <w:p w:rsidR="00011F4C" w:rsidRPr="00011F4C" w:rsidRDefault="001F4185" w:rsidP="00011F4C">
      <w:pPr>
        <w:autoSpaceDE w:val="0"/>
        <w:autoSpaceDN w:val="0"/>
        <w:adjustRightInd w:val="0"/>
        <w:ind w:firstLine="540"/>
        <w:jc w:val="both"/>
        <w:rPr>
          <w:rFonts w:cs="Times New Roman"/>
          <w:szCs w:val="28"/>
        </w:rPr>
      </w:pPr>
      <w:r>
        <w:rPr>
          <w:rFonts w:cs="Times New Roman"/>
          <w:szCs w:val="28"/>
        </w:rPr>
        <w:t>Председатель: </w:t>
      </w:r>
      <w:r w:rsidR="00011F4C" w:rsidRPr="00011F4C">
        <w:rPr>
          <w:rFonts w:cs="Times New Roman"/>
          <w:szCs w:val="28"/>
        </w:rPr>
        <w:t xml:space="preserve">Нестерова Л.В., </w:t>
      </w:r>
      <w:r w:rsidR="006F2748">
        <w:rPr>
          <w:rFonts w:cs="Times New Roman"/>
          <w:szCs w:val="28"/>
        </w:rPr>
        <w:t>п</w:t>
      </w:r>
      <w:r w:rsidRPr="001F4185">
        <w:rPr>
          <w:rFonts w:cs="Times New Roman"/>
          <w:szCs w:val="28"/>
        </w:rPr>
        <w:t>ервый заместитель руководителя администрации муниципального района «Корткеросский»</w:t>
      </w:r>
      <w:proofErr w:type="gramStart"/>
      <w:r>
        <w:rPr>
          <w:rFonts w:cs="Times New Roman"/>
          <w:szCs w:val="28"/>
        </w:rPr>
        <w:t xml:space="preserve"> </w:t>
      </w:r>
      <w:r w:rsidR="00C31E94">
        <w:rPr>
          <w:rFonts w:cs="Times New Roman"/>
          <w:szCs w:val="28"/>
        </w:rPr>
        <w:t>.</w:t>
      </w:r>
      <w:proofErr w:type="gramEnd"/>
    </w:p>
    <w:p w:rsidR="00C74FBF" w:rsidRDefault="00482F8E" w:rsidP="00011F4C">
      <w:pPr>
        <w:autoSpaceDE w:val="0"/>
        <w:autoSpaceDN w:val="0"/>
        <w:adjustRightInd w:val="0"/>
        <w:ind w:firstLine="540"/>
        <w:jc w:val="both"/>
        <w:rPr>
          <w:rFonts w:cs="Times New Roman"/>
          <w:szCs w:val="28"/>
        </w:rPr>
      </w:pPr>
      <w:r>
        <w:rPr>
          <w:rFonts w:cs="Times New Roman"/>
          <w:szCs w:val="28"/>
        </w:rPr>
        <w:t>Секретарь: Крапивина Н.В</w:t>
      </w:r>
      <w:r w:rsidR="00C74FBF">
        <w:rPr>
          <w:rFonts w:cs="Times New Roman"/>
          <w:szCs w:val="28"/>
        </w:rPr>
        <w:t>.</w:t>
      </w:r>
      <w:r w:rsidR="00C74FBF" w:rsidRPr="00011F4C">
        <w:rPr>
          <w:rFonts w:cs="Times New Roman"/>
          <w:szCs w:val="28"/>
        </w:rPr>
        <w:t xml:space="preserve">, </w:t>
      </w:r>
      <w:r w:rsidR="00C74FBF">
        <w:rPr>
          <w:rFonts w:cs="Times New Roman"/>
          <w:szCs w:val="28"/>
        </w:rPr>
        <w:t>консультант-эксперт</w:t>
      </w:r>
      <w:r w:rsidR="00C74FBF" w:rsidRPr="00011F4C">
        <w:rPr>
          <w:rFonts w:cs="Times New Roman"/>
          <w:szCs w:val="28"/>
        </w:rPr>
        <w:t xml:space="preserve"> отдела организационной и кадровой работы администрации </w:t>
      </w:r>
      <w:r w:rsidR="00C74FBF">
        <w:rPr>
          <w:rFonts w:cs="Times New Roman"/>
          <w:szCs w:val="28"/>
        </w:rPr>
        <w:t xml:space="preserve">муниципального </w:t>
      </w:r>
      <w:r w:rsidR="00C74FBF" w:rsidRPr="00011F4C">
        <w:rPr>
          <w:rFonts w:cs="Times New Roman"/>
          <w:szCs w:val="28"/>
        </w:rPr>
        <w:t>района</w:t>
      </w:r>
      <w:r w:rsidR="00C74FBF">
        <w:rPr>
          <w:rFonts w:cs="Times New Roman"/>
          <w:szCs w:val="28"/>
        </w:rPr>
        <w:t xml:space="preserve"> «Корткеросский».</w:t>
      </w:r>
    </w:p>
    <w:p w:rsidR="00011F4C" w:rsidRPr="00011F4C" w:rsidRDefault="00011F4C" w:rsidP="00011F4C">
      <w:pPr>
        <w:autoSpaceDE w:val="0"/>
        <w:autoSpaceDN w:val="0"/>
        <w:adjustRightInd w:val="0"/>
        <w:ind w:firstLine="540"/>
        <w:jc w:val="both"/>
        <w:rPr>
          <w:rFonts w:cs="Times New Roman"/>
          <w:szCs w:val="28"/>
        </w:rPr>
      </w:pPr>
      <w:r w:rsidRPr="00011F4C">
        <w:rPr>
          <w:rFonts w:cs="Times New Roman"/>
          <w:szCs w:val="28"/>
        </w:rPr>
        <w:t>Члены комитета:</w:t>
      </w:r>
    </w:p>
    <w:p w:rsidR="00011F4C" w:rsidRPr="00011F4C" w:rsidRDefault="00482F8E" w:rsidP="00E25749">
      <w:pPr>
        <w:autoSpaceDE w:val="0"/>
        <w:autoSpaceDN w:val="0"/>
        <w:adjustRightInd w:val="0"/>
        <w:ind w:firstLine="540"/>
        <w:jc w:val="both"/>
        <w:rPr>
          <w:rFonts w:cs="Times New Roman"/>
          <w:szCs w:val="28"/>
        </w:rPr>
      </w:pPr>
      <w:r>
        <w:rPr>
          <w:rFonts w:cs="Times New Roman"/>
          <w:szCs w:val="28"/>
        </w:rPr>
        <w:t>Захаренко М</w:t>
      </w:r>
      <w:r w:rsidR="00C74FBF">
        <w:rPr>
          <w:rFonts w:cs="Times New Roman"/>
          <w:szCs w:val="28"/>
        </w:rPr>
        <w:t xml:space="preserve">.В., </w:t>
      </w:r>
      <w:r>
        <w:rPr>
          <w:rFonts w:cs="Times New Roman"/>
          <w:szCs w:val="28"/>
        </w:rPr>
        <w:t>заведующий</w:t>
      </w:r>
      <w:r w:rsidR="00E25749">
        <w:rPr>
          <w:rFonts w:cs="Times New Roman"/>
          <w:szCs w:val="28"/>
        </w:rPr>
        <w:t xml:space="preserve"> отделом организационной </w:t>
      </w:r>
      <w:r w:rsidR="00011F4C" w:rsidRPr="00011F4C">
        <w:rPr>
          <w:rFonts w:cs="Times New Roman"/>
          <w:szCs w:val="28"/>
        </w:rPr>
        <w:t xml:space="preserve">и кадровой работы администрации </w:t>
      </w:r>
      <w:r w:rsidR="00E25749">
        <w:rPr>
          <w:rFonts w:cs="Times New Roman"/>
          <w:szCs w:val="28"/>
        </w:rPr>
        <w:t xml:space="preserve">муниципального </w:t>
      </w:r>
      <w:r w:rsidR="00011F4C" w:rsidRPr="00011F4C">
        <w:rPr>
          <w:rFonts w:cs="Times New Roman"/>
          <w:szCs w:val="28"/>
        </w:rPr>
        <w:t>района</w:t>
      </w:r>
      <w:r w:rsidR="00E25749">
        <w:rPr>
          <w:rFonts w:cs="Times New Roman"/>
          <w:szCs w:val="28"/>
        </w:rPr>
        <w:t xml:space="preserve"> «Корткеросский»</w:t>
      </w:r>
      <w:r w:rsidR="003F3BB4">
        <w:rPr>
          <w:rFonts w:cs="Times New Roman"/>
          <w:szCs w:val="28"/>
        </w:rPr>
        <w:t>.</w:t>
      </w:r>
    </w:p>
    <w:p w:rsidR="00011F4C" w:rsidRDefault="001F1F20" w:rsidP="00011F4C">
      <w:pPr>
        <w:autoSpaceDE w:val="0"/>
        <w:autoSpaceDN w:val="0"/>
        <w:adjustRightInd w:val="0"/>
        <w:ind w:firstLine="540"/>
        <w:jc w:val="both"/>
        <w:rPr>
          <w:rFonts w:cs="Times New Roman"/>
          <w:b/>
          <w:bCs/>
          <w:sz w:val="32"/>
          <w:szCs w:val="32"/>
        </w:rPr>
      </w:pPr>
      <w:r>
        <w:rPr>
          <w:rFonts w:cs="Times New Roman"/>
          <w:szCs w:val="28"/>
        </w:rPr>
        <w:t>4</w:t>
      </w:r>
      <w:r w:rsidR="00011F4C" w:rsidRPr="00011F4C">
        <w:rPr>
          <w:rFonts w:cs="Times New Roman"/>
          <w:szCs w:val="28"/>
        </w:rPr>
        <w:t xml:space="preserve">. Организационному комитету: обеспечить опубликование </w:t>
      </w:r>
      <w:r w:rsidR="00011F4C" w:rsidRPr="00011F4C">
        <w:rPr>
          <w:rFonts w:cs="Times New Roman"/>
          <w:bCs/>
          <w:szCs w:val="28"/>
        </w:rPr>
        <w:t xml:space="preserve">проекта решения </w:t>
      </w:r>
      <w:r w:rsidR="009F4DF1">
        <w:rPr>
          <w:rFonts w:cs="Times New Roman"/>
          <w:bCs/>
          <w:szCs w:val="28"/>
        </w:rPr>
        <w:t>«О</w:t>
      </w:r>
      <w:r w:rsidR="00011F4C" w:rsidRPr="00011F4C">
        <w:rPr>
          <w:rFonts w:cs="Times New Roman"/>
          <w:bCs/>
          <w:szCs w:val="28"/>
        </w:rPr>
        <w:t xml:space="preserve"> внесении изменений </w:t>
      </w:r>
      <w:r w:rsidR="009F4DF1">
        <w:rPr>
          <w:rFonts w:cs="Times New Roman"/>
          <w:bCs/>
          <w:szCs w:val="28"/>
        </w:rPr>
        <w:t xml:space="preserve">и дополнений </w:t>
      </w:r>
      <w:r w:rsidR="00011F4C" w:rsidRPr="00011F4C">
        <w:rPr>
          <w:rFonts w:cs="Times New Roman"/>
          <w:bCs/>
          <w:szCs w:val="28"/>
        </w:rPr>
        <w:t>в Устав муниципального обр</w:t>
      </w:r>
      <w:r w:rsidR="009F4DF1">
        <w:rPr>
          <w:rFonts w:cs="Times New Roman"/>
          <w:bCs/>
          <w:szCs w:val="28"/>
        </w:rPr>
        <w:t>азования муниципального района «Корткеросский»</w:t>
      </w:r>
      <w:r w:rsidR="00011F4C">
        <w:rPr>
          <w:rFonts w:cs="Times New Roman"/>
          <w:bCs/>
          <w:szCs w:val="28"/>
        </w:rPr>
        <w:t xml:space="preserve"> не позднее 30 дн</w:t>
      </w:r>
      <w:r w:rsidR="006F2748">
        <w:rPr>
          <w:rFonts w:cs="Times New Roman"/>
          <w:bCs/>
          <w:szCs w:val="28"/>
        </w:rPr>
        <w:t xml:space="preserve">ей до назначенной даты слушаний, рассмотреть все поступившие предложения граждан и подготовить по ним </w:t>
      </w:r>
      <w:r>
        <w:rPr>
          <w:rFonts w:cs="Times New Roman"/>
          <w:bCs/>
          <w:szCs w:val="28"/>
        </w:rPr>
        <w:t>заключение.</w:t>
      </w:r>
    </w:p>
    <w:p w:rsidR="00011F4C" w:rsidRPr="00011F4C" w:rsidRDefault="001F1F20" w:rsidP="00011F4C">
      <w:pPr>
        <w:autoSpaceDE w:val="0"/>
        <w:autoSpaceDN w:val="0"/>
        <w:adjustRightInd w:val="0"/>
        <w:ind w:firstLine="540"/>
        <w:jc w:val="both"/>
        <w:rPr>
          <w:rFonts w:cs="Times New Roman"/>
          <w:szCs w:val="28"/>
        </w:rPr>
      </w:pPr>
      <w:r>
        <w:rPr>
          <w:rFonts w:cs="Times New Roman"/>
          <w:szCs w:val="28"/>
        </w:rPr>
        <w:t>5</w:t>
      </w:r>
      <w:r w:rsidR="00011F4C">
        <w:rPr>
          <w:rFonts w:cs="Times New Roman"/>
          <w:szCs w:val="28"/>
        </w:rPr>
        <w:t xml:space="preserve">. </w:t>
      </w:r>
      <w:r w:rsidR="00011F4C" w:rsidRPr="00011F4C">
        <w:rPr>
          <w:rFonts w:cs="Times New Roman"/>
          <w:szCs w:val="28"/>
        </w:rPr>
        <w:t xml:space="preserve">Настоящее решение вступает в силу со дня его </w:t>
      </w:r>
      <w:r w:rsidR="00B270E9">
        <w:rPr>
          <w:rFonts w:cs="Times New Roman"/>
          <w:szCs w:val="28"/>
        </w:rPr>
        <w:t xml:space="preserve">официального </w:t>
      </w:r>
      <w:r w:rsidR="00011F4C" w:rsidRPr="00011F4C">
        <w:rPr>
          <w:rFonts w:cs="Times New Roman"/>
          <w:szCs w:val="28"/>
        </w:rPr>
        <w:t>опубликования.</w:t>
      </w:r>
    </w:p>
    <w:p w:rsidR="00011F4C" w:rsidRDefault="00011F4C" w:rsidP="00011F4C">
      <w:pPr>
        <w:autoSpaceDE w:val="0"/>
        <w:autoSpaceDN w:val="0"/>
        <w:adjustRightInd w:val="0"/>
        <w:outlineLvl w:val="0"/>
        <w:rPr>
          <w:rFonts w:ascii="Arial" w:hAnsi="Arial" w:cs="Arial"/>
          <w:sz w:val="20"/>
          <w:szCs w:val="20"/>
        </w:rPr>
      </w:pPr>
    </w:p>
    <w:p w:rsidR="00011F4C" w:rsidRPr="00B270E9" w:rsidRDefault="00011F4C" w:rsidP="00011F4C">
      <w:pPr>
        <w:autoSpaceDE w:val="0"/>
        <w:autoSpaceDN w:val="0"/>
        <w:adjustRightInd w:val="0"/>
        <w:rPr>
          <w:rFonts w:cs="Times New Roman"/>
          <w:b/>
          <w:szCs w:val="28"/>
        </w:rPr>
      </w:pPr>
      <w:r w:rsidRPr="00B270E9">
        <w:rPr>
          <w:rFonts w:cs="Times New Roman"/>
          <w:b/>
          <w:szCs w:val="28"/>
        </w:rPr>
        <w:t>Глава муниципального района</w:t>
      </w:r>
    </w:p>
    <w:p w:rsidR="00011F4C" w:rsidRPr="00B270E9" w:rsidRDefault="009F4DF1" w:rsidP="00011F4C">
      <w:pPr>
        <w:autoSpaceDE w:val="0"/>
        <w:autoSpaceDN w:val="0"/>
        <w:adjustRightInd w:val="0"/>
        <w:rPr>
          <w:rFonts w:cs="Times New Roman"/>
          <w:b/>
          <w:szCs w:val="28"/>
        </w:rPr>
      </w:pPr>
      <w:r w:rsidRPr="00B270E9">
        <w:rPr>
          <w:rFonts w:cs="Times New Roman"/>
          <w:b/>
          <w:szCs w:val="28"/>
        </w:rPr>
        <w:t>«Корткеросский»</w:t>
      </w:r>
      <w:r w:rsidR="00011F4C" w:rsidRPr="00B270E9">
        <w:rPr>
          <w:rFonts w:cs="Times New Roman"/>
          <w:b/>
          <w:szCs w:val="28"/>
        </w:rPr>
        <w:t xml:space="preserve"> – руководитель администрации  </w:t>
      </w:r>
      <w:r w:rsidR="00B270E9">
        <w:rPr>
          <w:rFonts w:cs="Times New Roman"/>
          <w:b/>
          <w:szCs w:val="28"/>
        </w:rPr>
        <w:t xml:space="preserve">                    </w:t>
      </w:r>
      <w:proofErr w:type="spellStart"/>
      <w:r w:rsidR="00011F4C" w:rsidRPr="00B270E9">
        <w:rPr>
          <w:rFonts w:cs="Times New Roman"/>
          <w:b/>
          <w:szCs w:val="28"/>
        </w:rPr>
        <w:t>К.</w:t>
      </w:r>
      <w:r w:rsidRPr="00B270E9">
        <w:rPr>
          <w:rFonts w:cs="Times New Roman"/>
          <w:b/>
          <w:szCs w:val="28"/>
        </w:rPr>
        <w:t>А.</w:t>
      </w:r>
      <w:r w:rsidR="00011F4C" w:rsidRPr="00B270E9">
        <w:rPr>
          <w:rFonts w:cs="Times New Roman"/>
          <w:b/>
          <w:szCs w:val="28"/>
        </w:rPr>
        <w:t>Сажин</w:t>
      </w:r>
      <w:proofErr w:type="spellEnd"/>
    </w:p>
    <w:p w:rsidR="003F3BB4" w:rsidRDefault="003F3BB4" w:rsidP="00011F4C">
      <w:pPr>
        <w:autoSpaceDE w:val="0"/>
        <w:autoSpaceDN w:val="0"/>
        <w:adjustRightInd w:val="0"/>
        <w:rPr>
          <w:rFonts w:cs="Times New Roman"/>
          <w:szCs w:val="28"/>
        </w:rPr>
      </w:pPr>
    </w:p>
    <w:p w:rsidR="003F3BB4" w:rsidRDefault="003F3BB4" w:rsidP="00011F4C">
      <w:pPr>
        <w:autoSpaceDE w:val="0"/>
        <w:autoSpaceDN w:val="0"/>
        <w:adjustRightInd w:val="0"/>
        <w:rPr>
          <w:rFonts w:cs="Times New Roman"/>
          <w:szCs w:val="28"/>
        </w:rPr>
      </w:pPr>
    </w:p>
    <w:p w:rsidR="00B270E9" w:rsidRDefault="00B270E9" w:rsidP="00011F4C">
      <w:pPr>
        <w:autoSpaceDE w:val="0"/>
        <w:autoSpaceDN w:val="0"/>
        <w:adjustRightInd w:val="0"/>
        <w:rPr>
          <w:rFonts w:cs="Times New Roman"/>
          <w:szCs w:val="28"/>
        </w:rPr>
      </w:pPr>
    </w:p>
    <w:p w:rsidR="00B42594" w:rsidRDefault="00B42594" w:rsidP="00011F4C"/>
    <w:p w:rsidR="006960DC" w:rsidRDefault="006960DC" w:rsidP="00011F4C"/>
    <w:p w:rsidR="006960DC" w:rsidRDefault="006960DC" w:rsidP="00011F4C"/>
    <w:p w:rsidR="006960DC" w:rsidRDefault="006960DC" w:rsidP="00011F4C"/>
    <w:p w:rsidR="006960DC" w:rsidRDefault="006960DC" w:rsidP="00011F4C"/>
    <w:p w:rsidR="006960DC" w:rsidRDefault="006960DC" w:rsidP="00011F4C"/>
    <w:p w:rsidR="006960DC" w:rsidRDefault="006960DC" w:rsidP="00011F4C"/>
    <w:p w:rsidR="006960DC" w:rsidRDefault="006960DC" w:rsidP="00011F4C"/>
    <w:p w:rsidR="006960DC" w:rsidRDefault="006960DC" w:rsidP="00011F4C"/>
    <w:p w:rsidR="006960DC" w:rsidRDefault="006960DC" w:rsidP="00011F4C"/>
    <w:p w:rsidR="006960DC" w:rsidRDefault="006960DC" w:rsidP="00011F4C"/>
    <w:p w:rsidR="006960DC" w:rsidRDefault="006960DC" w:rsidP="00011F4C"/>
    <w:p w:rsidR="006960DC" w:rsidRDefault="006960DC" w:rsidP="00011F4C"/>
    <w:p w:rsidR="006960DC" w:rsidRDefault="006960DC" w:rsidP="00011F4C"/>
    <w:p w:rsidR="006960DC" w:rsidRDefault="006960DC" w:rsidP="00011F4C"/>
    <w:p w:rsidR="006960DC" w:rsidRDefault="006960DC" w:rsidP="00011F4C"/>
    <w:p w:rsidR="006960DC" w:rsidRDefault="006960DC" w:rsidP="00011F4C"/>
    <w:p w:rsidR="006960DC" w:rsidRDefault="006960DC" w:rsidP="00011F4C"/>
    <w:p w:rsidR="006960DC" w:rsidRDefault="006960DC" w:rsidP="00011F4C"/>
    <w:p w:rsidR="00CD3C24" w:rsidRPr="007E0869" w:rsidRDefault="00CD3C24" w:rsidP="00CD3C24">
      <w:pPr>
        <w:autoSpaceDE w:val="0"/>
        <w:autoSpaceDN w:val="0"/>
        <w:adjustRightInd w:val="0"/>
        <w:jc w:val="both"/>
        <w:outlineLvl w:val="0"/>
        <w:rPr>
          <w:rFonts w:eastAsia="Calibri" w:cs="Times New Roman"/>
          <w:bCs/>
          <w:szCs w:val="28"/>
        </w:rPr>
      </w:pPr>
    </w:p>
    <w:p w:rsidR="00CD3C24" w:rsidRPr="00CD3C24" w:rsidRDefault="00745809" w:rsidP="00CD3C24">
      <w:pPr>
        <w:autoSpaceDE w:val="0"/>
        <w:autoSpaceDN w:val="0"/>
        <w:adjustRightInd w:val="0"/>
        <w:jc w:val="center"/>
        <w:outlineLvl w:val="0"/>
        <w:rPr>
          <w:rFonts w:eastAsia="Calibri" w:cs="Times New Roman"/>
          <w:b/>
          <w:bCs/>
          <w:szCs w:val="28"/>
        </w:rPr>
      </w:pPr>
      <w:r>
        <w:rPr>
          <w:rFonts w:eastAsia="Calibri" w:cs="Times New Roman"/>
          <w:b/>
          <w:bCs/>
          <w:szCs w:val="28"/>
        </w:rPr>
        <w:t xml:space="preserve"> </w:t>
      </w:r>
      <w:r w:rsidR="00517ACB">
        <w:rPr>
          <w:rFonts w:eastAsia="Calibri" w:cs="Times New Roman"/>
          <w:b/>
          <w:bCs/>
          <w:szCs w:val="28"/>
        </w:rPr>
        <w:t xml:space="preserve"> </w:t>
      </w:r>
      <w:r w:rsidR="00CD3C24" w:rsidRPr="00CD3C24">
        <w:rPr>
          <w:rFonts w:eastAsia="Calibri" w:cs="Times New Roman"/>
          <w:b/>
          <w:bCs/>
          <w:szCs w:val="28"/>
        </w:rPr>
        <w:t>Пояснительная записка</w:t>
      </w:r>
    </w:p>
    <w:p w:rsidR="00CD3C24" w:rsidRPr="00CD3C24" w:rsidRDefault="00CD3C24" w:rsidP="00CD3C24">
      <w:pPr>
        <w:autoSpaceDE w:val="0"/>
        <w:autoSpaceDN w:val="0"/>
        <w:adjustRightInd w:val="0"/>
        <w:jc w:val="center"/>
        <w:outlineLvl w:val="0"/>
        <w:rPr>
          <w:rFonts w:eastAsia="Calibri" w:cs="Times New Roman"/>
          <w:b/>
          <w:bCs/>
          <w:szCs w:val="28"/>
        </w:rPr>
      </w:pPr>
      <w:r w:rsidRPr="00CD3C24">
        <w:rPr>
          <w:rFonts w:eastAsia="Calibri" w:cs="Times New Roman"/>
          <w:b/>
          <w:bCs/>
          <w:szCs w:val="28"/>
        </w:rPr>
        <w:t>к проекту решения Совета МР «Корткеросский» «О назначении публичных слушаний по проекту решения Совета муниципального района «Корткеросский» «О внесении изменений и дополнений в Устав муниципального образования муниципального района «Корткеросский».</w:t>
      </w:r>
    </w:p>
    <w:p w:rsidR="00CD3C24" w:rsidRPr="00CD3C24" w:rsidRDefault="00CD3C24" w:rsidP="00CD3C24">
      <w:pPr>
        <w:ind w:firstLine="708"/>
        <w:jc w:val="both"/>
        <w:rPr>
          <w:rFonts w:eastAsia="Calibri" w:cs="Times New Roman"/>
        </w:rPr>
      </w:pPr>
      <w:r w:rsidRPr="00CD3C24">
        <w:rPr>
          <w:rFonts w:eastAsia="Calibri" w:cs="Times New Roman"/>
        </w:rPr>
        <w:t xml:space="preserve">На рассмотрение Совета муниципального района «Корткеросский» выносится </w:t>
      </w:r>
      <w:r w:rsidR="007E0869">
        <w:rPr>
          <w:rFonts w:eastAsia="Calibri" w:cs="Times New Roman"/>
        </w:rPr>
        <w:t xml:space="preserve">проект решения </w:t>
      </w:r>
      <w:r w:rsidRPr="00CD3C24">
        <w:rPr>
          <w:rFonts w:eastAsia="Calibri" w:cs="Times New Roman"/>
        </w:rPr>
        <w:t xml:space="preserve"> ««О назначении публичных слушаний по проекту решения Совета муниципального района «Корткеросский» «О внесении изменений и дополнений в Устав муниципального образования муниципального района «Корткеросский».</w:t>
      </w:r>
    </w:p>
    <w:p w:rsidR="007E0869" w:rsidRDefault="007E0869" w:rsidP="007E0869">
      <w:pPr>
        <w:autoSpaceDE w:val="0"/>
        <w:autoSpaceDN w:val="0"/>
        <w:adjustRightInd w:val="0"/>
        <w:ind w:right="-1" w:firstLine="709"/>
        <w:contextualSpacing/>
        <w:jc w:val="both"/>
        <w:outlineLvl w:val="0"/>
        <w:rPr>
          <w:rFonts w:eastAsia="Calibri" w:cs="Times New Roman"/>
          <w:bCs/>
          <w:szCs w:val="28"/>
        </w:rPr>
      </w:pPr>
      <w:r w:rsidRPr="007E0869">
        <w:rPr>
          <w:rFonts w:eastAsia="Calibri" w:cs="Times New Roman"/>
        </w:rPr>
        <w:t xml:space="preserve">Проектом предлагается </w:t>
      </w:r>
      <w:r w:rsidRPr="007E0869">
        <w:rPr>
          <w:rFonts w:eastAsia="Calibri" w:cs="Times New Roman"/>
          <w:bCs/>
          <w:szCs w:val="28"/>
        </w:rPr>
        <w:t>привести в соответствии Федеральному закону от 06.10.2023 № 131-ФЗ «Об общих принципах организации местного самоуправления в Российской Федерации» и изложить в следующей редакции:</w:t>
      </w:r>
    </w:p>
    <w:p w:rsidR="007A7F76" w:rsidRPr="007A7F76" w:rsidRDefault="007A7F76" w:rsidP="007A7F76">
      <w:pPr>
        <w:ind w:firstLine="709"/>
        <w:jc w:val="both"/>
        <w:rPr>
          <w:rFonts w:cs="Times New Roman"/>
        </w:rPr>
      </w:pPr>
      <w:r w:rsidRPr="007A7F76">
        <w:rPr>
          <w:rFonts w:cs="Times New Roman"/>
        </w:rPr>
        <w:t xml:space="preserve">На рассмотрение Совета муниципального района «Корткеросский» выносится проект решения «О внесении изменений и дополнений в Устав муниципального образования муниципального района «Корткеросский». </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cs="Times New Roman"/>
        </w:rPr>
        <w:t xml:space="preserve">Проектом предлагается </w:t>
      </w:r>
      <w:r w:rsidRPr="007A7F76">
        <w:rPr>
          <w:rFonts w:eastAsia="Calibri" w:cs="Times New Roman"/>
          <w:bCs/>
          <w:szCs w:val="28"/>
        </w:rPr>
        <w:t xml:space="preserve">изложить в новой редакции название «Устава муниципального образования муниципального района «Корткеросский» Республики Коми  в соответствие Федеральному закону от 06.10.2003 № 131-ФЗ «Об общих принципах организации местного самоуправления в Российской Федерации». </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В статью 1 «Устава муниципального образования муниципального района «Корткеросский» добавлено Республики Коми.</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 xml:space="preserve"> Статья 2 была дополнена частью 2 следующего содержания:</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 xml:space="preserve"> «2. Используемые в настоящем Уставе наименования «муниципальный район «Корткеросский», «муниципальный район», «район» и образованные на их основе словосочетания применяются в одном значении в отношении муниципального района «Корткеросский» Республики Коми.  В отношении представительного органа муниципального района «Корткеросский» Республики Коми в Уставе муниципального района применяются наименования «Совет муниципального района «Корткеросский»», «Совет муниципального района».</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В отношении главы муниципального района «Корткеросский» Республики Коми-руководителя администрации в Уставе муниципального района применяется наименование «глава муниципального района «Корткеросский»».</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В отношении администрации муниципального района «Корткеросский» Республики Коми в Уставе муниципального района применяются наименования «администрация муниципального района «Корткеросский»», «администрация муниципального района».</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В отношении контрольно-счетной палаты муниципального района «Корткеросский» Республики Коми в Уставе муниципального района применяются наименования «контрольно-счетная палата муниципального района «Корткеросский»», «контрольно-счетная палата».</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lastRenderedPageBreak/>
        <w:t xml:space="preserve">Устав дополнен Абзацем 1 части 2 статьи 19 словами «выборов местного самоуправления» заменить словами «выборов в органы местного самоуправления». </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Часть 1 статьи 27 изложена в следующей редакции:</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 xml:space="preserve"> «1. Граждане имеют право обращаться лично, а также направлять индивидуальные и коллективные обращения, включая обращения объединений граждан, в том числе юридических лиц, в государственные органы, органы местного самоуправления и их должностным лицам, в государственные и муниципальные учреждения и иные организации, на которые возложено осуществление публично значимых функций, и их должностным лицам. Граждане реализуют право на обращение свободно и добровольно. Осуществление гражданами права на обращение не должно нарушать права и свободы других лиц. Рассмотрение обращений граждан осуществляется бесплатно</w:t>
      </w:r>
      <w:proofErr w:type="gramStart"/>
      <w:r w:rsidRPr="007A7F76">
        <w:rPr>
          <w:rFonts w:eastAsia="Calibri" w:cs="Times New Roman"/>
          <w:bCs/>
          <w:szCs w:val="28"/>
        </w:rPr>
        <w:t xml:space="preserve">.». </w:t>
      </w:r>
      <w:proofErr w:type="gramEnd"/>
      <w:r w:rsidRPr="007A7F76">
        <w:rPr>
          <w:rFonts w:eastAsia="Calibri" w:cs="Times New Roman"/>
          <w:bCs/>
          <w:szCs w:val="28"/>
        </w:rPr>
        <w:t>Статья 32 Устава дополнена частями 4.1.-4.3:</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 xml:space="preserve"> «4.1.</w:t>
      </w:r>
      <w:r w:rsidRPr="007A7F76">
        <w:rPr>
          <w:rFonts w:eastAsia="Calibri" w:cs="Times New Roman"/>
          <w:bCs/>
          <w:szCs w:val="28"/>
        </w:rPr>
        <w:tab/>
      </w:r>
      <w:proofErr w:type="gramStart"/>
      <w:r w:rsidRPr="007A7F76">
        <w:rPr>
          <w:rFonts w:eastAsia="Calibri" w:cs="Times New Roman"/>
          <w:bCs/>
          <w:szCs w:val="28"/>
        </w:rPr>
        <w:t>Глава муниципального района «Корткеросский»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w:t>
      </w:r>
      <w:proofErr w:type="gramEnd"/>
      <w:r w:rsidRPr="007A7F76">
        <w:rPr>
          <w:rFonts w:eastAsia="Calibri" w:cs="Times New Roman"/>
          <w:bCs/>
          <w:szCs w:val="28"/>
        </w:rPr>
        <w:t xml:space="preserve"> признается следствием не зависящих от него обстоятельств в порядке, предусмотренном частями 3-6 статьи 13 Федерального закона от 25.12.2008 №273-ФЗ «О противодействии коррупции».</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4.2. Глава муниципального района «Корткеросский» не может быть депутатом Государственной Думы Федерального Собрания Российской Федерации, сенатором Российской Федерации, депутатом законодательных органов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4.3. Глава муниципального района «Корткеросский» не в праве:</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1) заниматься предпринимательской деятельностью лично или через доверенных лиц;</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2) участвовать в управлении коммерческой или некоммерческой организацией, за исключением следующих случаев:</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w:t>
      </w:r>
      <w:proofErr w:type="spellStart"/>
      <w:r w:rsidRPr="007A7F76">
        <w:rPr>
          <w:rFonts w:eastAsia="Calibri" w:cs="Times New Roman"/>
          <w:bCs/>
          <w:szCs w:val="28"/>
        </w:rPr>
        <w:t>жилищно</w:t>
      </w:r>
      <w:proofErr w:type="spellEnd"/>
      <w:r w:rsidRPr="007A7F76">
        <w:rPr>
          <w:rFonts w:eastAsia="Calibri" w:cs="Times New Roman"/>
          <w:bCs/>
          <w:szCs w:val="28"/>
        </w:rPr>
        <w:t>–</w:t>
      </w:r>
      <w:proofErr w:type="spellStart"/>
      <w:r w:rsidRPr="007A7F76">
        <w:rPr>
          <w:rFonts w:eastAsia="Calibri" w:cs="Times New Roman"/>
          <w:bCs/>
          <w:szCs w:val="28"/>
        </w:rPr>
        <w:t>стоительного</w:t>
      </w:r>
      <w:proofErr w:type="spellEnd"/>
      <w:r w:rsidRPr="007A7F76">
        <w:rPr>
          <w:rFonts w:eastAsia="Calibri" w:cs="Times New Roman"/>
          <w:bCs/>
          <w:szCs w:val="28"/>
        </w:rPr>
        <w:t>, гаражного кооперативов, товарищества собственников недвижимости;</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proofErr w:type="gramStart"/>
      <w:r w:rsidRPr="007A7F76">
        <w:rPr>
          <w:rFonts w:eastAsia="Calibri" w:cs="Times New Roman"/>
          <w:bCs/>
          <w:szCs w:val="28"/>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w:t>
      </w:r>
      <w:r w:rsidRPr="007A7F76">
        <w:rPr>
          <w:rFonts w:eastAsia="Calibri" w:cs="Times New Roman"/>
          <w:bCs/>
          <w:szCs w:val="28"/>
        </w:rPr>
        <w:lastRenderedPageBreak/>
        <w:t>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Главой Республики Коми в порядке, установленном законом Республики Коми;</w:t>
      </w:r>
      <w:proofErr w:type="gramEnd"/>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в) представление на безвозмездной основе интересов муниципального образования в совете муниципальных образований Республики Коми, иных объединениях муниципальных образований, а также в их органах управления;</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собственности акциями (долями в установленном капитале);</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д) иные случаи, предусмотренные федеральными законами;</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3)</w:t>
      </w:r>
      <w:r w:rsidRPr="007A7F76">
        <w:rPr>
          <w:rFonts w:eastAsia="Calibri" w:cs="Times New Roman"/>
          <w:bCs/>
          <w:szCs w:val="28"/>
        </w:rPr>
        <w:tab/>
        <w:t>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 Российской Федерации;</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4)</w:t>
      </w:r>
      <w:r w:rsidRPr="007A7F76">
        <w:rPr>
          <w:rFonts w:eastAsia="Calibri" w:cs="Times New Roman"/>
          <w:bCs/>
          <w:szCs w:val="28"/>
        </w:rPr>
        <w:tab/>
        <w:t>входить в состав органов управления, попечительских или наблюдательских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roofErr w:type="gramStart"/>
      <w:r w:rsidRPr="007A7F76">
        <w:rPr>
          <w:rFonts w:eastAsia="Calibri" w:cs="Times New Roman"/>
          <w:bCs/>
          <w:szCs w:val="28"/>
        </w:rPr>
        <w:t>.».</w:t>
      </w:r>
      <w:proofErr w:type="gramEnd"/>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10.</w:t>
      </w:r>
      <w:r w:rsidRPr="007A7F76">
        <w:rPr>
          <w:rFonts w:eastAsia="Calibri" w:cs="Times New Roman"/>
          <w:bCs/>
          <w:szCs w:val="28"/>
        </w:rPr>
        <w:tab/>
        <w:t xml:space="preserve">Часть 7 статьи 32 изложить в следующей редакции: «7. </w:t>
      </w:r>
      <w:proofErr w:type="gramStart"/>
      <w:r w:rsidRPr="007A7F76">
        <w:rPr>
          <w:rFonts w:eastAsia="Calibri" w:cs="Times New Roman"/>
          <w:bCs/>
          <w:szCs w:val="28"/>
        </w:rPr>
        <w:t>В период временного отсутствия главы муниципального района «Корткеросский» (отпуск, болезнь и т.д.), а также в случае досрочного прекращения полномочий главы муниципального района «Корткеросский»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(заместитель) руководителя администрации муниципального района «Корткеросский» в соответствии с правовым</w:t>
      </w:r>
      <w:proofErr w:type="gramEnd"/>
      <w:r w:rsidRPr="007A7F76">
        <w:rPr>
          <w:rFonts w:eastAsia="Calibri" w:cs="Times New Roman"/>
          <w:bCs/>
          <w:szCs w:val="28"/>
        </w:rPr>
        <w:t xml:space="preserve"> актом главы муниципального района «Корткеросский». </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При отсутствии правового акта главы муниципального района «Корткеросский» его полномочия осуществляет первый заместитель (заместитель) руководителя администрации муниципального района «Корткеросский» в соответствии с решением Совета муниципального района «Корткеросский»</w:t>
      </w:r>
      <w:proofErr w:type="gramStart"/>
      <w:r w:rsidRPr="007A7F76">
        <w:rPr>
          <w:rFonts w:eastAsia="Calibri" w:cs="Times New Roman"/>
          <w:bCs/>
          <w:szCs w:val="28"/>
        </w:rPr>
        <w:t>.»</w:t>
      </w:r>
      <w:proofErr w:type="gramEnd"/>
      <w:r w:rsidRPr="007A7F76">
        <w:rPr>
          <w:rFonts w:eastAsia="Calibri" w:cs="Times New Roman"/>
          <w:bCs/>
          <w:szCs w:val="28"/>
        </w:rPr>
        <w:t xml:space="preserve">. </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Также Устав дополнен статьей 32.2 следующего содержания:</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lastRenderedPageBreak/>
        <w:t xml:space="preserve">«Статья 32.2 Досрочное прекращение полномочий председателя Совета муниципального района </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1. Полномочия председателя Совета муниципального района прекращаются досрочно в случае:</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1)</w:t>
      </w:r>
      <w:r w:rsidRPr="007A7F76">
        <w:rPr>
          <w:rFonts w:eastAsia="Calibri" w:cs="Times New Roman"/>
          <w:bCs/>
          <w:szCs w:val="28"/>
        </w:rPr>
        <w:tab/>
        <w:t>смерти;</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2)</w:t>
      </w:r>
      <w:r w:rsidRPr="007A7F76">
        <w:rPr>
          <w:rFonts w:eastAsia="Calibri" w:cs="Times New Roman"/>
          <w:bCs/>
          <w:szCs w:val="28"/>
        </w:rPr>
        <w:tab/>
        <w:t>отставки по собственному желанию;</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3)</w:t>
      </w:r>
      <w:r w:rsidRPr="007A7F76">
        <w:rPr>
          <w:rFonts w:eastAsia="Calibri" w:cs="Times New Roman"/>
          <w:bCs/>
          <w:szCs w:val="28"/>
        </w:rPr>
        <w:tab/>
        <w:t>признания судом недееспособным или ограничено дееспособным;</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4)</w:t>
      </w:r>
      <w:r w:rsidRPr="007A7F76">
        <w:rPr>
          <w:rFonts w:eastAsia="Calibri" w:cs="Times New Roman"/>
          <w:bCs/>
          <w:szCs w:val="28"/>
        </w:rPr>
        <w:tab/>
        <w:t>признания судом безвестно отсутствующим или объявления умершим;</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5)</w:t>
      </w:r>
      <w:r w:rsidRPr="007A7F76">
        <w:rPr>
          <w:rFonts w:eastAsia="Calibri" w:cs="Times New Roman"/>
          <w:bCs/>
          <w:szCs w:val="28"/>
        </w:rPr>
        <w:tab/>
        <w:t>вступление в отношении его в законную силу обвинительного приговора суда;</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6)</w:t>
      </w:r>
      <w:r w:rsidRPr="007A7F76">
        <w:rPr>
          <w:rFonts w:eastAsia="Calibri" w:cs="Times New Roman"/>
          <w:bCs/>
          <w:szCs w:val="28"/>
        </w:rPr>
        <w:tab/>
        <w:t>выезда за пределы Российской Федерации на постоянное место жительства;</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7)</w:t>
      </w:r>
      <w:r w:rsidRPr="007A7F76">
        <w:rPr>
          <w:rFonts w:eastAsia="Calibri" w:cs="Times New Roman"/>
          <w:bCs/>
          <w:szCs w:val="28"/>
        </w:rPr>
        <w:tab/>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w:t>
      </w:r>
      <w:proofErr w:type="gramStart"/>
      <w:r w:rsidRPr="007A7F76">
        <w:rPr>
          <w:rFonts w:eastAsia="Calibri" w:cs="Times New Roman"/>
          <w:bCs/>
          <w:szCs w:val="28"/>
        </w:rPr>
        <w:t>)и</w:t>
      </w:r>
      <w:proofErr w:type="gramEnd"/>
      <w:r w:rsidRPr="007A7F76">
        <w:rPr>
          <w:rFonts w:eastAsia="Calibri" w:cs="Times New Roman"/>
          <w:bCs/>
          <w:szCs w:val="28"/>
        </w:rPr>
        <w:t>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8)</w:t>
      </w:r>
      <w:r w:rsidRPr="007A7F76">
        <w:rPr>
          <w:rFonts w:eastAsia="Calibri" w:cs="Times New Roman"/>
          <w:bCs/>
          <w:szCs w:val="28"/>
        </w:rPr>
        <w:tab/>
        <w:t>досрочного прекращения полномочий Совета муниципального района;</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9)</w:t>
      </w:r>
      <w:r w:rsidRPr="007A7F76">
        <w:rPr>
          <w:rFonts w:eastAsia="Calibri" w:cs="Times New Roman"/>
          <w:bCs/>
          <w:szCs w:val="28"/>
        </w:rPr>
        <w:tab/>
        <w:t>призыва на военную службу или направления на замещающую ее альтернативную гражданскую службу;</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10)</w:t>
      </w:r>
      <w:r w:rsidRPr="007A7F76">
        <w:rPr>
          <w:rFonts w:eastAsia="Calibri" w:cs="Times New Roman"/>
          <w:bCs/>
          <w:szCs w:val="28"/>
        </w:rPr>
        <w:tab/>
        <w:t>отзыв избирателями;</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proofErr w:type="gramStart"/>
      <w:r w:rsidRPr="007A7F76">
        <w:rPr>
          <w:rFonts w:eastAsia="Calibri" w:cs="Times New Roman"/>
          <w:bCs/>
          <w:szCs w:val="28"/>
        </w:rPr>
        <w:t>11)</w:t>
      </w:r>
      <w:r w:rsidRPr="007A7F76">
        <w:rPr>
          <w:rFonts w:eastAsia="Calibri" w:cs="Times New Roman"/>
          <w:bCs/>
          <w:szCs w:val="28"/>
        </w:rPr>
        <w:tab/>
        <w:t>в случае несоблюдения ограничений, установленных Федеральным законом от 06.10.2023 №131- ФЗ «Об общих принципах организации местного самоуправления в Российской Федерации»;12)</w:t>
      </w:r>
      <w:r w:rsidRPr="007A7F76">
        <w:rPr>
          <w:rFonts w:eastAsia="Calibri" w:cs="Times New Roman"/>
          <w:bCs/>
          <w:szCs w:val="28"/>
        </w:rPr>
        <w:tab/>
        <w:t>приобретения им статуса иностранного агента;</w:t>
      </w:r>
      <w:proofErr w:type="gramEnd"/>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13)</w:t>
      </w:r>
      <w:r w:rsidRPr="007A7F76">
        <w:rPr>
          <w:rFonts w:eastAsia="Calibri" w:cs="Times New Roman"/>
          <w:bCs/>
          <w:szCs w:val="28"/>
        </w:rPr>
        <w:tab/>
        <w:t>в иных случаях, установленных Федеральным законом от 06.10.2003 №131-ФЗ «Об общих принципах организации местного самоуправления в Российской Федерации» и иными федеральными законами. Прекращение председателем Совета муниципального района своих депутатских полномочий влечет прекращение его полномочий как председателя Совета муниципального района с момента прекращения полномочий депутата.</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3.</w:t>
      </w:r>
      <w:r w:rsidRPr="007A7F76">
        <w:rPr>
          <w:rFonts w:eastAsia="Calibri" w:cs="Times New Roman"/>
          <w:bCs/>
          <w:szCs w:val="28"/>
        </w:rPr>
        <w:tab/>
        <w:t xml:space="preserve">Полномочия председателя Совета муниципального района могут быть прекращены досрочно в случае невыполнения или ненадлежащего исполнения им обязанностей при условии, что за такое решение проголосовало не менее двух третей от установленной численности депутатов Совета муниципального района.  </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lastRenderedPageBreak/>
        <w:t>4.</w:t>
      </w:r>
      <w:r w:rsidRPr="007A7F76">
        <w:rPr>
          <w:rFonts w:eastAsia="Calibri" w:cs="Times New Roman"/>
          <w:bCs/>
          <w:szCs w:val="28"/>
        </w:rPr>
        <w:tab/>
      </w:r>
      <w:proofErr w:type="gramStart"/>
      <w:r w:rsidRPr="007A7F76">
        <w:rPr>
          <w:rFonts w:eastAsia="Calibri" w:cs="Times New Roman"/>
          <w:bCs/>
          <w:szCs w:val="28"/>
        </w:rPr>
        <w:t>Решение Совета муниципального района о досрочном прекращении полномочий председателя Совета муниципального района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муниципального района, то не позднее чем через три месяца со дня появления такого основания.»</w:t>
      </w:r>
      <w:proofErr w:type="gramEnd"/>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 xml:space="preserve"> В статье 44 Устава:</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а) в части 6 слова «депутатами законодательных (представительных) органов» заменить словами «депутатами законодательных органов»;</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 xml:space="preserve">б) дополнить частью 9 следующего содержания: «9. </w:t>
      </w:r>
      <w:proofErr w:type="gramStart"/>
      <w:r w:rsidRPr="007A7F76">
        <w:rPr>
          <w:rFonts w:eastAsia="Calibri" w:cs="Times New Roman"/>
          <w:bCs/>
          <w:szCs w:val="28"/>
        </w:rPr>
        <w:t>Депутат Совета муниципального района «Корткеросский»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требований, а также неисполнение таких обязанностей</w:t>
      </w:r>
      <w:proofErr w:type="gramEnd"/>
      <w:r w:rsidRPr="007A7F76">
        <w:rPr>
          <w:rFonts w:eastAsia="Calibri" w:cs="Times New Roman"/>
          <w:bCs/>
          <w:szCs w:val="28"/>
        </w:rPr>
        <w:t xml:space="preserve"> признаётся следствием не зависящих от него обстоятельств в порядке, предусмотренном частями 3-6 статьи 13 Федерального закона от 25.12.2008 №273-ФЗ «О противодействии коррупции». </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proofErr w:type="gramStart"/>
      <w:r w:rsidRPr="007A7F76">
        <w:rPr>
          <w:rFonts w:eastAsia="Calibri" w:cs="Times New Roman"/>
          <w:bCs/>
          <w:szCs w:val="28"/>
        </w:rPr>
        <w:t>Часть 2 статьи 50 Устава дополнена пунктом 11.1 следующего содержания: «11.1) приобретения им статуса иностранного агента;».</w:t>
      </w:r>
      <w:proofErr w:type="gramEnd"/>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proofErr w:type="gramStart"/>
      <w:r w:rsidRPr="007A7F76">
        <w:rPr>
          <w:rFonts w:eastAsia="Calibri" w:cs="Times New Roman"/>
          <w:bCs/>
          <w:szCs w:val="28"/>
        </w:rPr>
        <w:t>Часть 2 статьи 85.1 Устава дополнена пунктами 4.1 и 6 следующего содержания «4.1) приобретение им статуса иностранного агента;»;</w:t>
      </w:r>
      <w:proofErr w:type="gramEnd"/>
    </w:p>
    <w:p w:rsid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 xml:space="preserve">«6) </w:t>
      </w:r>
      <w:proofErr w:type="gramStart"/>
      <w:r w:rsidRPr="007A7F76">
        <w:rPr>
          <w:rFonts w:eastAsia="Calibri" w:cs="Times New Roman"/>
          <w:bCs/>
          <w:szCs w:val="28"/>
        </w:rPr>
        <w:t>систематическое</w:t>
      </w:r>
      <w:proofErr w:type="gramEnd"/>
      <w:r w:rsidRPr="007A7F76">
        <w:rPr>
          <w:rFonts w:eastAsia="Calibri" w:cs="Times New Roman"/>
          <w:bCs/>
          <w:szCs w:val="28"/>
        </w:rPr>
        <w:t xml:space="preserve"> </w:t>
      </w:r>
      <w:proofErr w:type="spellStart"/>
      <w:r w:rsidRPr="007A7F76">
        <w:rPr>
          <w:rFonts w:eastAsia="Calibri" w:cs="Times New Roman"/>
          <w:bCs/>
          <w:szCs w:val="28"/>
        </w:rPr>
        <w:t>недостижение</w:t>
      </w:r>
      <w:proofErr w:type="spellEnd"/>
      <w:r w:rsidRPr="007A7F76">
        <w:rPr>
          <w:rFonts w:eastAsia="Calibri" w:cs="Times New Roman"/>
          <w:bCs/>
          <w:szCs w:val="28"/>
        </w:rPr>
        <w:t xml:space="preserve"> показателей для оценки эффективности деятельности органов местного самоуправления.».</w:t>
      </w:r>
    </w:p>
    <w:p w:rsidR="0084367A" w:rsidRPr="0084367A" w:rsidRDefault="0084367A" w:rsidP="0084367A">
      <w:pPr>
        <w:ind w:firstLine="567"/>
        <w:jc w:val="both"/>
        <w:rPr>
          <w:rFonts w:cs="Times New Roman"/>
        </w:rPr>
      </w:pPr>
      <w:r w:rsidRPr="0084367A">
        <w:rPr>
          <w:rFonts w:cs="Times New Roman"/>
        </w:rPr>
        <w:t>Решение Совета МР «Корткеросский» «О</w:t>
      </w:r>
      <w:r w:rsidRPr="0084367A">
        <w:rPr>
          <w:rFonts w:eastAsia="Times New Roman" w:cs="Times New Roman"/>
          <w:sz w:val="24"/>
          <w:szCs w:val="28"/>
          <w:lang w:eastAsia="ru-RU"/>
        </w:rPr>
        <w:t xml:space="preserve"> </w:t>
      </w:r>
      <w:r w:rsidRPr="0084367A">
        <w:rPr>
          <w:rFonts w:cs="Times New Roman"/>
        </w:rPr>
        <w:t>проведении публичных слушаний по проекту решения Совета муниципального района «Корткеросский» «О внесении изменений в Устав муниципального образования муниципального района «Корткеросский»» опубликовано в Информационном вестнике Совета МР «Корткеросский» и администрации МР «Корткеросский» № 423 от 12.07.2024 и на сайте администрации МР «Корткеросский» в разделе «Документы».</w:t>
      </w:r>
    </w:p>
    <w:p w:rsidR="0084367A" w:rsidRPr="00A36AF0" w:rsidRDefault="0084367A" w:rsidP="0084367A">
      <w:pPr>
        <w:ind w:firstLine="709"/>
        <w:jc w:val="both"/>
        <w:rPr>
          <w:rFonts w:cs="Times New Roman"/>
          <w:color w:val="000000" w:themeColor="text1"/>
        </w:rPr>
      </w:pPr>
      <w:r w:rsidRPr="0084367A">
        <w:rPr>
          <w:rFonts w:cs="Times New Roman"/>
        </w:rPr>
        <w:t>Извещение о проводимых публичных слушаниях по проекту решения Совета муниципального района «Корткеросский» «О внесении изменений в Устав муниципального образования муниципального района «Корткеросский»» опубликовано в Информационном вестнике Совета МР «Корткеросский» и администрации МР «Корткеросский»</w:t>
      </w:r>
      <w:r>
        <w:rPr>
          <w:rFonts w:cs="Times New Roman"/>
        </w:rPr>
        <w:t xml:space="preserve"> </w:t>
      </w:r>
      <w:r w:rsidR="00A36AF0" w:rsidRPr="00A36AF0">
        <w:rPr>
          <w:rFonts w:cs="Times New Roman"/>
          <w:color w:val="000000" w:themeColor="text1"/>
        </w:rPr>
        <w:t>№ 435 от 02</w:t>
      </w:r>
      <w:r w:rsidRPr="00A36AF0">
        <w:rPr>
          <w:rFonts w:cs="Times New Roman"/>
          <w:color w:val="000000" w:themeColor="text1"/>
        </w:rPr>
        <w:t xml:space="preserve">.11.2024 </w:t>
      </w:r>
    </w:p>
    <w:p w:rsidR="0084367A" w:rsidRPr="0084367A" w:rsidRDefault="0084367A" w:rsidP="0084367A">
      <w:pPr>
        <w:ind w:firstLine="709"/>
        <w:jc w:val="both"/>
        <w:rPr>
          <w:rFonts w:cs="Times New Roman"/>
        </w:rPr>
      </w:pPr>
      <w:r w:rsidRPr="0084367A">
        <w:rPr>
          <w:rFonts w:cs="Times New Roman"/>
        </w:rPr>
        <w:t xml:space="preserve"> Проект решения Совета МР «Корткеросский» «О внесении изменений и дополнений в Устав муниципального образования муниципального района «Корткеросский»» опубликован в Информационном вестнике Совета МР «Корткеросский» и администрации МР «Корткеросский»</w:t>
      </w:r>
      <w:r>
        <w:rPr>
          <w:rFonts w:cs="Times New Roman"/>
        </w:rPr>
        <w:t xml:space="preserve"> № 435</w:t>
      </w:r>
      <w:r w:rsidRPr="0084367A">
        <w:rPr>
          <w:rFonts w:cs="Times New Roman"/>
        </w:rPr>
        <w:t xml:space="preserve">  от </w:t>
      </w:r>
      <w:r>
        <w:rPr>
          <w:rFonts w:cs="Times New Roman"/>
        </w:rPr>
        <w:t xml:space="preserve">01.11.2024 </w:t>
      </w:r>
      <w:r w:rsidRPr="0084367A">
        <w:rPr>
          <w:rFonts w:cs="Times New Roman"/>
        </w:rPr>
        <w:t>и на Едином портале государственных и муниципальных услуг.</w:t>
      </w:r>
    </w:p>
    <w:p w:rsidR="0084367A" w:rsidRPr="0084367A" w:rsidRDefault="0084367A" w:rsidP="0084367A">
      <w:pPr>
        <w:ind w:firstLine="709"/>
        <w:jc w:val="both"/>
        <w:rPr>
          <w:rFonts w:cs="Times New Roman"/>
        </w:rPr>
      </w:pPr>
      <w:proofErr w:type="gramStart"/>
      <w:r w:rsidRPr="0084367A">
        <w:rPr>
          <w:rFonts w:cs="Times New Roman"/>
        </w:rPr>
        <w:t xml:space="preserve">Решение «О Порядке учета предложений граждан по проекту Устава, проекту муниципального правового акта о внесении изменений и дополнений </w:t>
      </w:r>
      <w:r w:rsidRPr="0084367A">
        <w:rPr>
          <w:rFonts w:cs="Times New Roman"/>
        </w:rPr>
        <w:lastRenderedPageBreak/>
        <w:t>в Устав муниципального образования муниципального района «Корткеросский» и участия граждан в его обсуждении» опубликовано в Информационном вестнике Совета МР «Корткеросский» и администрации МР «Корткеросский»</w:t>
      </w:r>
      <w:r>
        <w:rPr>
          <w:rFonts w:cs="Times New Roman"/>
        </w:rPr>
        <w:t xml:space="preserve"> № 435</w:t>
      </w:r>
      <w:r w:rsidRPr="0084367A">
        <w:rPr>
          <w:rFonts w:cs="Times New Roman"/>
        </w:rPr>
        <w:t xml:space="preserve"> от 12.08.2024, на сайте администрации МР «Корткеросский» в разделе «Документы» и Едином портале государственных и муниципальных услуг.</w:t>
      </w:r>
      <w:proofErr w:type="gramEnd"/>
    </w:p>
    <w:p w:rsidR="0084367A" w:rsidRPr="0084367A" w:rsidRDefault="0084367A" w:rsidP="0084367A">
      <w:pPr>
        <w:ind w:firstLine="709"/>
        <w:jc w:val="both"/>
        <w:rPr>
          <w:rFonts w:cs="Times New Roman"/>
        </w:rPr>
      </w:pPr>
      <w:r w:rsidRPr="0084367A">
        <w:rPr>
          <w:rFonts w:cs="Times New Roman"/>
        </w:rPr>
        <w:t>На сегодняшний день предложений по проекту решения «О внесении изменений и дополнений в Устав муниципального образования муниципального района «Корткеросский» в адрес орг. комитета не поступало. Дополнительные предложения по вопросу будут приниматься Оргкомитетом в течение 7 дней после окончания слушаний.</w:t>
      </w:r>
    </w:p>
    <w:p w:rsidR="0084367A" w:rsidRPr="0084367A" w:rsidRDefault="0084367A" w:rsidP="0084367A">
      <w:pPr>
        <w:ind w:firstLine="709"/>
        <w:jc w:val="both"/>
        <w:rPr>
          <w:rFonts w:cs="Times New Roman"/>
        </w:rPr>
      </w:pPr>
    </w:p>
    <w:p w:rsidR="0084367A" w:rsidRPr="007A7F76" w:rsidRDefault="0084367A" w:rsidP="007A7F76">
      <w:pPr>
        <w:autoSpaceDE w:val="0"/>
        <w:autoSpaceDN w:val="0"/>
        <w:adjustRightInd w:val="0"/>
        <w:ind w:right="-1" w:firstLine="709"/>
        <w:contextualSpacing/>
        <w:jc w:val="both"/>
        <w:outlineLvl w:val="0"/>
        <w:rPr>
          <w:rFonts w:eastAsia="Calibri" w:cs="Times New Roman"/>
          <w:bCs/>
          <w:szCs w:val="28"/>
        </w:rPr>
      </w:pPr>
    </w:p>
    <w:p w:rsidR="007A7F76" w:rsidRPr="007A7F76" w:rsidRDefault="007A7F76" w:rsidP="007A7F76">
      <w:pPr>
        <w:autoSpaceDE w:val="0"/>
        <w:autoSpaceDN w:val="0"/>
        <w:adjustRightInd w:val="0"/>
        <w:jc w:val="both"/>
        <w:outlineLvl w:val="0"/>
        <w:rPr>
          <w:rFonts w:eastAsia="Calibri" w:cs="Times New Roman"/>
          <w:bCs/>
          <w:szCs w:val="28"/>
        </w:rPr>
      </w:pPr>
    </w:p>
    <w:p w:rsidR="007E0869" w:rsidRPr="007E0869" w:rsidRDefault="007E0869" w:rsidP="007E0869">
      <w:pPr>
        <w:autoSpaceDE w:val="0"/>
        <w:autoSpaceDN w:val="0"/>
        <w:adjustRightInd w:val="0"/>
        <w:jc w:val="both"/>
        <w:outlineLvl w:val="0"/>
        <w:rPr>
          <w:rFonts w:eastAsia="Calibri" w:cs="Times New Roman"/>
        </w:rPr>
      </w:pPr>
    </w:p>
    <w:p w:rsidR="007E0869" w:rsidRPr="007E0869" w:rsidRDefault="007E0869" w:rsidP="007E0869">
      <w:pPr>
        <w:autoSpaceDE w:val="0"/>
        <w:autoSpaceDN w:val="0"/>
        <w:adjustRightInd w:val="0"/>
        <w:jc w:val="both"/>
        <w:outlineLvl w:val="0"/>
        <w:rPr>
          <w:rFonts w:eastAsia="Calibri" w:cs="Times New Roman"/>
        </w:rPr>
      </w:pPr>
    </w:p>
    <w:p w:rsidR="007E0869" w:rsidRPr="00CD3C24" w:rsidRDefault="007E0869" w:rsidP="00CD3C24">
      <w:pPr>
        <w:autoSpaceDE w:val="0"/>
        <w:autoSpaceDN w:val="0"/>
        <w:adjustRightInd w:val="0"/>
        <w:ind w:right="-1" w:firstLine="709"/>
        <w:contextualSpacing/>
        <w:jc w:val="both"/>
        <w:outlineLvl w:val="0"/>
        <w:rPr>
          <w:rFonts w:eastAsia="Calibri" w:cs="Times New Roman"/>
          <w:bCs/>
          <w:szCs w:val="28"/>
        </w:rPr>
      </w:pPr>
    </w:p>
    <w:sectPr w:rsidR="007E0869" w:rsidRPr="00CD3C24" w:rsidSect="00E20916">
      <w:pgSz w:w="11906" w:h="16838"/>
      <w:pgMar w:top="851" w:right="849" w:bottom="851"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CFB"/>
    <w:rsid w:val="00011F4C"/>
    <w:rsid w:val="00031F1A"/>
    <w:rsid w:val="000B6FEF"/>
    <w:rsid w:val="0018224D"/>
    <w:rsid w:val="0018641E"/>
    <w:rsid w:val="001A0CFB"/>
    <w:rsid w:val="001F1F20"/>
    <w:rsid w:val="001F4185"/>
    <w:rsid w:val="0021114C"/>
    <w:rsid w:val="00230EB9"/>
    <w:rsid w:val="00387CC1"/>
    <w:rsid w:val="003F3BB4"/>
    <w:rsid w:val="00427788"/>
    <w:rsid w:val="00463F76"/>
    <w:rsid w:val="00482F8E"/>
    <w:rsid w:val="004B1B02"/>
    <w:rsid w:val="004C13FC"/>
    <w:rsid w:val="00517ACB"/>
    <w:rsid w:val="005D3591"/>
    <w:rsid w:val="005E3843"/>
    <w:rsid w:val="006960DC"/>
    <w:rsid w:val="006D082F"/>
    <w:rsid w:val="006F2748"/>
    <w:rsid w:val="006F3555"/>
    <w:rsid w:val="00745809"/>
    <w:rsid w:val="007A7F76"/>
    <w:rsid w:val="007B2B14"/>
    <w:rsid w:val="007E0869"/>
    <w:rsid w:val="0084367A"/>
    <w:rsid w:val="008510B2"/>
    <w:rsid w:val="008510DA"/>
    <w:rsid w:val="00864797"/>
    <w:rsid w:val="008B0286"/>
    <w:rsid w:val="008D5C47"/>
    <w:rsid w:val="009F4DF1"/>
    <w:rsid w:val="00A248C0"/>
    <w:rsid w:val="00A31196"/>
    <w:rsid w:val="00A36AF0"/>
    <w:rsid w:val="00AD4C65"/>
    <w:rsid w:val="00B270E9"/>
    <w:rsid w:val="00B42594"/>
    <w:rsid w:val="00BA07FE"/>
    <w:rsid w:val="00BA6911"/>
    <w:rsid w:val="00C31E94"/>
    <w:rsid w:val="00C63DC7"/>
    <w:rsid w:val="00C74FBF"/>
    <w:rsid w:val="00CD3C24"/>
    <w:rsid w:val="00D41C1B"/>
    <w:rsid w:val="00D9570F"/>
    <w:rsid w:val="00DE63A7"/>
    <w:rsid w:val="00E20812"/>
    <w:rsid w:val="00E20916"/>
    <w:rsid w:val="00E25749"/>
    <w:rsid w:val="00E441D8"/>
    <w:rsid w:val="00E62A62"/>
    <w:rsid w:val="00EB5E0E"/>
    <w:rsid w:val="00FC72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11F4C"/>
    <w:pPr>
      <w:widowControl w:val="0"/>
      <w:autoSpaceDE w:val="0"/>
      <w:autoSpaceDN w:val="0"/>
    </w:pPr>
    <w:rPr>
      <w:rFonts w:eastAsiaTheme="minorEastAsia" w:cs="Times New Roman"/>
      <w:lang w:eastAsia="ru-RU"/>
    </w:rPr>
  </w:style>
  <w:style w:type="paragraph" w:styleId="a3">
    <w:name w:val="Balloon Text"/>
    <w:basedOn w:val="a"/>
    <w:link w:val="a4"/>
    <w:uiPriority w:val="99"/>
    <w:semiHidden/>
    <w:unhideWhenUsed/>
    <w:rsid w:val="00011F4C"/>
    <w:rPr>
      <w:rFonts w:ascii="Tahoma" w:hAnsi="Tahoma" w:cs="Tahoma"/>
      <w:sz w:val="16"/>
      <w:szCs w:val="16"/>
    </w:rPr>
  </w:style>
  <w:style w:type="character" w:customStyle="1" w:styleId="a4">
    <w:name w:val="Текст выноски Знак"/>
    <w:basedOn w:val="a0"/>
    <w:link w:val="a3"/>
    <w:uiPriority w:val="99"/>
    <w:semiHidden/>
    <w:rsid w:val="00011F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11F4C"/>
    <w:pPr>
      <w:widowControl w:val="0"/>
      <w:autoSpaceDE w:val="0"/>
      <w:autoSpaceDN w:val="0"/>
    </w:pPr>
    <w:rPr>
      <w:rFonts w:eastAsiaTheme="minorEastAsia" w:cs="Times New Roman"/>
      <w:lang w:eastAsia="ru-RU"/>
    </w:rPr>
  </w:style>
  <w:style w:type="paragraph" w:styleId="a3">
    <w:name w:val="Balloon Text"/>
    <w:basedOn w:val="a"/>
    <w:link w:val="a4"/>
    <w:uiPriority w:val="99"/>
    <w:semiHidden/>
    <w:unhideWhenUsed/>
    <w:rsid w:val="00011F4C"/>
    <w:rPr>
      <w:rFonts w:ascii="Tahoma" w:hAnsi="Tahoma" w:cs="Tahoma"/>
      <w:sz w:val="16"/>
      <w:szCs w:val="16"/>
    </w:rPr>
  </w:style>
  <w:style w:type="character" w:customStyle="1" w:styleId="a4">
    <w:name w:val="Текст выноски Знак"/>
    <w:basedOn w:val="a0"/>
    <w:link w:val="a3"/>
    <w:uiPriority w:val="99"/>
    <w:semiHidden/>
    <w:rsid w:val="00011F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816038">
      <w:bodyDiv w:val="1"/>
      <w:marLeft w:val="0"/>
      <w:marRight w:val="0"/>
      <w:marTop w:val="0"/>
      <w:marBottom w:val="0"/>
      <w:divBdr>
        <w:top w:val="none" w:sz="0" w:space="0" w:color="auto"/>
        <w:left w:val="none" w:sz="0" w:space="0" w:color="auto"/>
        <w:bottom w:val="none" w:sz="0" w:space="0" w:color="auto"/>
        <w:right w:val="none" w:sz="0" w:space="0" w:color="auto"/>
      </w:divBdr>
    </w:div>
    <w:div w:id="1558587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EE1A2AC34CBEDDCA7921BA47DFC34B1268CA450A6AF3B7EFB31AB3E1072E5C269C5ABE54C9DC2D18E06256B8BC6FB6430F6F25889AB8136E4CD87CA2Fi1N" TargetMode="External"/><Relationship Id="rId3" Type="http://schemas.openxmlformats.org/officeDocument/2006/relationships/settings" Target="settings.xml"/><Relationship Id="rId7" Type="http://schemas.openxmlformats.org/officeDocument/2006/relationships/hyperlink" Target="consultantplus://offline/ref=8EE1A2AC34CBEDDCA79205A96B906AB52381FD5EA7A03821A666AD694F22E3972985ADB00FD9CAD4870D733ACD98A23472BDFF5891B781352Fi9N"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8EE1A2AC34CBEDDCA79205A96B906AB52381FD5EA7A03821A666AD694F22E3972985ADB607D1C484DF42726688CBB13575BDFD598D2Bi6N"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consultantplus://offline/ref=8EE1A2AC34CBEDDCA7921BA47DFC34B1268CA450AEA83B71FF39F634182BE9C06ECAF4E04B8CC2D18818276A97CFAF3727i7N" TargetMode="External"/><Relationship Id="rId4" Type="http://schemas.openxmlformats.org/officeDocument/2006/relationships/webSettings" Target="webSettings.xml"/><Relationship Id="rId9" Type="http://schemas.openxmlformats.org/officeDocument/2006/relationships/hyperlink" Target="consultantplus://offline/ref=8EE1A2AC34CBEDDCA7921BA47DFC34B1268CA450AEA83B71FF39F634182BE9C06ECAF4E04B8CC2D18818276A97CFAF3727i7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8</Pages>
  <Words>2754</Words>
  <Characters>15702</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3</cp:lastModifiedBy>
  <cp:revision>42</cp:revision>
  <cp:lastPrinted>2024-11-22T11:47:00Z</cp:lastPrinted>
  <dcterms:created xsi:type="dcterms:W3CDTF">2023-06-08T08:14:00Z</dcterms:created>
  <dcterms:modified xsi:type="dcterms:W3CDTF">2024-11-22T11:47:00Z</dcterms:modified>
</cp:coreProperties>
</file>