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3817"/>
        <w:gridCol w:w="995"/>
        <w:gridCol w:w="1158"/>
        <w:gridCol w:w="3569"/>
      </w:tblGrid>
      <w:tr w:rsidR="005C28FC" w:rsidRPr="003D7ABE" w:rsidTr="00484DA1">
        <w:trPr>
          <w:trHeight w:val="1287"/>
        </w:trPr>
        <w:tc>
          <w:tcPr>
            <w:tcW w:w="3817" w:type="dxa"/>
          </w:tcPr>
          <w:p w:rsidR="005C28FC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</w:t>
            </w:r>
          </w:p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53" w:type="dxa"/>
            <w:gridSpan w:val="2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1242B1" wp14:editId="52953F8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28FC" w:rsidRPr="003D7ABE" w:rsidRDefault="005C28FC" w:rsidP="0048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5C28FC" w:rsidRPr="003D7ABE" w:rsidTr="00484DA1">
        <w:trPr>
          <w:cantSplit/>
          <w:trHeight w:val="696"/>
        </w:trPr>
        <w:tc>
          <w:tcPr>
            <w:tcW w:w="9539" w:type="dxa"/>
            <w:gridSpan w:val="4"/>
          </w:tcPr>
          <w:p w:rsidR="005C28FC" w:rsidRPr="003D7ABE" w:rsidRDefault="005C28FC" w:rsidP="00484DA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C28FC" w:rsidRPr="003D7ABE" w:rsidRDefault="005C28FC" w:rsidP="00484DA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5C28FC" w:rsidRPr="003D7ABE" w:rsidRDefault="005C28FC" w:rsidP="0048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28FC" w:rsidRPr="003D7ABE" w:rsidTr="00484DA1">
        <w:trPr>
          <w:cantSplit/>
          <w:trHeight w:val="696"/>
        </w:trPr>
        <w:tc>
          <w:tcPr>
            <w:tcW w:w="9539" w:type="dxa"/>
            <w:gridSpan w:val="4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5C28FC" w:rsidRPr="003D7ABE" w:rsidTr="00484DA1">
        <w:trPr>
          <w:cantSplit/>
          <w:trHeight w:val="379"/>
        </w:trPr>
        <w:tc>
          <w:tcPr>
            <w:tcW w:w="4812" w:type="dxa"/>
            <w:gridSpan w:val="2"/>
          </w:tcPr>
          <w:p w:rsidR="005C28FC" w:rsidRPr="003D7ABE" w:rsidRDefault="00546AC5" w:rsidP="005C28F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08.11.2024</w:t>
            </w:r>
            <w:r w:rsidR="005C28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27" w:type="dxa"/>
            <w:gridSpan w:val="2"/>
          </w:tcPr>
          <w:p w:rsidR="005C28FC" w:rsidRPr="003D7ABE" w:rsidRDefault="005C28FC" w:rsidP="005C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2948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-27/15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28FC" w:rsidRPr="003D7ABE" w:rsidTr="00484DA1">
        <w:trPr>
          <w:cantSplit/>
          <w:trHeight w:val="379"/>
        </w:trPr>
        <w:tc>
          <w:tcPr>
            <w:tcW w:w="4812" w:type="dxa"/>
            <w:gridSpan w:val="2"/>
          </w:tcPr>
          <w:p w:rsidR="005C28FC" w:rsidRPr="003D7ABE" w:rsidRDefault="005C28FC" w:rsidP="00484DA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27" w:type="dxa"/>
            <w:gridSpan w:val="2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C28FC" w:rsidRPr="003D7ABE" w:rsidTr="00484DA1">
        <w:trPr>
          <w:cantSplit/>
          <w:trHeight w:val="400"/>
        </w:trPr>
        <w:tc>
          <w:tcPr>
            <w:tcW w:w="9539" w:type="dxa"/>
            <w:gridSpan w:val="4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</w:p>
        </w:tc>
      </w:tr>
    </w:tbl>
    <w:p w:rsidR="005C28FC" w:rsidRDefault="005C28FC" w:rsidP="005C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О передаче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осуществления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части полномочий муниципального района «Корткеросский» муниципальным образованиям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сельским поселениям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на 202</w:t>
      </w:r>
      <w:r w:rsidR="00546AC5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5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год</w:t>
      </w:r>
    </w:p>
    <w:p w:rsidR="005C28FC" w:rsidRPr="003D7ABE" w:rsidRDefault="005C28FC" w:rsidP="005C28FC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28FC" w:rsidRPr="003D7ABE" w:rsidRDefault="005C28FC" w:rsidP="005C28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Руководствуясь ст.9 Бюджетного кодекса</w:t>
      </w:r>
      <w:r w:rsidR="000F5CDC"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</w:t>
      </w:r>
      <w:r w:rsidR="00546AC5">
        <w:rPr>
          <w:rFonts w:ascii="Times New Roman CYR" w:eastAsia="Times New Roman" w:hAnsi="Times New Roman CYR" w:cs="Times New Roman CYR"/>
          <w:sz w:val="28"/>
          <w:szCs w:val="28"/>
        </w:rPr>
        <w:t>а</w:t>
      </w:r>
      <w:r w:rsidR="000F5CDC">
        <w:rPr>
          <w:rFonts w:ascii="Times New Roman CYR" w:eastAsia="Times New Roman" w:hAnsi="Times New Roman CYR" w:cs="Times New Roman CYR"/>
          <w:sz w:val="28"/>
          <w:szCs w:val="28"/>
        </w:rPr>
        <w:t>ции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, абзацем 2 части 4 ст. 15 Федерального закона от 06 октября 2003 года № 131-ФЗ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1. Передать от муниципального образования муниципального района «Корткеросский» органам местного самоуправления сельских поселений, входящих в состав муниципального района «Корткеросский», осуществление части 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Бюджетным </w:t>
      </w:r>
      <w:hyperlink r:id="rId6" w:history="1">
        <w:r w:rsidRPr="003D7ABE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согласно приложению  к настоящему решению.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Главе муниципального района «Корткеросский» - руководителю администрации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(Сажину К.А.): </w:t>
      </w:r>
      <w:r>
        <w:rPr>
          <w:rFonts w:ascii="Times New Roman CYR" w:eastAsia="Times New Roman" w:hAnsi="Times New Roman CYR" w:cs="Times New Roman CYR"/>
          <w:sz w:val="28"/>
          <w:szCs w:val="28"/>
        </w:rPr>
        <w:t>заключить с руководителями органов местного самоуправления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муниципальных образований сельских поселений соглашения  о передаче осуществления части передаваемых полномочий по решению вопросов местного значения за счет иных межбюджетных трансфертов, предоставляемых из бюджета муниципального района в бюджеты сельских поселений в соответствии с Бюджетным </w:t>
      </w:r>
      <w:hyperlink r:id="rId7" w:history="1">
        <w:r w:rsidRPr="003D7ABE">
          <w:rPr>
            <w:rFonts w:ascii="Times New Roman CYR" w:eastAsia="Times New Roman" w:hAnsi="Times New Roman CYR" w:cs="Times New Roman CYR"/>
            <w:sz w:val="28"/>
            <w:szCs w:val="28"/>
          </w:rPr>
          <w:t>кодексом</w:t>
        </w:r>
      </w:hyperlink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Федерации.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 1 января 202</w:t>
      </w:r>
      <w:r w:rsidR="00546AC5">
        <w:rPr>
          <w:rFonts w:ascii="Times New Roman CYR" w:eastAsia="Times New Roman" w:hAnsi="Times New Roman CYR" w:cs="Times New Roman CYR"/>
          <w:sz w:val="28"/>
          <w:szCs w:val="28"/>
        </w:rPr>
        <w:t>5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года.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28FC" w:rsidRDefault="005C28FC" w:rsidP="005C28FC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 -</w:t>
      </w: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руководитель администрации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28FC" w:rsidRPr="003D7ABE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Приложение к решению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5C28FC" w:rsidRPr="003D7ABE" w:rsidRDefault="00546AC5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от 08</w:t>
      </w:r>
      <w:r w:rsidR="005C28FC">
        <w:rPr>
          <w:rFonts w:ascii="Times New Roman" w:eastAsia="Times New Roman" w:hAnsi="Times New Roman" w:cs="Times New Roman"/>
          <w:sz w:val="24"/>
          <w:szCs w:val="28"/>
        </w:rPr>
        <w:t>.11.202</w:t>
      </w:r>
      <w:r>
        <w:rPr>
          <w:rFonts w:ascii="Times New Roman" w:eastAsia="Times New Roman" w:hAnsi="Times New Roman" w:cs="Times New Roman"/>
          <w:sz w:val="24"/>
          <w:szCs w:val="28"/>
        </w:rPr>
        <w:t>4</w:t>
      </w:r>
      <w:r w:rsidR="005C28FC">
        <w:rPr>
          <w:rFonts w:ascii="Times New Roman" w:eastAsia="Times New Roman" w:hAnsi="Times New Roman" w:cs="Times New Roman"/>
          <w:sz w:val="24"/>
          <w:szCs w:val="28"/>
        </w:rPr>
        <w:t xml:space="preserve"> № </w:t>
      </w:r>
      <w:r w:rsidR="005C28FC">
        <w:rPr>
          <w:rFonts w:ascii="Times New Roman" w:eastAsia="Times New Roman" w:hAnsi="Times New Roman" w:cs="Times New Roman"/>
          <w:sz w:val="24"/>
          <w:szCs w:val="28"/>
          <w:lang w:val="en-US"/>
        </w:rPr>
        <w:t>VII</w:t>
      </w:r>
      <w:r w:rsidR="002948A3">
        <w:rPr>
          <w:rFonts w:ascii="Times New Roman" w:eastAsia="Times New Roman" w:hAnsi="Times New Roman" w:cs="Times New Roman"/>
          <w:sz w:val="24"/>
          <w:szCs w:val="28"/>
        </w:rPr>
        <w:t>-27/15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962"/>
        <w:gridCol w:w="4643"/>
      </w:tblGrid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Вопрос местного значения муниципального района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Передаваемые полномочия (в части)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107C6" w:rsidRDefault="005107C6" w:rsidP="005C2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07C6">
              <w:rPr>
                <w:rFonts w:ascii="Times New Roman" w:eastAsia="Times New Roman" w:hAnsi="Times New Roman" w:cs="Times New Roman"/>
              </w:rPr>
              <w:t>осуществление мероприятий по обеспечению безопасности людей на водных объектах, охране их жизни и здоровья в открытых, в установленном порядке, местах массового отдыха людей у воды (пляжах)</w:t>
            </w:r>
          </w:p>
        </w:tc>
        <w:bookmarkStart w:id="0" w:name="_GoBack"/>
        <w:bookmarkEnd w:id="0"/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4643" w:type="dxa"/>
            <w:shd w:val="clear" w:color="auto" w:fill="auto"/>
          </w:tcPr>
          <w:p w:rsidR="005C28FC" w:rsidRPr="00381FDD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870A64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64" w:rsidRPr="00870A64" w:rsidRDefault="00870A64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870A64" w:rsidRPr="00870A64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70A64">
              <w:rPr>
                <w:rFonts w:ascii="Times New Roman" w:hAnsi="Times New Roman" w:cs="Times New Roman"/>
              </w:rPr>
              <w:t>участие в предупреждении и ликвидации последствий чрезвычайных ситуаций в границах поселени</w:t>
            </w:r>
            <w:r w:rsidR="00E30CC5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4643" w:type="dxa"/>
            <w:shd w:val="clear" w:color="auto" w:fill="auto"/>
          </w:tcPr>
          <w:p w:rsidR="00870A64" w:rsidRPr="00870A64" w:rsidRDefault="00870A64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70A64">
              <w:rPr>
                <w:rFonts w:ascii="Times New Roman" w:hAnsi="Times New Roman" w:cs="Times New Roman"/>
              </w:rPr>
              <w:t>участие в предупреждении и ликвидации последствий чрезвычайных ситуаций в границах поселени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</w:tr>
      <w:tr w:rsidR="00870A64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64" w:rsidRPr="00870A64" w:rsidRDefault="00870A64" w:rsidP="00870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870A64" w:rsidRPr="00870A64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70A64">
              <w:rPr>
                <w:rFonts w:ascii="Times New Roman" w:hAnsi="Times New Roman" w:cs="Times New Roman"/>
              </w:rPr>
              <w:t>осуществления мероприятий по организации и осуществления мероприятий по гражданской обороне, защите населения и территории в границах сельских поселений от чрезвычайных ситуаций природного и техногенного характера</w:t>
            </w:r>
          </w:p>
        </w:tc>
        <w:tc>
          <w:tcPr>
            <w:tcW w:w="4643" w:type="dxa"/>
            <w:shd w:val="clear" w:color="auto" w:fill="auto"/>
          </w:tcPr>
          <w:p w:rsidR="00870A64" w:rsidRPr="00870A64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70A64">
              <w:rPr>
                <w:rFonts w:ascii="Times New Roman" w:hAnsi="Times New Roman" w:cs="Times New Roman"/>
              </w:rPr>
              <w:t>осуществления мероприятий по организации и осуществления мероприятий по гражданской обороне, защите населения и территории в границах сельских поселений от чрезвычайных ситуаций природного и техногенного характера</w:t>
            </w:r>
          </w:p>
        </w:tc>
      </w:tr>
      <w:tr w:rsidR="00870A64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64" w:rsidRPr="005C28FC" w:rsidRDefault="00870A64" w:rsidP="00870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организация ритуальных услуг и содержание мест захоронений</w:t>
            </w:r>
          </w:p>
        </w:tc>
        <w:tc>
          <w:tcPr>
            <w:tcW w:w="4643" w:type="dxa"/>
            <w:shd w:val="clear" w:color="auto" w:fill="auto"/>
          </w:tcPr>
          <w:p w:rsidR="00870A64" w:rsidRPr="00381FDD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кладбищ </w:t>
            </w:r>
            <w:r w:rsidRPr="00381FDD">
              <w:rPr>
                <w:rFonts w:ascii="Times New Roman" w:eastAsia="Times New Roman" w:hAnsi="Times New Roman" w:cs="Times New Roman"/>
              </w:rPr>
              <w:t>и учет мест захоронений</w:t>
            </w:r>
          </w:p>
        </w:tc>
      </w:tr>
      <w:tr w:rsidR="00870A64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64" w:rsidRPr="005C28FC" w:rsidRDefault="00870A64" w:rsidP="00870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Calibri" w:hAnsi="Times New Roman" w:cs="Times New Roman"/>
                <w:lang w:eastAsia="ru-RU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643" w:type="dxa"/>
            <w:shd w:val="clear" w:color="auto" w:fill="auto"/>
          </w:tcPr>
          <w:p w:rsidR="00870A64" w:rsidRPr="00381FDD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>организация водоснабжения населения, в части содержания нецентрализованных источников водоснабжения</w:t>
            </w:r>
            <w:r>
              <w:rPr>
                <w:rFonts w:ascii="Times New Roman" w:eastAsia="Times New Roman" w:hAnsi="Times New Roman" w:cs="Times New Roman"/>
              </w:rPr>
              <w:t>., обустройство источников водоснабжения</w:t>
            </w:r>
          </w:p>
        </w:tc>
      </w:tr>
      <w:tr w:rsidR="00870A64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64" w:rsidRPr="005C28FC" w:rsidRDefault="00870A64" w:rsidP="00870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hAnsi="Times New Roman" w:cs="Times New Roman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643" w:type="dxa"/>
            <w:shd w:val="clear" w:color="auto" w:fill="auto"/>
          </w:tcPr>
          <w:p w:rsidR="00870A64" w:rsidRPr="00381FDD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>содержание контейнерных площадок</w:t>
            </w:r>
            <w:r>
              <w:rPr>
                <w:rFonts w:ascii="Times New Roman" w:eastAsia="Times New Roman" w:hAnsi="Times New Roman" w:cs="Times New Roman"/>
              </w:rPr>
              <w:t>., обустройство контейнерных площадок</w:t>
            </w:r>
          </w:p>
        </w:tc>
      </w:tr>
      <w:tr w:rsidR="00870A64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64" w:rsidRPr="005C28FC" w:rsidRDefault="00870A64" w:rsidP="00870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Calibri" w:hAnsi="Times New Roman" w:cs="Times New Roman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4643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  <w:tr w:rsidR="00870A64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64" w:rsidRPr="005C28FC" w:rsidRDefault="00870A64" w:rsidP="00870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4643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870A64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64" w:rsidRPr="005C28FC" w:rsidRDefault="00870A64" w:rsidP="00870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643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hAnsi="Times New Roman" w:cs="Times New Roman"/>
              </w:rPr>
              <w:t>в части выдачи владельцам (пользователям) жилых помещений справ</w:t>
            </w:r>
            <w:r>
              <w:rPr>
                <w:rFonts w:ascii="Times New Roman" w:hAnsi="Times New Roman" w:cs="Times New Roman"/>
              </w:rPr>
              <w:t>ки</w:t>
            </w:r>
            <w:r w:rsidRPr="005C28FC">
              <w:rPr>
                <w:rFonts w:ascii="Times New Roman" w:hAnsi="Times New Roman" w:cs="Times New Roman"/>
              </w:rPr>
              <w:t xml:space="preserve"> о наличии в помещениях печного отопления</w:t>
            </w:r>
          </w:p>
        </w:tc>
      </w:tr>
      <w:tr w:rsidR="00870A64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64" w:rsidRPr="005C28FC" w:rsidRDefault="00870A64" w:rsidP="00870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  <w:shd w:val="clear" w:color="auto" w:fill="auto"/>
          </w:tcPr>
          <w:p w:rsidR="00870A64" w:rsidRPr="005C28F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«Корткеросский»</w:t>
            </w:r>
          </w:p>
        </w:tc>
        <w:tc>
          <w:tcPr>
            <w:tcW w:w="4643" w:type="dxa"/>
            <w:shd w:val="clear" w:color="auto" w:fill="auto"/>
          </w:tcPr>
          <w:p w:rsidR="00870A64" w:rsidRPr="00AC611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C611C">
              <w:rPr>
                <w:rFonts w:ascii="Times New Roman" w:eastAsia="Times New Roman" w:hAnsi="Times New Roman" w:cs="Times New Roman"/>
              </w:rPr>
              <w:t>создание условий для развития местного</w:t>
            </w:r>
          </w:p>
          <w:p w:rsidR="00870A64" w:rsidRPr="00AC611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C611C">
              <w:rPr>
                <w:rFonts w:ascii="Times New Roman" w:eastAsia="Times New Roman" w:hAnsi="Times New Roman" w:cs="Times New Roman"/>
              </w:rPr>
              <w:t>традиционного народного художественного</w:t>
            </w:r>
          </w:p>
          <w:p w:rsidR="00870A64" w:rsidRPr="00AC611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C611C">
              <w:rPr>
                <w:rFonts w:ascii="Times New Roman" w:eastAsia="Times New Roman" w:hAnsi="Times New Roman" w:cs="Times New Roman"/>
              </w:rPr>
              <w:t>творчества, участие в сохранении,</w:t>
            </w:r>
          </w:p>
          <w:p w:rsidR="00870A64" w:rsidRPr="00AC611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C611C">
              <w:rPr>
                <w:rFonts w:ascii="Times New Roman" w:eastAsia="Times New Roman" w:hAnsi="Times New Roman" w:cs="Times New Roman"/>
              </w:rPr>
              <w:t>возрождении и развитии народных</w:t>
            </w:r>
          </w:p>
          <w:p w:rsidR="00870A64" w:rsidRPr="00AC611C" w:rsidRDefault="00870A64" w:rsidP="00870A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C611C">
              <w:rPr>
                <w:rFonts w:ascii="Times New Roman" w:eastAsia="Times New Roman" w:hAnsi="Times New Roman" w:cs="Times New Roman"/>
              </w:rPr>
              <w:t>художественных промыслов в поселении</w:t>
            </w:r>
          </w:p>
        </w:tc>
      </w:tr>
    </w:tbl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866567" w:rsidRDefault="00866567">
      <w:pPr>
        <w:spacing w:after="0" w:line="240" w:lineRule="auto"/>
      </w:pPr>
    </w:p>
    <w:sectPr w:rsidR="00866567" w:rsidSect="005C28F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DB"/>
    <w:rsid w:val="000456CD"/>
    <w:rsid w:val="00082CEB"/>
    <w:rsid w:val="0009356B"/>
    <w:rsid w:val="000F5CDC"/>
    <w:rsid w:val="001066AA"/>
    <w:rsid w:val="001B2D7C"/>
    <w:rsid w:val="00230EB9"/>
    <w:rsid w:val="002948A3"/>
    <w:rsid w:val="002D133B"/>
    <w:rsid w:val="00381FDD"/>
    <w:rsid w:val="00387CC1"/>
    <w:rsid w:val="003E2F24"/>
    <w:rsid w:val="005107C6"/>
    <w:rsid w:val="00546AC5"/>
    <w:rsid w:val="005C28FC"/>
    <w:rsid w:val="005D3591"/>
    <w:rsid w:val="005E3843"/>
    <w:rsid w:val="00866567"/>
    <w:rsid w:val="00870A64"/>
    <w:rsid w:val="008D5C47"/>
    <w:rsid w:val="00A36A4C"/>
    <w:rsid w:val="00AC611C"/>
    <w:rsid w:val="00B20608"/>
    <w:rsid w:val="00B279DB"/>
    <w:rsid w:val="00BA07FE"/>
    <w:rsid w:val="00BA15FD"/>
    <w:rsid w:val="00C63DC7"/>
    <w:rsid w:val="00E000E5"/>
    <w:rsid w:val="00E108DF"/>
    <w:rsid w:val="00E30CC5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FC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8FC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5C28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FC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8FC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5C2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17AB7372468990011BA45AD4608E98596A4852BC097CAAD50EA917933E981C2D079C8694C5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3</cp:revision>
  <cp:lastPrinted>2024-12-16T08:14:00Z</cp:lastPrinted>
  <dcterms:created xsi:type="dcterms:W3CDTF">2024-11-08T12:18:00Z</dcterms:created>
  <dcterms:modified xsi:type="dcterms:W3CDTF">2024-12-16T08:14:00Z</dcterms:modified>
</cp:coreProperties>
</file>