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652"/>
        <w:gridCol w:w="2268"/>
        <w:gridCol w:w="3579"/>
      </w:tblGrid>
      <w:tr w:rsidR="00916A27" w:rsidRPr="00AD3CB7" w:rsidTr="002C38E4">
        <w:trPr>
          <w:trHeight w:val="855"/>
        </w:trPr>
        <w:tc>
          <w:tcPr>
            <w:tcW w:w="3652" w:type="dxa"/>
            <w:tcBorders>
              <w:right w:val="nil"/>
            </w:tcBorders>
            <w:shd w:val="clear" w:color="auto" w:fill="auto"/>
          </w:tcPr>
          <w:p w:rsidR="00916A27" w:rsidRPr="00AD3CB7" w:rsidRDefault="00916A27" w:rsidP="002C38E4">
            <w:pPr>
              <w:keepNext/>
              <w:tabs>
                <w:tab w:val="left" w:pos="3828"/>
              </w:tabs>
              <w:jc w:val="center"/>
              <w:outlineLvl w:val="2"/>
              <w:rPr>
                <w:b/>
                <w:szCs w:val="28"/>
              </w:rPr>
            </w:pPr>
            <w:r w:rsidRPr="00AD3CB7">
              <w:rPr>
                <w:b/>
                <w:szCs w:val="28"/>
              </w:rPr>
              <w:t>«Кöрткерöс»</w:t>
            </w:r>
          </w:p>
          <w:p w:rsidR="00916A27" w:rsidRPr="00AD3CB7" w:rsidRDefault="00916A27" w:rsidP="002C38E4">
            <w:pPr>
              <w:keepNext/>
              <w:tabs>
                <w:tab w:val="left" w:pos="3828"/>
              </w:tabs>
              <w:jc w:val="center"/>
              <w:outlineLvl w:val="2"/>
              <w:rPr>
                <w:b/>
                <w:szCs w:val="28"/>
              </w:rPr>
            </w:pPr>
            <w:proofErr w:type="spellStart"/>
            <w:r w:rsidRPr="00AD3CB7">
              <w:rPr>
                <w:b/>
                <w:szCs w:val="28"/>
              </w:rPr>
              <w:t>муницип</w:t>
            </w:r>
            <w:r>
              <w:rPr>
                <w:b/>
                <w:szCs w:val="28"/>
              </w:rPr>
              <w:t>альнöй</w:t>
            </w:r>
            <w:proofErr w:type="spellEnd"/>
            <w:r>
              <w:rPr>
                <w:b/>
                <w:szCs w:val="28"/>
              </w:rPr>
              <w:t xml:space="preserve"> </w:t>
            </w:r>
            <w:proofErr w:type="spellStart"/>
            <w:r>
              <w:rPr>
                <w:b/>
                <w:szCs w:val="28"/>
              </w:rPr>
              <w:t>районса</w:t>
            </w:r>
            <w:proofErr w:type="spellEnd"/>
            <w:r>
              <w:rPr>
                <w:b/>
                <w:szCs w:val="28"/>
              </w:rPr>
              <w:t xml:space="preserve"> </w:t>
            </w:r>
            <w:proofErr w:type="spellStart"/>
            <w:r>
              <w:rPr>
                <w:b/>
                <w:szCs w:val="28"/>
              </w:rPr>
              <w:t>С</w:t>
            </w:r>
            <w:r w:rsidRPr="00AD3CB7">
              <w:rPr>
                <w:b/>
                <w:szCs w:val="28"/>
              </w:rPr>
              <w:t>öвет</w:t>
            </w:r>
            <w:proofErr w:type="spellEnd"/>
            <w:r w:rsidRPr="00AD3CB7">
              <w:rPr>
                <w:b/>
                <w:szCs w:val="28"/>
              </w:rPr>
              <w:t xml:space="preserve">                         </w:t>
            </w:r>
          </w:p>
        </w:tc>
        <w:tc>
          <w:tcPr>
            <w:tcW w:w="2268" w:type="dxa"/>
            <w:tcBorders>
              <w:top w:val="nil"/>
              <w:left w:val="nil"/>
              <w:bottom w:val="nil"/>
              <w:right w:val="nil"/>
            </w:tcBorders>
            <w:shd w:val="clear" w:color="auto" w:fill="auto"/>
          </w:tcPr>
          <w:p w:rsidR="00916A27" w:rsidRPr="00AD3CB7" w:rsidRDefault="00916A27" w:rsidP="002C38E4">
            <w:pPr>
              <w:keepNext/>
              <w:tabs>
                <w:tab w:val="left" w:pos="3828"/>
              </w:tabs>
              <w:jc w:val="center"/>
              <w:outlineLvl w:val="2"/>
              <w:rPr>
                <w:b/>
                <w:szCs w:val="28"/>
              </w:rPr>
            </w:pPr>
            <w:r>
              <w:rPr>
                <w:noProof/>
                <w:szCs w:val="28"/>
                <w:lang w:eastAsia="ru-RU"/>
              </w:rPr>
              <w:drawing>
                <wp:inline distT="0" distB="0" distL="0" distR="0" wp14:anchorId="2CA93EA3" wp14:editId="73D4B0CE">
                  <wp:extent cx="628650" cy="638175"/>
                  <wp:effectExtent l="0" t="0" r="0" b="9525"/>
                  <wp:docPr id="568759317" name="Рисунок 568759317"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7">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579" w:type="dxa"/>
            <w:tcBorders>
              <w:left w:val="nil"/>
            </w:tcBorders>
            <w:shd w:val="clear" w:color="auto" w:fill="auto"/>
          </w:tcPr>
          <w:p w:rsidR="00916A27" w:rsidRPr="00AD3CB7" w:rsidRDefault="00916A27" w:rsidP="002C38E4">
            <w:pPr>
              <w:keepNext/>
              <w:tabs>
                <w:tab w:val="left" w:pos="3828"/>
              </w:tabs>
              <w:jc w:val="center"/>
              <w:outlineLvl w:val="2"/>
              <w:rPr>
                <w:b/>
                <w:szCs w:val="28"/>
              </w:rPr>
            </w:pPr>
            <w:r w:rsidRPr="00AD3CB7">
              <w:rPr>
                <w:b/>
                <w:szCs w:val="28"/>
              </w:rPr>
              <w:t>Совет</w:t>
            </w:r>
          </w:p>
          <w:p w:rsidR="00916A27" w:rsidRPr="00AD3CB7" w:rsidRDefault="00916A27" w:rsidP="002C38E4">
            <w:pPr>
              <w:keepNext/>
              <w:tabs>
                <w:tab w:val="left" w:pos="3828"/>
              </w:tabs>
              <w:jc w:val="center"/>
              <w:outlineLvl w:val="2"/>
              <w:rPr>
                <w:b/>
                <w:szCs w:val="28"/>
              </w:rPr>
            </w:pPr>
            <w:r>
              <w:rPr>
                <w:b/>
                <w:szCs w:val="28"/>
              </w:rPr>
              <w:t xml:space="preserve">муниципального </w:t>
            </w:r>
            <w:r w:rsidRPr="00AD3CB7">
              <w:rPr>
                <w:b/>
                <w:szCs w:val="28"/>
              </w:rPr>
              <w:t>района</w:t>
            </w:r>
          </w:p>
          <w:p w:rsidR="00916A27" w:rsidRPr="00AD3CB7" w:rsidRDefault="00916A27" w:rsidP="002C38E4">
            <w:pPr>
              <w:keepNext/>
              <w:tabs>
                <w:tab w:val="left" w:pos="3828"/>
              </w:tabs>
              <w:jc w:val="center"/>
              <w:outlineLvl w:val="2"/>
              <w:rPr>
                <w:b/>
                <w:szCs w:val="28"/>
              </w:rPr>
            </w:pPr>
            <w:r w:rsidRPr="00AD3CB7">
              <w:rPr>
                <w:b/>
                <w:szCs w:val="28"/>
              </w:rPr>
              <w:t>«Корткеросский»</w:t>
            </w:r>
          </w:p>
        </w:tc>
      </w:tr>
    </w:tbl>
    <w:p w:rsidR="00916A27" w:rsidRDefault="00916A27" w:rsidP="00916A27">
      <w:pPr>
        <w:keepNext/>
        <w:tabs>
          <w:tab w:val="left" w:pos="3828"/>
        </w:tabs>
        <w:jc w:val="center"/>
        <w:outlineLvl w:val="2"/>
        <w:rPr>
          <w:szCs w:val="28"/>
        </w:rPr>
      </w:pPr>
    </w:p>
    <w:p w:rsidR="00916A27" w:rsidRDefault="00916A27" w:rsidP="00916A27">
      <w:pPr>
        <w:keepNext/>
        <w:tabs>
          <w:tab w:val="left" w:pos="3828"/>
        </w:tabs>
        <w:jc w:val="center"/>
        <w:outlineLvl w:val="2"/>
        <w:rPr>
          <w:b/>
          <w:szCs w:val="28"/>
        </w:rPr>
      </w:pPr>
      <w:r>
        <w:rPr>
          <w:b/>
          <w:szCs w:val="28"/>
        </w:rPr>
        <w:t>ПРОЕКТ</w:t>
      </w:r>
    </w:p>
    <w:p w:rsidR="00916A27" w:rsidRDefault="00916A27" w:rsidP="00916A27">
      <w:pPr>
        <w:keepNext/>
        <w:tabs>
          <w:tab w:val="left" w:pos="3828"/>
        </w:tabs>
        <w:jc w:val="center"/>
        <w:outlineLvl w:val="2"/>
        <w:rPr>
          <w:b/>
          <w:szCs w:val="28"/>
        </w:rPr>
      </w:pPr>
    </w:p>
    <w:p w:rsidR="00916A27" w:rsidRPr="00AD3CB7" w:rsidRDefault="00916A27" w:rsidP="00916A27">
      <w:pPr>
        <w:keepNext/>
        <w:tabs>
          <w:tab w:val="left" w:pos="3828"/>
        </w:tabs>
        <w:jc w:val="center"/>
        <w:outlineLvl w:val="2"/>
        <w:rPr>
          <w:b/>
          <w:szCs w:val="28"/>
        </w:rPr>
      </w:pPr>
      <w:r w:rsidRPr="00AD3CB7">
        <w:rPr>
          <w:b/>
          <w:szCs w:val="28"/>
        </w:rPr>
        <w:t>КЫВКÖРТÖД</w:t>
      </w:r>
    </w:p>
    <w:p w:rsidR="00916A27" w:rsidRDefault="00916A27" w:rsidP="00916A27">
      <w:pPr>
        <w:keepNext/>
        <w:tabs>
          <w:tab w:val="left" w:pos="3828"/>
        </w:tabs>
        <w:jc w:val="center"/>
        <w:outlineLvl w:val="2"/>
        <w:rPr>
          <w:b/>
          <w:szCs w:val="28"/>
        </w:rPr>
      </w:pPr>
      <w:r w:rsidRPr="00AD3CB7">
        <w:rPr>
          <w:b/>
          <w:szCs w:val="28"/>
        </w:rPr>
        <w:t>РЕШЕНИЕ</w:t>
      </w:r>
    </w:p>
    <w:p w:rsidR="00916A27" w:rsidRPr="00922E9E" w:rsidRDefault="00916A27" w:rsidP="00916A27">
      <w:pPr>
        <w:keepNext/>
        <w:tabs>
          <w:tab w:val="left" w:pos="3828"/>
        </w:tabs>
        <w:jc w:val="center"/>
        <w:outlineLvl w:val="2"/>
        <w:rPr>
          <w:szCs w:val="28"/>
        </w:rPr>
      </w:pPr>
    </w:p>
    <w:p w:rsidR="00916A27" w:rsidRPr="008D4ABF" w:rsidRDefault="00E812AD" w:rsidP="00916A27">
      <w:pPr>
        <w:keepNext/>
        <w:tabs>
          <w:tab w:val="left" w:pos="3828"/>
        </w:tabs>
        <w:outlineLvl w:val="2"/>
        <w:rPr>
          <w:b/>
          <w:szCs w:val="28"/>
        </w:rPr>
      </w:pPr>
      <w:r>
        <w:rPr>
          <w:b/>
          <w:szCs w:val="28"/>
        </w:rPr>
        <w:t>от 26.04.2024</w:t>
      </w:r>
      <w:r w:rsidR="00916A27">
        <w:rPr>
          <w:b/>
          <w:szCs w:val="28"/>
        </w:rPr>
        <w:t>г.</w:t>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8D4ABF">
        <w:rPr>
          <w:b/>
          <w:szCs w:val="28"/>
        </w:rPr>
        <w:t xml:space="preserve">         </w:t>
      </w:r>
      <w:r w:rsidR="00916A27" w:rsidRPr="00AD3CB7">
        <w:rPr>
          <w:b/>
          <w:szCs w:val="28"/>
        </w:rPr>
        <w:t>№</w:t>
      </w:r>
      <w:r w:rsidR="00916A27" w:rsidRPr="008D4ABF">
        <w:rPr>
          <w:b/>
          <w:szCs w:val="28"/>
        </w:rPr>
        <w:t xml:space="preserve"> </w:t>
      </w:r>
      <w:r w:rsidR="00916A27" w:rsidRPr="00AD3CB7">
        <w:rPr>
          <w:b/>
          <w:szCs w:val="28"/>
          <w:lang w:val="en-US"/>
        </w:rPr>
        <w:t>VII</w:t>
      </w:r>
      <w:r w:rsidR="00916A27" w:rsidRPr="008D4ABF">
        <w:rPr>
          <w:b/>
          <w:szCs w:val="28"/>
        </w:rPr>
        <w:t>-</w:t>
      </w:r>
      <w:r w:rsidR="00916A27">
        <w:rPr>
          <w:b/>
          <w:szCs w:val="28"/>
        </w:rPr>
        <w:t xml:space="preserve"> </w:t>
      </w:r>
      <w:r>
        <w:rPr>
          <w:b/>
          <w:szCs w:val="28"/>
        </w:rPr>
        <w:t>24/9</w:t>
      </w:r>
    </w:p>
    <w:p w:rsidR="00916A27" w:rsidRDefault="00916A27" w:rsidP="00916A27">
      <w:pPr>
        <w:keepNext/>
        <w:tabs>
          <w:tab w:val="left" w:pos="3828"/>
        </w:tabs>
        <w:jc w:val="center"/>
        <w:outlineLvl w:val="2"/>
        <w:rPr>
          <w:szCs w:val="28"/>
        </w:rPr>
      </w:pPr>
    </w:p>
    <w:p w:rsidR="00916A27" w:rsidRPr="00AD3CB7" w:rsidRDefault="00916A27" w:rsidP="00916A27">
      <w:pPr>
        <w:keepNext/>
        <w:tabs>
          <w:tab w:val="left" w:pos="3828"/>
        </w:tabs>
        <w:jc w:val="center"/>
        <w:outlineLvl w:val="2"/>
        <w:rPr>
          <w:szCs w:val="28"/>
        </w:rPr>
      </w:pPr>
      <w:r w:rsidRPr="00AD3CB7">
        <w:rPr>
          <w:szCs w:val="28"/>
        </w:rPr>
        <w:t>Республика Коми</w:t>
      </w:r>
      <w:r>
        <w:rPr>
          <w:szCs w:val="28"/>
        </w:rPr>
        <w:t>,</w:t>
      </w:r>
    </w:p>
    <w:p w:rsidR="00916A27" w:rsidRDefault="00916A27" w:rsidP="00916A27">
      <w:pPr>
        <w:keepNext/>
        <w:tabs>
          <w:tab w:val="left" w:pos="3828"/>
        </w:tabs>
        <w:jc w:val="center"/>
        <w:outlineLvl w:val="2"/>
        <w:rPr>
          <w:szCs w:val="28"/>
        </w:rPr>
      </w:pPr>
      <w:r w:rsidRPr="00AD3CB7">
        <w:rPr>
          <w:szCs w:val="28"/>
        </w:rPr>
        <w:t xml:space="preserve">Корткеросский  р-н, </w:t>
      </w:r>
      <w:r>
        <w:rPr>
          <w:szCs w:val="28"/>
        </w:rPr>
        <w:t>с. Корткерос</w:t>
      </w:r>
    </w:p>
    <w:p w:rsidR="00916A27" w:rsidRDefault="00916A27" w:rsidP="00916A27">
      <w:pPr>
        <w:keepNext/>
        <w:tabs>
          <w:tab w:val="left" w:pos="3828"/>
        </w:tabs>
        <w:jc w:val="center"/>
        <w:outlineLvl w:val="2"/>
        <w:rPr>
          <w:szCs w:val="28"/>
        </w:rPr>
      </w:pPr>
    </w:p>
    <w:p w:rsidR="00B259A5" w:rsidRPr="00B259A5" w:rsidRDefault="00B259A5" w:rsidP="00B259A5">
      <w:pPr>
        <w:widowControl w:val="0"/>
        <w:autoSpaceDE w:val="0"/>
        <w:autoSpaceDN w:val="0"/>
        <w:jc w:val="center"/>
        <w:rPr>
          <w:rFonts w:eastAsiaTheme="minorEastAsia" w:cs="Times New Roman"/>
          <w:b/>
          <w:sz w:val="24"/>
          <w:szCs w:val="24"/>
          <w:lang w:eastAsia="ru-RU"/>
        </w:rPr>
      </w:pPr>
    </w:p>
    <w:p w:rsidR="00B259A5" w:rsidRPr="00B259A5" w:rsidRDefault="00916A27" w:rsidP="00B259A5">
      <w:pPr>
        <w:widowControl w:val="0"/>
        <w:autoSpaceDE w:val="0"/>
        <w:autoSpaceDN w:val="0"/>
        <w:jc w:val="center"/>
        <w:rPr>
          <w:rFonts w:eastAsiaTheme="minorEastAsia" w:cs="Times New Roman"/>
          <w:b/>
          <w:szCs w:val="28"/>
          <w:lang w:eastAsia="ru-RU"/>
        </w:rPr>
      </w:pPr>
      <w:r w:rsidRPr="00916A27">
        <w:rPr>
          <w:rFonts w:eastAsiaTheme="minorEastAsia" w:cs="Times New Roman"/>
          <w:b/>
          <w:szCs w:val="28"/>
          <w:lang w:eastAsia="ru-RU"/>
        </w:rPr>
        <w:t>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соответствии со </w:t>
      </w:r>
      <w:hyperlink r:id="rId8">
        <w:r w:rsidRPr="00B259A5">
          <w:rPr>
            <w:rFonts w:eastAsiaTheme="minorEastAsia" w:cs="Times New Roman"/>
            <w:szCs w:val="28"/>
            <w:lang w:eastAsia="ru-RU"/>
          </w:rPr>
          <w:t>статьей 10(1)</w:t>
        </w:r>
      </w:hyperlink>
      <w:r w:rsidRPr="00B259A5">
        <w:rPr>
          <w:rFonts w:eastAsiaTheme="minorEastAsia" w:cs="Times New Roman"/>
          <w:szCs w:val="28"/>
          <w:lang w:eastAsia="ru-RU"/>
        </w:rPr>
        <w:t xml:space="preserve"> Закона Республики Коми от 21.12.2007 № 133-РЗ "О некоторых вопросах муниципальной службы в Республике Коми", законом Республики Коми от 04.05.2008 № 48–РЗ «О пенсионном обеспечении лиц, замещавших должности государственной гражданской службы Республики Коми», </w:t>
      </w:r>
      <w:hyperlink r:id="rId9">
        <w:r w:rsidRPr="00B259A5">
          <w:rPr>
            <w:rFonts w:eastAsiaTheme="minorEastAsia" w:cs="Times New Roman"/>
            <w:szCs w:val="28"/>
            <w:lang w:eastAsia="ru-RU"/>
          </w:rPr>
          <w:t>статьи 63.1</w:t>
        </w:r>
      </w:hyperlink>
      <w:r w:rsidRPr="00B259A5">
        <w:rPr>
          <w:rFonts w:eastAsiaTheme="minorEastAsia" w:cs="Times New Roman"/>
          <w:szCs w:val="28"/>
          <w:lang w:eastAsia="ru-RU"/>
        </w:rPr>
        <w:t xml:space="preserve"> Устава муниципального образования муниципального района "Корткеросский" Совет муниципального района "Корткеросский" решил:</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1. Утвердить </w:t>
      </w:r>
      <w:hyperlink w:anchor="P39">
        <w:r w:rsidRPr="00B259A5">
          <w:rPr>
            <w:rFonts w:eastAsiaTheme="minorEastAsia" w:cs="Times New Roman"/>
            <w:szCs w:val="28"/>
            <w:lang w:eastAsia="ru-RU"/>
          </w:rPr>
          <w:t>Порядок</w:t>
        </w:r>
      </w:hyperlink>
      <w:r w:rsidRPr="00B259A5">
        <w:rPr>
          <w:rFonts w:eastAsiaTheme="minorEastAsia" w:cs="Times New Roman"/>
          <w:szCs w:val="28"/>
          <w:lang w:eastAsia="ru-RU"/>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 согласно приложению.</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2. Считать утратившими силу:</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1) </w:t>
      </w:r>
      <w:hyperlink r:id="rId10">
        <w:r w:rsidRPr="00B259A5">
          <w:rPr>
            <w:rFonts w:eastAsiaTheme="minorEastAsia" w:cs="Times New Roman"/>
            <w:szCs w:val="28"/>
            <w:lang w:eastAsia="ru-RU"/>
          </w:rPr>
          <w:t>решение</w:t>
        </w:r>
      </w:hyperlink>
      <w:r w:rsidRPr="00B259A5">
        <w:rPr>
          <w:rFonts w:eastAsiaTheme="minorEastAsia" w:cs="Times New Roman"/>
          <w:szCs w:val="28"/>
          <w:lang w:eastAsia="ru-RU"/>
        </w:rPr>
        <w:t xml:space="preserve"> Совета муниципального района "Корткеросский" от 23.05.2017 № </w:t>
      </w:r>
      <w:r w:rsidRPr="00B259A5">
        <w:rPr>
          <w:rFonts w:eastAsiaTheme="minorEastAsia" w:cs="Times New Roman"/>
          <w:szCs w:val="28"/>
          <w:lang w:val="en-US" w:eastAsia="ru-RU"/>
        </w:rPr>
        <w:t>VI</w:t>
      </w:r>
      <w:r w:rsidRPr="00B259A5">
        <w:rPr>
          <w:rFonts w:eastAsiaTheme="minorEastAsia" w:cs="Times New Roman"/>
          <w:szCs w:val="28"/>
          <w:lang w:eastAsia="ru-RU"/>
        </w:rPr>
        <w:t xml:space="preserve"> – 18/2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её размера, выплаты пенсии за выслугу лет, её приостановления, возобновления, прекращения и восстановления»</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3. Настоящее решение вступает в силу со дня его официального </w:t>
      </w:r>
      <w:r w:rsidR="00480ADC" w:rsidRPr="00480ADC">
        <w:rPr>
          <w:rFonts w:eastAsiaTheme="minorEastAsia" w:cs="Times New Roman"/>
          <w:szCs w:val="28"/>
          <w:lang w:eastAsia="ru-RU"/>
        </w:rPr>
        <w:t>опубликования</w:t>
      </w:r>
      <w:r w:rsidRPr="00480ADC">
        <w:rPr>
          <w:rFonts w:eastAsiaTheme="minorEastAsia" w:cs="Times New Roman"/>
          <w:szCs w:val="28"/>
          <w:lang w:eastAsia="ru-RU"/>
        </w:rPr>
        <w:t>.</w:t>
      </w:r>
    </w:p>
    <w:p w:rsidR="00B259A5" w:rsidRPr="00B259A5" w:rsidRDefault="00B259A5" w:rsidP="00916A27">
      <w:pPr>
        <w:widowControl w:val="0"/>
        <w:autoSpaceDE w:val="0"/>
        <w:autoSpaceDN w:val="0"/>
        <w:ind w:firstLine="567"/>
        <w:rPr>
          <w:rFonts w:eastAsiaTheme="minorEastAsia" w:cs="Times New Roman"/>
          <w:szCs w:val="28"/>
          <w:lang w:eastAsia="ru-RU"/>
        </w:rPr>
      </w:pPr>
    </w:p>
    <w:p w:rsidR="00B36F7D" w:rsidRDefault="00B36F7D" w:rsidP="00B36F7D">
      <w:pPr>
        <w:keepNext/>
        <w:tabs>
          <w:tab w:val="left" w:pos="3828"/>
        </w:tabs>
        <w:jc w:val="both"/>
        <w:outlineLvl w:val="2"/>
        <w:rPr>
          <w:b/>
          <w:bCs/>
          <w:szCs w:val="28"/>
        </w:rPr>
      </w:pPr>
      <w:r w:rsidRPr="0008155A">
        <w:rPr>
          <w:b/>
          <w:bCs/>
          <w:szCs w:val="28"/>
        </w:rPr>
        <w:t xml:space="preserve">Глава муниципального района «Корткеросский» - </w:t>
      </w:r>
    </w:p>
    <w:p w:rsidR="00B36F7D" w:rsidRPr="0008155A" w:rsidRDefault="00B36F7D" w:rsidP="00B36F7D">
      <w:pPr>
        <w:keepNext/>
        <w:tabs>
          <w:tab w:val="left" w:pos="3828"/>
        </w:tabs>
        <w:jc w:val="both"/>
        <w:outlineLvl w:val="2"/>
        <w:rPr>
          <w:b/>
          <w:bCs/>
          <w:szCs w:val="28"/>
        </w:rPr>
      </w:pPr>
      <w:r w:rsidRPr="0008155A">
        <w:rPr>
          <w:b/>
          <w:bCs/>
          <w:szCs w:val="28"/>
        </w:rPr>
        <w:t>руководитель администрации</w:t>
      </w:r>
      <w:r w:rsidRPr="0008155A">
        <w:rPr>
          <w:b/>
          <w:bCs/>
          <w:szCs w:val="28"/>
        </w:rPr>
        <w:tab/>
      </w:r>
      <w:r w:rsidRPr="0008155A">
        <w:rPr>
          <w:b/>
          <w:bCs/>
          <w:szCs w:val="28"/>
        </w:rPr>
        <w:tab/>
        <w:t xml:space="preserve">   </w:t>
      </w:r>
      <w:r>
        <w:rPr>
          <w:b/>
          <w:bCs/>
          <w:szCs w:val="28"/>
        </w:rPr>
        <w:t xml:space="preserve">                     </w:t>
      </w:r>
      <w:r w:rsidRPr="0008155A">
        <w:rPr>
          <w:b/>
          <w:bCs/>
          <w:szCs w:val="28"/>
        </w:rPr>
        <w:t xml:space="preserve">  </w:t>
      </w:r>
      <w:r>
        <w:rPr>
          <w:b/>
          <w:bCs/>
          <w:szCs w:val="28"/>
        </w:rPr>
        <w:t xml:space="preserve">                    </w:t>
      </w:r>
      <w:r w:rsidRPr="0008155A">
        <w:rPr>
          <w:b/>
          <w:bCs/>
          <w:szCs w:val="28"/>
        </w:rPr>
        <w:t xml:space="preserve">    К.А. Сажин</w:t>
      </w:r>
    </w:p>
    <w:p w:rsidR="00B36F7D" w:rsidRDefault="00B36F7D">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B36F7D">
      <w:pPr>
        <w:widowControl w:val="0"/>
        <w:tabs>
          <w:tab w:val="left" w:pos="8222"/>
        </w:tabs>
        <w:autoSpaceDE w:val="0"/>
        <w:autoSpaceDN w:val="0"/>
        <w:ind w:left="5245"/>
        <w:jc w:val="center"/>
        <w:outlineLvl w:val="0"/>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w:t>
      </w:r>
    </w:p>
    <w:p w:rsidR="00B259A5" w:rsidRPr="00B259A5" w:rsidRDefault="00B259A5" w:rsidP="00B36F7D">
      <w:pPr>
        <w:widowControl w:val="0"/>
        <w:tabs>
          <w:tab w:val="left" w:pos="8222"/>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к решению</w:t>
      </w:r>
      <w:r w:rsidR="00B36F7D">
        <w:rPr>
          <w:rFonts w:eastAsiaTheme="minorEastAsia" w:cs="Times New Roman"/>
          <w:sz w:val="24"/>
          <w:szCs w:val="24"/>
          <w:lang w:eastAsia="ru-RU"/>
        </w:rPr>
        <w:t xml:space="preserve"> </w:t>
      </w:r>
      <w:r w:rsidRPr="00B259A5">
        <w:rPr>
          <w:rFonts w:eastAsiaTheme="minorEastAsia" w:cs="Times New Roman"/>
          <w:sz w:val="24"/>
          <w:szCs w:val="24"/>
          <w:lang w:eastAsia="ru-RU"/>
        </w:rPr>
        <w:t>Совета муниципального района</w:t>
      </w:r>
      <w:r w:rsidR="00B36F7D">
        <w:rPr>
          <w:rFonts w:eastAsiaTheme="minorEastAsia" w:cs="Times New Roman"/>
          <w:sz w:val="24"/>
          <w:szCs w:val="24"/>
          <w:lang w:eastAsia="ru-RU"/>
        </w:rPr>
        <w:t xml:space="preserve"> </w:t>
      </w:r>
      <w:r w:rsidRPr="00B259A5">
        <w:rPr>
          <w:rFonts w:eastAsiaTheme="minorEastAsia" w:cs="Times New Roman"/>
          <w:sz w:val="24"/>
          <w:szCs w:val="24"/>
          <w:lang w:eastAsia="ru-RU"/>
        </w:rPr>
        <w:t>"Корткеросский"</w:t>
      </w:r>
    </w:p>
    <w:p w:rsidR="00B259A5" w:rsidRPr="00B259A5" w:rsidRDefault="00095421" w:rsidP="00B36F7D">
      <w:pPr>
        <w:widowControl w:val="0"/>
        <w:tabs>
          <w:tab w:val="left" w:pos="8222"/>
        </w:tabs>
        <w:autoSpaceDE w:val="0"/>
        <w:autoSpaceDN w:val="0"/>
        <w:ind w:left="5245"/>
        <w:jc w:val="center"/>
        <w:rPr>
          <w:rFonts w:eastAsiaTheme="minorEastAsia" w:cs="Times New Roman"/>
          <w:sz w:val="24"/>
          <w:szCs w:val="24"/>
          <w:lang w:eastAsia="ru-RU"/>
        </w:rPr>
      </w:pPr>
      <w:r>
        <w:rPr>
          <w:rFonts w:eastAsiaTheme="minorEastAsia" w:cs="Times New Roman"/>
          <w:sz w:val="24"/>
          <w:szCs w:val="24"/>
          <w:lang w:eastAsia="ru-RU"/>
        </w:rPr>
        <w:t xml:space="preserve">от 26.04.2024 </w:t>
      </w:r>
      <w:r w:rsidRPr="00095421">
        <w:rPr>
          <w:rFonts w:eastAsiaTheme="minorEastAsia" w:cs="Times New Roman"/>
          <w:sz w:val="24"/>
          <w:szCs w:val="24"/>
          <w:lang w:eastAsia="ru-RU"/>
        </w:rPr>
        <w:t>№ VII- 24/9</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36F7D" w:rsidP="00B259A5">
      <w:pPr>
        <w:widowControl w:val="0"/>
        <w:autoSpaceDE w:val="0"/>
        <w:autoSpaceDN w:val="0"/>
        <w:jc w:val="center"/>
        <w:rPr>
          <w:rFonts w:eastAsiaTheme="minorEastAsia" w:cs="Times New Roman"/>
          <w:b/>
          <w:szCs w:val="28"/>
          <w:lang w:eastAsia="ru-RU"/>
        </w:rPr>
      </w:pPr>
      <w:bookmarkStart w:id="0" w:name="P39"/>
      <w:bookmarkEnd w:id="0"/>
      <w:r w:rsidRPr="00B36F7D">
        <w:rPr>
          <w:rFonts w:eastAsiaTheme="minorEastAsia" w:cs="Times New Roman"/>
          <w:b/>
          <w:szCs w:val="28"/>
          <w:lang w:eastAsia="ru-RU"/>
        </w:rPr>
        <w:t>Порядок</w:t>
      </w:r>
      <w:bookmarkStart w:id="1" w:name="_GoBack"/>
      <w:bookmarkEnd w:id="1"/>
    </w:p>
    <w:p w:rsidR="00B259A5" w:rsidRPr="00B259A5" w:rsidRDefault="00B36F7D" w:rsidP="00B259A5">
      <w:pPr>
        <w:widowControl w:val="0"/>
        <w:autoSpaceDE w:val="0"/>
        <w:autoSpaceDN w:val="0"/>
        <w:jc w:val="center"/>
        <w:rPr>
          <w:rFonts w:eastAsiaTheme="minorEastAsia" w:cs="Times New Roman"/>
          <w:b/>
          <w:szCs w:val="28"/>
          <w:lang w:eastAsia="ru-RU"/>
        </w:rPr>
      </w:pPr>
      <w:r>
        <w:rPr>
          <w:rFonts w:eastAsiaTheme="minorEastAsia" w:cs="Times New Roman"/>
          <w:b/>
          <w:szCs w:val="28"/>
          <w:lang w:eastAsia="ru-RU"/>
        </w:rPr>
        <w:t>о</w:t>
      </w:r>
      <w:r w:rsidRPr="00B36F7D">
        <w:rPr>
          <w:rFonts w:eastAsiaTheme="minorEastAsia" w:cs="Times New Roman"/>
          <w:b/>
          <w:szCs w:val="28"/>
          <w:lang w:eastAsia="ru-RU"/>
        </w:rPr>
        <w:t>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36F7D">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Настоящим Порядком в соответствии с Законом Республики Коми "О некоторых вопросах муниципальной службы в Республике Коми" определяются правила обращения за пенсией за выслугу лет, ее назначения, изменения, выплаты, приостановления, возобновления и прекращения лицам, замещавшим должности муниципальной службы в органах местного самоуправления муниципального образования муниципального района "Корткеросский" (далее - ОМСУ района), регулируется процедура рассмотрения заявления и представленных документов для принятия решения о</w:t>
      </w:r>
      <w:r w:rsidR="00572D4E">
        <w:rPr>
          <w:rFonts w:eastAsiaTheme="minorEastAsia" w:cs="Times New Roman"/>
          <w:szCs w:val="28"/>
          <w:lang w:eastAsia="ru-RU"/>
        </w:rPr>
        <w:t xml:space="preserve"> </w:t>
      </w:r>
      <w:r w:rsidRPr="00B259A5">
        <w:rPr>
          <w:rFonts w:eastAsiaTheme="minorEastAsia" w:cs="Times New Roman"/>
          <w:szCs w:val="28"/>
          <w:lang w:eastAsia="ru-RU"/>
        </w:rPr>
        <w:t>назначении и выплате пенсии за выслугу лет.</w:t>
      </w:r>
    </w:p>
    <w:p w:rsidR="00B259A5" w:rsidRPr="00B259A5" w:rsidRDefault="00B259A5" w:rsidP="00B36F7D">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Пенсионное обеспечение лиц, замещавших должность руководителя (главы) администрации муниципального района "Корткеросский" по контракту, осуществляется по их выбору в соответствии с настоящим Порядком либо в порядке и на условиях, установленных для лиц, замещавших выборные муниципальные должности.</w:t>
      </w:r>
    </w:p>
    <w:p w:rsidR="00B259A5" w:rsidRPr="00B259A5" w:rsidRDefault="00B259A5" w:rsidP="00B36F7D">
      <w:pPr>
        <w:widowControl w:val="0"/>
        <w:autoSpaceDE w:val="0"/>
        <w:autoSpaceDN w:val="0"/>
        <w:ind w:firstLine="567"/>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 Правила обращения за пенсией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Лицо, замещавшее должность муниципальной службы в ОМСУ района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Муниципальный служащий подает в администрацию муниципального района "Корткеросский" (далее - администрация) письменное заявление о назначении пенсии за выслугу лет по форме согласно приложению 1 к настоящему Порядку.</w:t>
      </w:r>
      <w:r w:rsidR="00572D4E">
        <w:rPr>
          <w:rFonts w:eastAsiaTheme="minorEastAsia" w:cs="Times New Roman"/>
          <w:szCs w:val="28"/>
          <w:lang w:eastAsia="ru-RU"/>
        </w:rPr>
        <w:t xml:space="preserve"> </w:t>
      </w:r>
      <w:r w:rsidRPr="00B259A5">
        <w:rPr>
          <w:rFonts w:eastAsiaTheme="minorEastAsia" w:cs="Times New Roman"/>
          <w:szCs w:val="28"/>
          <w:lang w:eastAsia="ru-RU"/>
        </w:rPr>
        <w:t>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bookmarkStart w:id="2" w:name="P57"/>
      <w:bookmarkEnd w:id="2"/>
      <w:r w:rsidRPr="00B259A5">
        <w:rPr>
          <w:rFonts w:eastAsiaTheme="minorEastAsia" w:cs="Times New Roman"/>
          <w:szCs w:val="28"/>
          <w:lang w:eastAsia="ru-RU"/>
        </w:rPr>
        <w:t>3. К заявлению муниципального служащего о назначении ему пенсии за выслугу лет прилагаются следующие документы:</w:t>
      </w:r>
    </w:p>
    <w:p w:rsidR="00B259A5" w:rsidRPr="00B259A5" w:rsidRDefault="00B259A5" w:rsidP="00B259A5">
      <w:pPr>
        <w:widowControl w:val="0"/>
        <w:autoSpaceDE w:val="0"/>
        <w:autoSpaceDN w:val="0"/>
        <w:jc w:val="both"/>
        <w:rPr>
          <w:rFonts w:eastAsiaTheme="minorEastAsia" w:cs="Times New Roman"/>
          <w:szCs w:val="28"/>
          <w:lang w:eastAsia="ru-RU"/>
        </w:rPr>
      </w:pPr>
      <w:bookmarkStart w:id="3" w:name="P58"/>
      <w:bookmarkEnd w:id="3"/>
      <w:r w:rsidRPr="00B259A5">
        <w:rPr>
          <w:rFonts w:eastAsiaTheme="minorEastAsia" w:cs="Times New Roman"/>
          <w:szCs w:val="28"/>
          <w:lang w:eastAsia="ru-RU"/>
        </w:rPr>
        <w:t>1) копия паспорта;</w:t>
      </w:r>
    </w:p>
    <w:p w:rsidR="00B259A5" w:rsidRPr="00B259A5" w:rsidRDefault="00B259A5" w:rsidP="00B259A5">
      <w:pPr>
        <w:widowControl w:val="0"/>
        <w:autoSpaceDE w:val="0"/>
        <w:autoSpaceDN w:val="0"/>
        <w:jc w:val="both"/>
        <w:rPr>
          <w:rFonts w:eastAsiaTheme="minorEastAsia" w:cs="Times New Roman"/>
          <w:szCs w:val="28"/>
          <w:lang w:eastAsia="ru-RU"/>
        </w:rPr>
      </w:pPr>
      <w:bookmarkStart w:id="4" w:name="P59"/>
      <w:bookmarkEnd w:id="4"/>
      <w:r w:rsidRPr="00B259A5">
        <w:rPr>
          <w:rFonts w:eastAsiaTheme="minorEastAsia" w:cs="Times New Roman"/>
          <w:szCs w:val="28"/>
          <w:lang w:eastAsia="ru-RU"/>
        </w:rPr>
        <w:t>2) копи</w:t>
      </w:r>
      <w:r w:rsidR="008977C0">
        <w:rPr>
          <w:rFonts w:eastAsiaTheme="minorEastAsia" w:cs="Times New Roman"/>
          <w:szCs w:val="28"/>
          <w:lang w:eastAsia="ru-RU"/>
        </w:rPr>
        <w:t>и</w:t>
      </w:r>
      <w:r w:rsidRPr="00B259A5">
        <w:rPr>
          <w:rFonts w:eastAsiaTheme="minorEastAsia" w:cs="Times New Roman"/>
          <w:szCs w:val="28"/>
          <w:lang w:eastAsia="ru-RU"/>
        </w:rPr>
        <w:t xml:space="preserve"> трудовой книжки и (или) сведени</w:t>
      </w:r>
      <w:r w:rsidR="008977C0">
        <w:rPr>
          <w:rFonts w:eastAsiaTheme="minorEastAsia" w:cs="Times New Roman"/>
          <w:szCs w:val="28"/>
          <w:lang w:eastAsia="ru-RU"/>
        </w:rPr>
        <w:t>й</w:t>
      </w:r>
      <w:r w:rsidRPr="00B259A5">
        <w:rPr>
          <w:rFonts w:eastAsiaTheme="minorEastAsia" w:cs="Times New Roman"/>
          <w:szCs w:val="28"/>
          <w:lang w:eastAsia="ru-RU"/>
        </w:rPr>
        <w:t xml:space="preserve"> о трудовой деятельности, оформленные в установленном законодательством порядке, военного билета, </w:t>
      </w:r>
      <w:r w:rsidRPr="00B259A5">
        <w:rPr>
          <w:rFonts w:eastAsiaTheme="minorEastAsia" w:cs="Times New Roman"/>
          <w:szCs w:val="28"/>
          <w:lang w:eastAsia="ru-RU"/>
        </w:rPr>
        <w:lastRenderedPageBreak/>
        <w:t>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r w:rsidR="008977C0">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B259A5" w:rsidRPr="00B259A5" w:rsidRDefault="00B259A5" w:rsidP="008977C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Оригиналы документов, указанных в </w:t>
      </w:r>
      <w:hyperlink w:anchor="P58">
        <w:r w:rsidRPr="00B259A5">
          <w:rPr>
            <w:rFonts w:eastAsiaTheme="minorEastAsia" w:cs="Times New Roman"/>
            <w:szCs w:val="28"/>
            <w:lang w:eastAsia="ru-RU"/>
          </w:rPr>
          <w:t>подпунктах 1</w:t>
        </w:r>
      </w:hyperlink>
      <w:r w:rsidRPr="00B259A5">
        <w:rPr>
          <w:rFonts w:eastAsiaTheme="minorEastAsia" w:cs="Times New Roman"/>
          <w:szCs w:val="28"/>
          <w:lang w:eastAsia="ru-RU"/>
        </w:rPr>
        <w:t xml:space="preserve">, </w:t>
      </w:r>
      <w:hyperlink w:anchor="P59">
        <w:r w:rsidRPr="00B259A5">
          <w:rPr>
            <w:rFonts w:eastAsiaTheme="minorEastAsia" w:cs="Times New Roman"/>
            <w:szCs w:val="28"/>
            <w:lang w:eastAsia="ru-RU"/>
          </w:rPr>
          <w:t>2</w:t>
        </w:r>
      </w:hyperlink>
      <w:r w:rsidRPr="00B259A5">
        <w:rPr>
          <w:rFonts w:eastAsiaTheme="minorEastAsia" w:cs="Times New Roman"/>
          <w:szCs w:val="28"/>
          <w:lang w:eastAsia="ru-RU"/>
        </w:rP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Заявление муниципального служащего о назначении пенсии за выслугу лет регистрируется отделом организационной и кадровой работы (далее - кадровая служба) в день его подачи (получения по почте).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При приеме заявления муниципального служащего о назначении пенсии за выслугу лет кадровая служба:</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сличает подлинники документов с их копиями, удостоверяет их, фиксирует выявленные расхождения (в случае подачи заявления лично);</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II. Порядок назначения и 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 При рассмотрении заявления муниципального служащего 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w:t>
      </w:r>
      <w:r w:rsidR="00572D4E">
        <w:rPr>
          <w:rFonts w:eastAsiaTheme="minorEastAsia" w:cs="Times New Roman"/>
          <w:szCs w:val="28"/>
          <w:lang w:eastAsia="ru-RU"/>
        </w:rPr>
        <w:t xml:space="preserve"> </w:t>
      </w:r>
      <w:r w:rsidRPr="00B259A5">
        <w:rPr>
          <w:rFonts w:eastAsiaTheme="minorEastAsia" w:cs="Times New Roman"/>
          <w:szCs w:val="28"/>
          <w:lang w:eastAsia="ru-RU"/>
        </w:rPr>
        <w:t xml:space="preserve">порядке,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5 </w:t>
      </w:r>
      <w:r w:rsidRPr="00B259A5">
        <w:rPr>
          <w:rFonts w:eastAsiaTheme="minorEastAsia" w:cs="Times New Roman"/>
          <w:szCs w:val="28"/>
          <w:lang w:eastAsia="ru-RU"/>
        </w:rPr>
        <w:lastRenderedPageBreak/>
        <w:t>рабочих дней со дня регистрации заявления муниципального служащего о назначении пенсии за выслугу лет запрашивает документы, подтверждающие периоды, включаемые в стаж муниципальной службы для назначения пенсии за выслугу лет, а также иные документы, необходимые для определения размера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5" w:name="P75"/>
      <w:bookmarkEnd w:id="5"/>
      <w:r w:rsidRPr="00B259A5">
        <w:rPr>
          <w:rFonts w:eastAsiaTheme="minorEastAsia" w:cs="Times New Roman"/>
          <w:szCs w:val="28"/>
          <w:lang w:eastAsia="ru-RU"/>
        </w:rPr>
        <w:t xml:space="preserve">7. Кадровая </w:t>
      </w:r>
      <w:r w:rsidRPr="00480ADC">
        <w:rPr>
          <w:rFonts w:eastAsiaTheme="minorEastAsia" w:cs="Times New Roman"/>
          <w:szCs w:val="28"/>
          <w:lang w:eastAsia="ru-RU"/>
        </w:rPr>
        <w:t>служба в месячный срок</w:t>
      </w:r>
      <w:r w:rsidRPr="00B259A5">
        <w:rPr>
          <w:rFonts w:eastAsiaTheme="minorEastAsia" w:cs="Times New Roman"/>
          <w:szCs w:val="28"/>
          <w:lang w:eastAsia="ru-RU"/>
        </w:rPr>
        <w:t xml:space="preserve">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оформляет:</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представление о назначении пенсии за выслугу лет по форме согласно приложению 2 к настоящему Порядку;</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справку о периодах службы (работы) по форме согласно приложению 3 к настоящему Порядку;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организует оформление справки о размере среднемесячного денежного содержания по форме согласно приложению 4 к настоящему Порядку;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готовит проект распоряжения администрации муниципального района "Корткеросский" (далее - руководитель администрации) о назначении пенсии за выслугу лет по форме согласно приложению 5 к настоящему Порядку и направляет его на рассмотрение руководителю администрации.</w:t>
      </w:r>
      <w:r w:rsidR="00DB5C8A">
        <w:rPr>
          <w:rFonts w:eastAsiaTheme="minorEastAsia" w:cs="Times New Roman"/>
          <w:szCs w:val="28"/>
          <w:lang w:eastAsia="ru-RU"/>
        </w:rPr>
        <w:t xml:space="preserve"> </w:t>
      </w:r>
      <w:r w:rsidRPr="00B259A5">
        <w:rPr>
          <w:rFonts w:eastAsiaTheme="minorEastAsia" w:cs="Times New Roman"/>
          <w:szCs w:val="28"/>
          <w:lang w:eastAsia="ru-RU"/>
        </w:rPr>
        <w:t>Решение о назначении пенсии за выслугу лет принимается руководителем администрации в течение 5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8. 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 муниципального служащего.</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подаче заявления по почте - дата, указанная на почтовом штемпеле организации федеральной почтовой связи по месту отправления данного заявления.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в установленном законодательством порядке, на день обращения за пенсией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11. Кадровая служба в течение 3 рабочих дней после принятия </w:t>
      </w:r>
      <w:r w:rsidRPr="00B259A5">
        <w:rPr>
          <w:rFonts w:eastAsiaTheme="minorEastAsia" w:cs="Times New Roman"/>
          <w:szCs w:val="28"/>
          <w:lang w:eastAsia="ru-RU"/>
        </w:rPr>
        <w:lastRenderedPageBreak/>
        <w:t>руководителем администрации распоряжения о назначении пенсии за выслугу лет направляет копию распоряжения в отдел финансового и бухгалтерского учета (далее - бухгалтерия), а также заявителю.</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12. Выплата пенсии за выслугу лет муниципальному служащему осуществляется через организации федеральной почтовой связи либо финансово-кредитные учреждения ежемесячно, не позднее 25 числа текущего месяца, за исключением случая, указанного в абзаце втором настоящего пункта.</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bookmarkStart w:id="6" w:name="P90"/>
      <w:bookmarkEnd w:id="6"/>
      <w:r w:rsidRPr="00B259A5">
        <w:rPr>
          <w:rFonts w:eastAsiaTheme="minorEastAsia" w:cs="Times New Roman"/>
          <w:szCs w:val="28"/>
          <w:lang w:eastAsia="ru-RU"/>
        </w:rPr>
        <w:t>Муниципальным служащим, в отношении которых поручения на выплату пенсии за выслугу лет поступили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финансово-кредитные учреждения до 25 числа следующего месяца.</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Выплата пенсии за выслугу лет и расходы по ее доставке и пересылке производятся за счет средств местного бюджета муниципального района "Корткеросский".</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Информация о предоставляемой в соответствии с настоящим Порядком пенсии за выслугу лет муниципальному служащему размещается </w:t>
      </w:r>
      <w:r w:rsidRPr="00B259A5">
        <w:rPr>
          <w:rFonts w:eastAsiaTheme="minorEastAsia" w:cs="Times New Roman"/>
          <w:szCs w:val="28"/>
          <w:lang w:eastAsia="ru-RU"/>
        </w:rPr>
        <w:br/>
        <w:t>в государственной информационной системе «Единая централизованная цифровая платформа в социальной сфере</w:t>
      </w:r>
      <w:r w:rsidRPr="004A2633">
        <w:rPr>
          <w:rFonts w:eastAsiaTheme="minorEastAsia" w:cs="Times New Roman"/>
          <w:szCs w:val="28"/>
          <w:lang w:eastAsia="ru-RU"/>
        </w:rPr>
        <w:t>» в порядке и составе,</w:t>
      </w:r>
      <w:r w:rsidRPr="00B259A5">
        <w:rPr>
          <w:rFonts w:eastAsiaTheme="minorEastAsia" w:cs="Times New Roman"/>
          <w:szCs w:val="28"/>
          <w:lang w:eastAsia="ru-RU"/>
        </w:rPr>
        <w:t xml:space="preserve"> установленн</w:t>
      </w:r>
      <w:r w:rsidR="00F96754">
        <w:rPr>
          <w:rFonts w:eastAsiaTheme="minorEastAsia" w:cs="Times New Roman"/>
          <w:szCs w:val="28"/>
          <w:lang w:eastAsia="ru-RU"/>
        </w:rPr>
        <w:t>ом</w:t>
      </w:r>
      <w:r w:rsidRPr="00B259A5">
        <w:rPr>
          <w:rFonts w:eastAsiaTheme="minorEastAsia" w:cs="Times New Roman"/>
          <w:szCs w:val="28"/>
          <w:lang w:eastAsia="ru-RU"/>
        </w:rPr>
        <w:t xml:space="preserve"> Правительством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III. Порядок включения в стаж муниципальной службы периодов</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службы (работы) для назначения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13. 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в соответствии с приложением № 2 к </w:t>
      </w:r>
      <w:hyperlink r:id="rId11">
        <w:r w:rsidRPr="00B259A5">
          <w:rPr>
            <w:rFonts w:eastAsiaTheme="minorEastAsia" w:cs="Times New Roman"/>
            <w:szCs w:val="28"/>
            <w:lang w:eastAsia="ru-RU"/>
          </w:rPr>
          <w:t>Закон</w:t>
        </w:r>
      </w:hyperlink>
      <w:r w:rsidRPr="00B259A5">
        <w:rPr>
          <w:rFonts w:eastAsiaTheme="minorEastAsia" w:cs="Times New Roman"/>
          <w:szCs w:val="28"/>
          <w:lang w:eastAsia="ru-RU"/>
        </w:rPr>
        <w:t>у Республики Коми от 04.05.2008 № 48-РЗ "О пенсионном обеспечении лиц, замещавших должности государственной гражданской службы Республики Коми" (далее – перечень должностей).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14. Периоды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15. Стаж муниципальной службы для назначения пенсии за выслугу лет исчисляется на день увольнения с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B259A5" w:rsidRPr="00B259A5" w:rsidRDefault="00B259A5" w:rsidP="00125A96">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случаях, когда в трудовой книжке и (или) сведениях о трудовой деятельности, оформленных в установленном законодательством порядке, отсутствуют записи, подтверждающие стаж муниципальной службы, данный </w:t>
      </w:r>
      <w:r w:rsidRPr="00B259A5">
        <w:rPr>
          <w:rFonts w:eastAsiaTheme="minorEastAsia" w:cs="Times New Roman"/>
          <w:szCs w:val="28"/>
          <w:lang w:eastAsia="ru-RU"/>
        </w:rPr>
        <w:lastRenderedPageBreak/>
        <w:t>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17. В необходимых случаях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классификаторам и реестрам должностей) для подтверждения периодов службы (работы) могут представляться копии нормативных правовых актов либо выписки из них о назначении на должность или освобождении от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18. 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сведениях о трудовой деятельности, оформленных в установленном законодательством порядке, послужными списками.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19. При определении соответствия должностей, замещаемых муниципальными служащими, должностям, предусмотренным Перечнем должностей, необходимо учитывать следующее: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Конституцией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Реестром должностей государственной гражданской службы Республики Коми, утвержденным Законом Республики Коми. 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w:t>
      </w:r>
      <w:r w:rsidRPr="00B259A5">
        <w:rPr>
          <w:rFonts w:eastAsiaTheme="minorEastAsia" w:cs="Times New Roman"/>
          <w:szCs w:val="28"/>
          <w:lang w:eastAsia="ru-RU"/>
        </w:rPr>
        <w:lastRenderedPageBreak/>
        <w:t>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уставами муниципальных образований;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 предусмотренные </w:t>
      </w:r>
      <w:hyperlink r:id="rId12">
        <w:r w:rsidRPr="00B259A5">
          <w:rPr>
            <w:rFonts w:eastAsiaTheme="minorEastAsia" w:cs="Times New Roman"/>
            <w:szCs w:val="28"/>
            <w:lang w:eastAsia="ru-RU"/>
          </w:rPr>
          <w:t>подпунктами 7</w:t>
        </w:r>
      </w:hyperlink>
      <w:r w:rsidRPr="00B259A5">
        <w:rPr>
          <w:rFonts w:eastAsiaTheme="minorEastAsia" w:cs="Times New Roman"/>
          <w:szCs w:val="28"/>
          <w:lang w:eastAsia="ru-RU"/>
        </w:rPr>
        <w:t xml:space="preserve">, </w:t>
      </w:r>
      <w:hyperlink r:id="rId13">
        <w:r w:rsidRPr="00B259A5">
          <w:rPr>
            <w:rFonts w:eastAsiaTheme="minorEastAsia" w:cs="Times New Roman"/>
            <w:szCs w:val="28"/>
            <w:lang w:eastAsia="ru-RU"/>
          </w:rPr>
          <w:t>9</w:t>
        </w:r>
      </w:hyperlink>
      <w:r w:rsidRPr="00B259A5">
        <w:rPr>
          <w:rFonts w:eastAsiaTheme="minorEastAsia" w:cs="Times New Roman"/>
          <w:szCs w:val="28"/>
          <w:lang w:eastAsia="ru-RU"/>
        </w:rPr>
        <w:t xml:space="preserve"> - </w:t>
      </w:r>
      <w:hyperlink r:id="rId14">
        <w:r w:rsidRPr="00B259A5">
          <w:rPr>
            <w:rFonts w:eastAsiaTheme="minorEastAsia" w:cs="Times New Roman"/>
            <w:szCs w:val="28"/>
            <w:lang w:eastAsia="ru-RU"/>
          </w:rPr>
          <w:t>12 пункта 2</w:t>
        </w:r>
      </w:hyperlink>
      <w:r w:rsidRPr="00B259A5">
        <w:rPr>
          <w:rFonts w:eastAsiaTheme="minorEastAsia" w:cs="Times New Roman"/>
          <w:szCs w:val="28"/>
          <w:lang w:eastAsia="ru-RU"/>
        </w:rPr>
        <w:t xml:space="preserve">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N 016, и Справочнику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N 30, а также нормативным правовым актам по оплате труда работников органов государственной власти и управления;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7) 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20.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21. Стаж муниципальной службы для назначения пенсии за выслугу лет муниципальным служащим оформляется справкой о периодах службы </w:t>
      </w:r>
      <w:r w:rsidRPr="00B259A5">
        <w:rPr>
          <w:rFonts w:eastAsiaTheme="minorEastAsia" w:cs="Times New Roman"/>
          <w:szCs w:val="28"/>
          <w:lang w:eastAsia="ru-RU"/>
        </w:rPr>
        <w:lastRenderedPageBreak/>
        <w:t>(работы), включаемых в стаж муниципальной службы для назначения пенсии за выслугу лет, которая не менее, чем за 3 рабочих дня до направления проекта решения о назначении пенсии за выслугу лет руководителю администрации доводится до сведения муниципального служащего, стаж которого определяется.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IV. Порядок определения среднемесячного денежного</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содержания муниципального служащего для исчисления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размера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22. При расчете среднемесячного денежного содержания муниципального служащего для исчисления размера пенсии за выслугу лет фактические начисленные в расчетном периоде выплаты, предусмотренные частью 12 статьи 10(1) Закона Республики Коми "О некоторых вопросах муниципальной службы в Республике Коми", суммируются.</w:t>
      </w:r>
    </w:p>
    <w:p w:rsidR="00B259A5" w:rsidRPr="00B259A5" w:rsidRDefault="00B259A5" w:rsidP="001F277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 исходя из которого исчисляется размер пенсии за выслугу лет.</w:t>
      </w:r>
    </w:p>
    <w:p w:rsidR="00B259A5" w:rsidRPr="00B259A5" w:rsidRDefault="00B259A5" w:rsidP="001F277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B259A5" w:rsidRPr="00B259A5" w:rsidRDefault="00B259A5" w:rsidP="004D522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w:t>
      </w:r>
      <w:r w:rsidRPr="00B259A5">
        <w:rPr>
          <w:rFonts w:eastAsiaTheme="minorEastAsia" w:cs="Times New Roman"/>
          <w:szCs w:val="28"/>
          <w:lang w:eastAsia="ru-RU"/>
        </w:rPr>
        <w:br/>
        <w:t xml:space="preserve">из денежного содержания, фактически установленного по замещаемой </w:t>
      </w:r>
      <w:r w:rsidRPr="00B259A5">
        <w:rPr>
          <w:rFonts w:eastAsiaTheme="minorEastAsia" w:cs="Times New Roman"/>
          <w:szCs w:val="28"/>
          <w:lang w:eastAsia="ru-RU"/>
        </w:rPr>
        <w:br/>
        <w:t>им должности на день увольнения с муниципальной службы</w:t>
      </w:r>
      <w:r w:rsidR="004D522B">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23. В случае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следующие коэффициенты изменения: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w:t>
      </w:r>
      <w:r w:rsidRPr="00B259A5">
        <w:rPr>
          <w:rFonts w:eastAsiaTheme="minorEastAsia" w:cs="Times New Roman"/>
          <w:szCs w:val="28"/>
          <w:lang w:eastAsia="ru-RU"/>
        </w:rPr>
        <w:lastRenderedPageBreak/>
        <w:t>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к должностному окладу за классный чин, установленный муниципальному служащему на день увольнения с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24. 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25. Определение размера пенсии за выслугу лет муниципального служащего осуществляется с учетом </w:t>
      </w:r>
      <w:r w:rsidR="00951AAB">
        <w:rPr>
          <w:rFonts w:eastAsiaTheme="minorEastAsia" w:cs="Times New Roman"/>
          <w:szCs w:val="28"/>
          <w:lang w:eastAsia="ru-RU"/>
        </w:rPr>
        <w:t>с</w:t>
      </w:r>
      <w:r w:rsidRPr="00B259A5">
        <w:rPr>
          <w:rFonts w:eastAsiaTheme="minorEastAsia" w:cs="Times New Roman"/>
          <w:szCs w:val="28"/>
          <w:lang w:eastAsia="ru-RU"/>
        </w:rPr>
        <w:t xml:space="preserve">оотношения должностей муниципальной службы и должностей государственной гражданской службы Республики Коми, </w:t>
      </w:r>
      <w:r w:rsidRPr="00B259A5">
        <w:rPr>
          <w:rFonts w:eastAsiaTheme="minorEastAsia" w:cs="Times New Roman"/>
          <w:szCs w:val="28"/>
          <w:lang w:eastAsia="ru-RU"/>
        </w:rPr>
        <w:lastRenderedPageBreak/>
        <w:t>установленного приложением № 2 к Закон</w:t>
      </w:r>
      <w:r w:rsidR="00951AAB">
        <w:rPr>
          <w:rFonts w:eastAsiaTheme="minorEastAsia" w:cs="Times New Roman"/>
          <w:szCs w:val="28"/>
          <w:lang w:eastAsia="ru-RU"/>
        </w:rPr>
        <w:t>у</w:t>
      </w:r>
      <w:r w:rsidRPr="00B259A5">
        <w:rPr>
          <w:rFonts w:eastAsiaTheme="minorEastAsia" w:cs="Times New Roman"/>
          <w:szCs w:val="28"/>
          <w:lang w:eastAsia="ru-RU"/>
        </w:rPr>
        <w:t xml:space="preserve"> Республики Коми "О некоторых вопросах муниципальной службы в Республике Коми".</w:t>
      </w:r>
    </w:p>
    <w:p w:rsidR="00B259A5" w:rsidRPr="00B259A5" w:rsidRDefault="00B259A5" w:rsidP="00951AA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Если должностной оклад по должности муниципальной службы выше, чем должностной оклад по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по должности государственной гражданской службы Республики Коми.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26. 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муниципальной службы, после чего исчисляется размер пенсии за выслугу лет исходя из стажа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C65FF1">
        <w:rPr>
          <w:rFonts w:eastAsiaTheme="minorEastAsia" w:cs="Times New Roman"/>
          <w:szCs w:val="28"/>
          <w:lang w:eastAsia="ru-RU"/>
        </w:rPr>
        <w:t>27. Размер пенсии за выслугу лет определятся в соответствии с Законом Республики Коми "О некоторых вопросах муниципальной службы в Республике Коми".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28. 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государственную должность </w:t>
      </w:r>
      <w:r w:rsidRPr="004A2633">
        <w:rPr>
          <w:rFonts w:eastAsiaTheme="minorEastAsia" w:cs="Times New Roman"/>
          <w:szCs w:val="28"/>
          <w:lang w:eastAsia="ru-RU"/>
        </w:rPr>
        <w:t>Республики Коми - министр Республики Коми.</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 Порядок изменения размера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29. 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30. Кадровая служба не позднее 10 рабочих дней с даты, с которой производится увеличение размера пенсии за выслугу лет, готовит проект распоряжения об изменении размера пенсии за выслугу лет и направляет его на рассмотрение руководителю администрации.</w:t>
      </w:r>
    </w:p>
    <w:p w:rsidR="00B259A5" w:rsidRPr="00B259A5" w:rsidRDefault="00B259A5" w:rsidP="001C0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B259A5" w:rsidRPr="00B259A5" w:rsidRDefault="00B259A5" w:rsidP="001C0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распоряжения муниципальному служащему.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31. Размер пенсии за выслугу лет подлежит изменению в случае установления факта необоснованного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xml:space="preserve">) в стаж </w:t>
      </w:r>
      <w:r w:rsidRPr="00B259A5">
        <w:rPr>
          <w:rFonts w:eastAsiaTheme="minorEastAsia" w:cs="Times New Roman"/>
          <w:szCs w:val="28"/>
          <w:lang w:eastAsia="ru-RU"/>
        </w:rPr>
        <w:lastRenderedPageBreak/>
        <w:t>муниципальной службы, исходя из которого определен размер пенсии за выслугу 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 Решение о необоснованности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в стаж муниципальной службы отдельных периодов службы (работы) принимается администрацией либо судом.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32. На основании решения о необоснованности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в стаж муниципальной службы отдельных периодов службы (работы) кадровая служба в течение 3 рабочих дней со дня его принятия:</w:t>
      </w:r>
    </w:p>
    <w:p w:rsidR="00B259A5" w:rsidRPr="00B259A5" w:rsidRDefault="00B259A5" w:rsidP="002A196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B259A5" w:rsidRPr="00B259A5" w:rsidRDefault="00B259A5" w:rsidP="002A196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производит перерасчет размера пенсии за выслугу лет муниципального служащего, готовит проект распоряжения администрации об установлении пенсии за выслугу лет в новом размере и направляет его на рассмотрение руководителю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33. Распоряжение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34. Кадровая служба в течение 3 рабочих дней со дня принятия распоряжения об установлении пенсии за выслугу лет в новом размере направляет его копию в бухгалтерию с одновременным направлением копии распоряжения муниципальному служащему.</w:t>
      </w:r>
    </w:p>
    <w:p w:rsidR="00B259A5" w:rsidRPr="00B259A5" w:rsidRDefault="00B259A5" w:rsidP="00990C7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35. В случаях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46 настоящего Порядка.</w:t>
      </w:r>
    </w:p>
    <w:p w:rsidR="00B259A5" w:rsidRPr="00B259A5" w:rsidRDefault="00B259A5" w:rsidP="00B259A5">
      <w:pPr>
        <w:widowControl w:val="0"/>
        <w:autoSpaceDE w:val="0"/>
        <w:autoSpaceDN w:val="0"/>
        <w:jc w:val="both"/>
        <w:rPr>
          <w:rFonts w:eastAsiaTheme="minorEastAsia" w:cs="Times New Roman"/>
          <w:szCs w:val="28"/>
          <w:lang w:eastAsia="ru-RU"/>
        </w:rPr>
      </w:pPr>
      <w:bookmarkStart w:id="7" w:name="P154"/>
      <w:bookmarkEnd w:id="7"/>
      <w:r w:rsidRPr="00B259A5">
        <w:rPr>
          <w:rFonts w:eastAsiaTheme="minorEastAsia" w:cs="Times New Roman"/>
          <w:szCs w:val="28"/>
          <w:lang w:eastAsia="ru-RU"/>
        </w:rPr>
        <w:t>36. Размер пенсии за выслугу лет подлежит изменению при установлении факта арифметической ошибки при назначении пенсии за выслугу лет. Распоряжение об изменении размера пенсии за выслугу лет в связи с обнаружением факта арифметической ошибки принимается на основании заявления пенсионера, бухгалтерии, кадровой службы либо акта проверки.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37. На основании соответствующего заявления или акта проверки об установлении факта арифметической ошибки, указанного в пункте 36, при назначении пенсии за выслугу лет кадровая служба в течение 5 рабочих дней со дня его получения:</w:t>
      </w:r>
      <w:r w:rsidR="00990C7B">
        <w:rPr>
          <w:rFonts w:eastAsiaTheme="minorEastAsia" w:cs="Times New Roman"/>
          <w:szCs w:val="28"/>
          <w:lang w:eastAsia="ru-RU"/>
        </w:rPr>
        <w:t xml:space="preserve"> </w:t>
      </w:r>
      <w:r w:rsidRPr="00B259A5">
        <w:rPr>
          <w:rFonts w:eastAsiaTheme="minorEastAsia" w:cs="Times New Roman"/>
          <w:szCs w:val="28"/>
          <w:lang w:eastAsia="ru-RU"/>
        </w:rPr>
        <w:t>производит перерасчет размера пенсии за выслугу лет муниципального служащего, готовит проект распоряжения администрации об изменении размера пенсии за выслугу лет и направляет его на рассмотрение руководителю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lastRenderedPageBreak/>
        <w:t>38. Распоряжение об изменении размера пенсии за выслугу лет принимается руководителем администрации в течение 3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39. Кадровая служба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распоряжения в адрес муниципального служащего.</w:t>
      </w:r>
    </w:p>
    <w:p w:rsidR="00B259A5" w:rsidRPr="00B259A5" w:rsidRDefault="00B259A5" w:rsidP="00990C7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распоряжение.</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 Порядок приостановления и возобновления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40. Выплата пенсии за выслугу лет приостанавливается: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8" w:name="P165"/>
      <w:bookmarkEnd w:id="8"/>
      <w:r w:rsidRPr="00B259A5">
        <w:rPr>
          <w:rFonts w:eastAsiaTheme="minorEastAsia" w:cs="Times New Roman"/>
          <w:szCs w:val="28"/>
          <w:lang w:eastAsia="ru-RU"/>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
    <w:p w:rsidR="00B259A5" w:rsidRPr="00B259A5" w:rsidRDefault="00B259A5" w:rsidP="00B259A5">
      <w:pPr>
        <w:widowControl w:val="0"/>
        <w:autoSpaceDE w:val="0"/>
        <w:autoSpaceDN w:val="0"/>
        <w:jc w:val="both"/>
        <w:rPr>
          <w:rFonts w:eastAsiaTheme="minorEastAsia" w:cs="Times New Roman"/>
          <w:szCs w:val="28"/>
          <w:lang w:eastAsia="ru-RU"/>
        </w:rPr>
      </w:pPr>
      <w:bookmarkStart w:id="9" w:name="P166"/>
      <w:bookmarkEnd w:id="9"/>
      <w:r w:rsidRPr="00B259A5">
        <w:rPr>
          <w:rFonts w:eastAsiaTheme="minorEastAsia" w:cs="Times New Roman"/>
          <w:szCs w:val="28"/>
          <w:lang w:eastAsia="ru-RU"/>
        </w:rPr>
        <w:t>2) при неполучении пенсии за выслугу лет в течение 6 месяцев подряд - с 1-го числа месяца, следующего за месяцем, в котором истек указанный срок;</w:t>
      </w:r>
    </w:p>
    <w:p w:rsidR="00B259A5" w:rsidRPr="00B259A5" w:rsidRDefault="00B259A5" w:rsidP="00B259A5">
      <w:pPr>
        <w:widowControl w:val="0"/>
        <w:autoSpaceDE w:val="0"/>
        <w:autoSpaceDN w:val="0"/>
        <w:jc w:val="both"/>
        <w:rPr>
          <w:rFonts w:eastAsiaTheme="minorEastAsia" w:cs="Times New Roman"/>
          <w:szCs w:val="28"/>
          <w:lang w:eastAsia="ru-RU"/>
        </w:rPr>
      </w:pPr>
      <w:bookmarkStart w:id="10" w:name="P167"/>
      <w:bookmarkEnd w:id="10"/>
      <w:r w:rsidRPr="00B259A5">
        <w:rPr>
          <w:rFonts w:eastAsiaTheme="minorEastAsia" w:cs="Times New Roman"/>
          <w:szCs w:val="28"/>
          <w:lang w:eastAsia="ru-RU"/>
        </w:rPr>
        <w:t>3)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41. Выплата пенсии за выслугу лет возобновляется: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1" w:name="P169"/>
      <w:bookmarkEnd w:id="11"/>
      <w:r w:rsidRPr="00B259A5">
        <w:rPr>
          <w:rFonts w:eastAsiaTheme="minorEastAsia" w:cs="Times New Roman"/>
          <w:szCs w:val="28"/>
          <w:lang w:eastAsia="ru-RU"/>
        </w:rPr>
        <w:t>1) после освобождения лица, которому была приостановлена выплата пенсии за выслугу лет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 в порядке, установленном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2" w:name="P170"/>
      <w:bookmarkEnd w:id="12"/>
      <w:r w:rsidRPr="00B259A5">
        <w:rPr>
          <w:rFonts w:eastAsiaTheme="minorEastAsia" w:cs="Times New Roman"/>
          <w:szCs w:val="28"/>
          <w:lang w:eastAsia="ru-RU"/>
        </w:rPr>
        <w:t>2) после подачи заявления о возобновлении выплаты пенсии за выслугу лет, приостановленной на основании подпункта 2 пункта 40 настоящего Порядка - с даты приостановления выплаты пенсии за выслугу лет. При этом указанному лицу выплачиваются не полученные им суммы пенсии за выслугу лет за период, предшествующий приостановлению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3" w:name="P171"/>
      <w:bookmarkEnd w:id="13"/>
      <w:r w:rsidRPr="00B259A5">
        <w:rPr>
          <w:rFonts w:eastAsiaTheme="minorEastAsia" w:cs="Times New Roman"/>
          <w:szCs w:val="28"/>
          <w:lang w:eastAsia="ru-RU"/>
        </w:rPr>
        <w:lastRenderedPageBreak/>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42. Проект </w:t>
      </w:r>
      <w:hyperlink w:anchor="Par814" w:history="1">
        <w:r w:rsidRPr="00B259A5">
          <w:rPr>
            <w:rFonts w:eastAsiaTheme="minorEastAsia" w:cs="Times New Roman"/>
            <w:szCs w:val="28"/>
            <w:lang w:eastAsia="ru-RU"/>
          </w:rPr>
          <w:t>р</w:t>
        </w:r>
      </w:hyperlink>
      <w:r w:rsidRPr="00B259A5">
        <w:rPr>
          <w:rFonts w:eastAsiaTheme="minorEastAsia" w:cs="Times New Roman"/>
          <w:szCs w:val="28"/>
          <w:lang w:eastAsia="ru-RU"/>
        </w:rPr>
        <w:t xml:space="preserve">ешения о приостановлении, возобновлении выплаты пенсии за выслугу лет муниципальному служащему готовится кадровой службой </w:t>
      </w:r>
      <w:r w:rsidRPr="00B259A5">
        <w:rPr>
          <w:rFonts w:eastAsiaTheme="minorEastAsia" w:cs="Times New Roman"/>
          <w:szCs w:val="28"/>
          <w:lang w:eastAsia="ru-RU"/>
        </w:rPr>
        <w:br/>
        <w:t>в течение 5 рабочих дней со дня возникновения случаев, указанных в пунктах 40, 41 настоящего Порядка, по форме согласно приложению 6 к настоящему Порядку и направляет указанный проект на рассмотрение руководителю администрации.</w:t>
      </w:r>
    </w:p>
    <w:p w:rsidR="00B259A5" w:rsidRPr="00B259A5" w:rsidRDefault="00B259A5" w:rsidP="0056521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после принятия руководителем администрации распоряжения о приостановлении, возобновлении пенсии за выслугу лет направляет копию распоряжения в бухгалтерию с одновременным направлением копии распоряжения лицу, которому приостановлена, возобновлена выплата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43. Распоряжение о приостановлении выплаты пенсии за выслугу лет </w:t>
      </w:r>
      <w:r w:rsidRPr="00B259A5">
        <w:rPr>
          <w:rFonts w:eastAsiaTheme="minorEastAsia" w:cs="Times New Roman"/>
          <w:szCs w:val="28"/>
          <w:lang w:eastAsia="ru-RU"/>
        </w:rPr>
        <w:br/>
        <w:t>в соответствии с под</w:t>
      </w:r>
      <w:hyperlink r:id="rId15" w:history="1">
        <w:r w:rsidRPr="00B259A5">
          <w:rPr>
            <w:rFonts w:eastAsiaTheme="minorEastAsia" w:cs="Times New Roman"/>
            <w:szCs w:val="28"/>
            <w:lang w:eastAsia="ru-RU"/>
          </w:rPr>
          <w:t xml:space="preserve">пунктом 1 </w:t>
        </w:r>
      </w:hyperlink>
      <w:r w:rsidRPr="00B259A5">
        <w:rPr>
          <w:rFonts w:eastAsiaTheme="minorEastAsia" w:cs="Times New Roman"/>
          <w:szCs w:val="28"/>
          <w:lang w:eastAsia="ru-RU"/>
        </w:rPr>
        <w:t xml:space="preserve">пункта 40 настоящего Порядка принимается руководителем администрации в течение 10 рабочих дней со дня получения сообщения муниципального служащего о назначении на одну из указанных должностей с приложением копии приказа (распоряжения, решения) </w:t>
      </w:r>
      <w:r w:rsidRPr="00B259A5">
        <w:rPr>
          <w:rFonts w:eastAsiaTheme="minorEastAsia" w:cs="Times New Roman"/>
          <w:szCs w:val="28"/>
          <w:lang w:eastAsia="ru-RU"/>
        </w:rPr>
        <w:br/>
        <w:t>о его назначении.</w:t>
      </w:r>
    </w:p>
    <w:p w:rsidR="00B259A5" w:rsidRPr="00B259A5" w:rsidRDefault="00B259A5" w:rsidP="0056521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 возобновлении выплаты пенсии за выслугу лет в соответствии с подпунктом 1 пункта 41 настоящего Порядка принимается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Распоряжение о возобновлении выплаты пенсии за выслугу лет </w:t>
      </w:r>
      <w:r w:rsidRPr="00B259A5">
        <w:rPr>
          <w:rFonts w:eastAsiaTheme="minorEastAsia" w:cs="Times New Roman"/>
          <w:szCs w:val="28"/>
          <w:lang w:eastAsia="ru-RU"/>
        </w:rPr>
        <w:br/>
        <w:t xml:space="preserve">в соответствии с подпунктом 1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B259A5">
        <w:rPr>
          <w:rFonts w:eastAsiaTheme="minorEastAsia" w:cs="Times New Roman"/>
          <w:szCs w:val="28"/>
          <w:lang w:eastAsia="ru-RU"/>
        </w:rPr>
        <w:br/>
        <w:t>за выслугу лет в размере, в каком она выплачивалась на день приостановления выплаты с учетом произведенных в установленном порядке индексаций</w:t>
      </w:r>
      <w:r w:rsidR="00105A45">
        <w:rPr>
          <w:rFonts w:eastAsiaTheme="minorEastAsia" w:cs="Times New Roman"/>
          <w:szCs w:val="28"/>
          <w:lang w:eastAsia="ru-RU"/>
        </w:rPr>
        <w:t>.</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Решение о назначении пенсии за выслугу лет в новом размере </w:t>
      </w:r>
      <w:r w:rsidRPr="00B259A5">
        <w:rPr>
          <w:rFonts w:eastAsiaTheme="minorEastAsia" w:cs="Times New Roman"/>
          <w:szCs w:val="28"/>
          <w:lang w:eastAsia="ru-RU"/>
        </w:rPr>
        <w:br/>
        <w:t xml:space="preserve">в соответствии с подпунктом 1 пункта 41 настоящего Порядка принимается руководителем администрации в установленном для назначения пенсии </w:t>
      </w:r>
      <w:r w:rsidRPr="00B259A5">
        <w:rPr>
          <w:rFonts w:eastAsiaTheme="minorEastAsia" w:cs="Times New Roman"/>
          <w:szCs w:val="28"/>
          <w:lang w:eastAsia="ru-RU"/>
        </w:rPr>
        <w:br/>
        <w:t xml:space="preserve">за выслугу лет порядке на основании заявления муниципального служащего </w:t>
      </w:r>
      <w:r w:rsidRPr="00B259A5">
        <w:rPr>
          <w:rFonts w:eastAsiaTheme="minorEastAsia" w:cs="Times New Roman"/>
          <w:szCs w:val="28"/>
          <w:lang w:eastAsia="ru-RU"/>
        </w:rPr>
        <w:br/>
        <w:t>о назначении пенсии за выслугу лет в новом размере с приложением копии приказа (распоряжения, решения) об освобождении его от замещаемой должности</w:t>
      </w:r>
      <w:r w:rsidR="00105A45">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44. Распоряжение о приостановлении выплаты пенсии за выслугу лет в соответствии с подпунктом 2 пункта 40 настоящего Порядка принимается в </w:t>
      </w:r>
      <w:r w:rsidRPr="00B259A5">
        <w:rPr>
          <w:rFonts w:eastAsiaTheme="minorEastAsia" w:cs="Times New Roman"/>
          <w:szCs w:val="28"/>
          <w:lang w:eastAsia="ru-RU"/>
        </w:rPr>
        <w:lastRenderedPageBreak/>
        <w:t>течение 10 рабочих дней со дня сообщения бухгалтерии о неполучении муниципальным служащим указанной пенсии в течение 6 месяцев подряд.</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считается полученной, если она ежемесячно передается ее получателю через организации федеральной почтовой связи либо финансово-кредитное учреждение, одним из способов:</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путем вручения пенсии за выслугу лет в кассе организации федеральной почтовой связи;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путем зачисления пенсии за выслугу лет на счет ее получателя в финансово-кредитном учреждении.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 возобновлении выплаты пенсии за выслугу лет в соответствии с подпунктом 2 пункта 41 настоящего Порядка принимается в течение 10 рабочих дней со дня подачи заявления муниципального служащего о возобновлении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45. Распоряжение о приостановлении выплаты пенсии за выслугу лет в соответствии с подпунктом 3 пункта 40 настоящего Порядка принимается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Распоряжение о возобновлении выплаты указанной пенсии за выслугу лет в соответствии с </w:t>
      </w:r>
      <w:hyperlink w:anchor="P171">
        <w:r w:rsidRPr="00B259A5">
          <w:rPr>
            <w:rFonts w:eastAsiaTheme="minorEastAsia" w:cs="Times New Roman"/>
            <w:szCs w:val="28"/>
            <w:lang w:eastAsia="ru-RU"/>
          </w:rPr>
          <w:t>подпунктом 3 пункта 41</w:t>
        </w:r>
      </w:hyperlink>
      <w:r w:rsidRPr="00B259A5">
        <w:rPr>
          <w:rFonts w:eastAsiaTheme="minorEastAsia" w:cs="Times New Roman"/>
          <w:szCs w:val="28"/>
          <w:lang w:eastAsia="ru-RU"/>
        </w:rPr>
        <w:t xml:space="preserve"> настоящего Порядка принимается 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Кадровая служба в течение 3 рабочих дней после принятия руководителем администрации решения о приостановлении, возобновлении пенсии за выслугу лет направляет копию решения в бухгалтерию </w:t>
      </w:r>
      <w:r w:rsidRPr="00B259A5">
        <w:rPr>
          <w:rFonts w:eastAsiaTheme="minorEastAsia" w:cs="Times New Roman"/>
          <w:szCs w:val="28"/>
          <w:lang w:eastAsia="ru-RU"/>
        </w:rPr>
        <w:br/>
        <w:t>с одновременным направлением копии решения муниципальному служащему.</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VII. Порядок прекращения и восстановления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46. Выплата пенсии за выслугу лет прекращается: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4" w:name="P189"/>
      <w:bookmarkEnd w:id="14"/>
      <w:r w:rsidRPr="00B259A5">
        <w:rPr>
          <w:rFonts w:eastAsiaTheme="minorEastAsia" w:cs="Times New Roman"/>
          <w:szCs w:val="28"/>
          <w:lang w:eastAsia="ru-RU"/>
        </w:rPr>
        <w:t>1) в случае возникновения обстоятельств, указанных в части 5 статьи 10(1) Закона Республики Коми "О некоторых вопросах муниципальной службы в Республике Коми", - со дня их возникновения;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5" w:name="P190"/>
      <w:bookmarkEnd w:id="15"/>
      <w:r w:rsidRPr="00B259A5">
        <w:rPr>
          <w:rFonts w:eastAsiaTheme="minorEastAsia" w:cs="Times New Roman"/>
          <w:szCs w:val="28"/>
          <w:lang w:eastAsia="ru-RU"/>
        </w:rPr>
        <w:t xml:space="preserve">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w:t>
      </w:r>
      <w:r w:rsidRPr="00B259A5">
        <w:rPr>
          <w:rFonts w:eastAsiaTheme="minorEastAsia" w:cs="Times New Roman"/>
          <w:szCs w:val="28"/>
          <w:lang w:eastAsia="ru-RU"/>
        </w:rPr>
        <w:lastRenderedPageBreak/>
        <w:t>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
    <w:p w:rsidR="00B259A5" w:rsidRPr="00B259A5" w:rsidRDefault="00B259A5" w:rsidP="00B259A5">
      <w:pPr>
        <w:widowControl w:val="0"/>
        <w:autoSpaceDE w:val="0"/>
        <w:autoSpaceDN w:val="0"/>
        <w:jc w:val="both"/>
        <w:rPr>
          <w:rFonts w:eastAsiaTheme="minorEastAsia" w:cs="Times New Roman"/>
          <w:szCs w:val="28"/>
          <w:lang w:eastAsia="ru-RU"/>
        </w:rPr>
      </w:pPr>
      <w:bookmarkStart w:id="16" w:name="P191"/>
      <w:bookmarkEnd w:id="16"/>
      <w:r w:rsidRPr="00B259A5">
        <w:rPr>
          <w:rFonts w:eastAsiaTheme="minorEastAsia" w:cs="Times New Roman"/>
          <w:szCs w:val="28"/>
          <w:lang w:eastAsia="ru-RU"/>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B259A5" w:rsidRPr="00B259A5" w:rsidRDefault="00B259A5" w:rsidP="00B259A5">
      <w:pPr>
        <w:widowControl w:val="0"/>
        <w:autoSpaceDE w:val="0"/>
        <w:autoSpaceDN w:val="0"/>
        <w:jc w:val="both"/>
        <w:rPr>
          <w:rFonts w:eastAsiaTheme="minorEastAsia" w:cs="Times New Roman"/>
          <w:szCs w:val="28"/>
          <w:lang w:eastAsia="ru-RU"/>
        </w:rPr>
      </w:pPr>
      <w:bookmarkStart w:id="17" w:name="P192"/>
      <w:bookmarkEnd w:id="17"/>
      <w:r w:rsidRPr="00B259A5">
        <w:rPr>
          <w:rFonts w:eastAsiaTheme="minorEastAsia" w:cs="Times New Roman"/>
          <w:szCs w:val="28"/>
          <w:lang w:eastAsia="ru-RU"/>
        </w:rPr>
        <w:t>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и документов, опровергающих достоверность сведений, представленных в подтверждение приобретения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B259A5" w:rsidRPr="00B259A5" w:rsidRDefault="00B259A5" w:rsidP="00B259A5">
      <w:pPr>
        <w:widowControl w:val="0"/>
        <w:autoSpaceDE w:val="0"/>
        <w:autoSpaceDN w:val="0"/>
        <w:jc w:val="both"/>
        <w:rPr>
          <w:rFonts w:eastAsiaTheme="minorEastAsia" w:cs="Times New Roman"/>
          <w:szCs w:val="28"/>
          <w:lang w:eastAsia="ru-RU"/>
        </w:rPr>
      </w:pPr>
      <w:bookmarkStart w:id="18" w:name="P193"/>
      <w:bookmarkEnd w:id="18"/>
      <w:r w:rsidRPr="00B259A5">
        <w:rPr>
          <w:rFonts w:eastAsiaTheme="minorEastAsia" w:cs="Times New Roman"/>
          <w:szCs w:val="28"/>
          <w:lang w:eastAsia="ru-RU"/>
        </w:rPr>
        <w:t>5) в случае смерти лица, получавшего пенсию за выслугу лет, - с 1-го числа месяца, следующего за месяцем, в котором наступила смерть лица, получавшего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9" w:name="P194"/>
      <w:bookmarkEnd w:id="19"/>
      <w:r w:rsidRPr="00B259A5">
        <w:rPr>
          <w:rFonts w:eastAsiaTheme="minorEastAsia" w:cs="Times New Roman"/>
          <w:szCs w:val="28"/>
          <w:lang w:eastAsia="ru-RU"/>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B259A5" w:rsidRPr="00B259A5" w:rsidRDefault="00B259A5" w:rsidP="00B259A5">
      <w:pPr>
        <w:widowControl w:val="0"/>
        <w:autoSpaceDE w:val="0"/>
        <w:autoSpaceDN w:val="0"/>
        <w:adjustRightInd w:val="0"/>
        <w:jc w:val="both"/>
        <w:rPr>
          <w:rFonts w:cs="Times New Roman"/>
          <w:szCs w:val="28"/>
        </w:rPr>
      </w:pPr>
      <w:r w:rsidRPr="00B259A5">
        <w:rPr>
          <w:rFonts w:cs="Times New Roman"/>
          <w:szCs w:val="28"/>
        </w:rPr>
        <w:t xml:space="preserve">7) в случае прекращения выплаты страховой пенсии по инвалидности </w:t>
      </w:r>
      <w:r w:rsidRPr="00B259A5">
        <w:rPr>
          <w:rFonts w:cs="Times New Roman"/>
          <w:szCs w:val="28"/>
        </w:rPr>
        <w:br/>
        <w:t xml:space="preserve">(за исключением случаев перехода указанных лиц со страховой пенсии </w:t>
      </w:r>
      <w:r w:rsidRPr="00B259A5">
        <w:rPr>
          <w:rFonts w:cs="Times New Roman"/>
          <w:szCs w:val="28"/>
        </w:rPr>
        <w:br/>
        <w:t>по инвалидности на страховую пенсию по старости) – со дня прекращения выплаты страховой пенсии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20" w:name="P195"/>
      <w:bookmarkEnd w:id="20"/>
      <w:r w:rsidRPr="00B259A5">
        <w:rPr>
          <w:rFonts w:eastAsiaTheme="minorEastAsia" w:cs="Times New Roman"/>
          <w:szCs w:val="28"/>
          <w:lang w:eastAsia="ru-RU"/>
        </w:rPr>
        <w:t>47. При наличии оснований проект распоряжение о прекращении, восстановлении выплаты пенсии за выслугу лет готовится кадровой службой по форме согласно приложению 6 к настоящему Порядку и подписывается руководителем администрации.</w:t>
      </w:r>
    </w:p>
    <w:p w:rsidR="00B259A5" w:rsidRPr="00B259A5" w:rsidRDefault="00B259A5" w:rsidP="00BE230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со дня принятия руководителем администрации распоряжения о прекращении, восстановлении выплаты пенсии за выслугу лет направляет его копию в бухгалтерию с одновременным направлением копии распоряжения лицу, которому прекращена, восстановлена выплата пенсии за выслугу лет.</w:t>
      </w:r>
    </w:p>
    <w:p w:rsidR="00B259A5" w:rsidRPr="00B259A5" w:rsidRDefault="00B259A5" w:rsidP="00BE230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p>
    <w:p w:rsidR="00B259A5" w:rsidRPr="00B259A5" w:rsidRDefault="00B259A5" w:rsidP="00AA46B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Проект решения о прекращении, восстановлении выплаты пенсии </w:t>
      </w:r>
      <w:r w:rsidRPr="00B259A5">
        <w:rPr>
          <w:rFonts w:eastAsiaTheme="minorEastAsia" w:cs="Times New Roman"/>
          <w:szCs w:val="28"/>
          <w:lang w:eastAsia="ru-RU"/>
        </w:rPr>
        <w:br/>
        <w:t xml:space="preserve">за выслугу лет готовится кадровой службой в течение 5 рабочих дней со дня возникновения случаев, указанных в пунктах 46, 50 настоящего Порядка, </w:t>
      </w:r>
      <w:r w:rsidRPr="00B259A5">
        <w:rPr>
          <w:rFonts w:eastAsiaTheme="minorEastAsia" w:cs="Times New Roman"/>
          <w:szCs w:val="28"/>
          <w:lang w:eastAsia="ru-RU"/>
        </w:rPr>
        <w:br/>
      </w:r>
      <w:r w:rsidRPr="00B259A5">
        <w:rPr>
          <w:rFonts w:eastAsiaTheme="minorEastAsia" w:cs="Times New Roman"/>
          <w:szCs w:val="28"/>
          <w:lang w:eastAsia="ru-RU"/>
        </w:rPr>
        <w:lastRenderedPageBreak/>
        <w:t>по форме согласно приложению 6 к настоящему Порядку и направляет указанный проект на рассмотрение руководителю администрации</w:t>
      </w:r>
      <w:r w:rsidR="00AA46B9">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48. Распоряжение о прекращении выплаты пенсии за выслугу лет принимается: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по </w:t>
      </w:r>
      <w:hyperlink w:anchor="P189">
        <w:r w:rsidRPr="00B259A5">
          <w:rPr>
            <w:rFonts w:eastAsiaTheme="minorEastAsia" w:cs="Times New Roman"/>
            <w:szCs w:val="28"/>
            <w:lang w:eastAsia="ru-RU"/>
          </w:rPr>
          <w:t>подпункту 1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сообщения муниципального служащего о возникновении обстоятельств, указанных в </w:t>
      </w:r>
      <w:hyperlink r:id="rId16">
        <w:r w:rsidRPr="00B259A5">
          <w:rPr>
            <w:rFonts w:eastAsiaTheme="minorEastAsia" w:cs="Times New Roman"/>
            <w:szCs w:val="28"/>
            <w:lang w:eastAsia="ru-RU"/>
          </w:rPr>
          <w:t>части 5 статьи 10(1)</w:t>
        </w:r>
      </w:hyperlink>
      <w:r w:rsidRPr="00B259A5">
        <w:rPr>
          <w:rFonts w:eastAsiaTheme="minorEastAsia" w:cs="Times New Roman"/>
          <w:szCs w:val="28"/>
          <w:lang w:eastAsia="ru-RU"/>
        </w:rPr>
        <w:t xml:space="preserve"> Закона Республики Коми "О некоторых вопросах муниципальной службы в Республике Коми", с приложением копий документов, подтверждающих возникновение указанных обстоятельств;</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 по </w:t>
      </w:r>
      <w:hyperlink w:anchor="P190">
        <w:r w:rsidRPr="00B259A5">
          <w:rPr>
            <w:rFonts w:eastAsiaTheme="minorEastAsia" w:cs="Times New Roman"/>
            <w:szCs w:val="28"/>
            <w:lang w:eastAsia="ru-RU"/>
          </w:rPr>
          <w:t>подпункту 2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3) по </w:t>
      </w:r>
      <w:hyperlink w:anchor="P191">
        <w:r w:rsidRPr="00B259A5">
          <w:rPr>
            <w:rFonts w:eastAsiaTheme="minorEastAsia" w:cs="Times New Roman"/>
            <w:szCs w:val="28"/>
            <w:lang w:eastAsia="ru-RU"/>
          </w:rPr>
          <w:t>подпунктам 3</w:t>
        </w:r>
      </w:hyperlink>
      <w:r w:rsidRPr="00B259A5">
        <w:rPr>
          <w:rFonts w:eastAsiaTheme="minorEastAsia" w:cs="Times New Roman"/>
          <w:szCs w:val="28"/>
          <w:lang w:eastAsia="ru-RU"/>
        </w:rPr>
        <w:t xml:space="preserve"> и </w:t>
      </w:r>
      <w:hyperlink w:anchor="P194">
        <w:r w:rsidRPr="00B259A5">
          <w:rPr>
            <w:rFonts w:eastAsiaTheme="minorEastAsia" w:cs="Times New Roman"/>
            <w:szCs w:val="28"/>
            <w:lang w:eastAsia="ru-RU"/>
          </w:rPr>
          <w:t>6 пункта 46</w:t>
        </w:r>
      </w:hyperlink>
      <w:r w:rsidRPr="00B259A5">
        <w:rPr>
          <w:rFonts w:eastAsiaTheme="minorEastAsia" w:cs="Times New Roman"/>
          <w:szCs w:val="28"/>
          <w:lang w:eastAsia="ru-RU"/>
        </w:rPr>
        <w:t xml:space="preserve"> настоящего Порядка - в течение 10 рабочих дней со дня истечения срока приостановления выплаты пенсии за выслугу лет при отсутствии заявления муниципального служащего о возобновлении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 по </w:t>
      </w:r>
      <w:hyperlink w:anchor="P192">
        <w:r w:rsidRPr="00B259A5">
          <w:rPr>
            <w:rFonts w:eastAsiaTheme="minorEastAsia" w:cs="Times New Roman"/>
            <w:szCs w:val="28"/>
            <w:lang w:eastAsia="ru-RU"/>
          </w:rPr>
          <w:t>подпункту 4 пункта 46</w:t>
        </w:r>
      </w:hyperlink>
      <w:r w:rsidRPr="00B259A5">
        <w:rPr>
          <w:rFonts w:eastAsiaTheme="minorEastAsia" w:cs="Times New Roman"/>
          <w:szCs w:val="28"/>
          <w:lang w:eastAsia="ru-RU"/>
        </w:rPr>
        <w:t xml:space="preserve">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5) по </w:t>
      </w:r>
      <w:hyperlink w:anchor="P193">
        <w:r w:rsidRPr="00B259A5">
          <w:rPr>
            <w:rFonts w:eastAsiaTheme="minorEastAsia" w:cs="Times New Roman"/>
            <w:szCs w:val="28"/>
            <w:lang w:eastAsia="ru-RU"/>
          </w:rPr>
          <w:t>подпункту 5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документов, подтверждающих смерть лица, получавшего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 по подпунктам 7,8 </w:t>
      </w:r>
      <w:hyperlink w:anchor="P195">
        <w:r w:rsidRPr="00B259A5">
          <w:rPr>
            <w:rFonts w:eastAsiaTheme="minorEastAsia" w:cs="Times New Roman"/>
            <w:szCs w:val="28"/>
            <w:lang w:eastAsia="ru-RU"/>
          </w:rPr>
          <w:t>пункту 4</w:t>
        </w:r>
      </w:hyperlink>
      <w:r w:rsidRPr="00B259A5">
        <w:rPr>
          <w:rFonts w:eastAsiaTheme="minorEastAsia" w:cs="Times New Roman"/>
          <w:szCs w:val="28"/>
          <w:lang w:eastAsia="ru-RU"/>
        </w:rPr>
        <w:t>6 настоящего Порядка - в течение 10 рабочих дней со дня получения сообщения муниципального служащего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49.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позднее чем до истечения шести месяцев со дня смерти лица, получавшего </w:t>
      </w:r>
      <w:r w:rsidRPr="00B259A5">
        <w:rPr>
          <w:rFonts w:eastAsiaTheme="minorEastAsia" w:cs="Times New Roman"/>
          <w:szCs w:val="28"/>
          <w:lang w:eastAsia="ru-RU"/>
        </w:rPr>
        <w:lastRenderedPageBreak/>
        <w:t>пенсию за выслугу лет. При обращении нескольких членов семьи за указанными суммами пенсии за выслугу лет причитающиеся им суммы делятся между ними поровну.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50. Выплата пенсии за выслугу лет, прекращенная по основаниям, изложенным: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в </w:t>
      </w:r>
      <w:hyperlink w:anchor="P190">
        <w:r w:rsidRPr="00B259A5">
          <w:rPr>
            <w:rFonts w:eastAsiaTheme="minorEastAsia" w:cs="Times New Roman"/>
            <w:szCs w:val="28"/>
            <w:lang w:eastAsia="ru-RU"/>
          </w:rPr>
          <w:t>подпунктах 2</w:t>
        </w:r>
      </w:hyperlink>
      <w:r w:rsidRPr="00B259A5">
        <w:rPr>
          <w:rFonts w:eastAsiaTheme="minorEastAsia" w:cs="Times New Roman"/>
          <w:szCs w:val="28"/>
          <w:lang w:eastAsia="ru-RU"/>
        </w:rPr>
        <w:t xml:space="preserve">, </w:t>
      </w:r>
      <w:hyperlink w:anchor="P191">
        <w:r w:rsidRPr="00B259A5">
          <w:rPr>
            <w:rFonts w:eastAsiaTheme="minorEastAsia" w:cs="Times New Roman"/>
            <w:szCs w:val="28"/>
            <w:lang w:eastAsia="ru-RU"/>
          </w:rPr>
          <w:t>3 и 7 пункта 46</w:t>
        </w:r>
      </w:hyperlink>
      <w:r w:rsidRPr="00B259A5">
        <w:rPr>
          <w:rFonts w:eastAsiaTheme="minorEastAsia" w:cs="Times New Roman"/>
          <w:szCs w:val="28"/>
          <w:lang w:eastAsia="ru-RU"/>
        </w:rPr>
        <w:t xml:space="preserve">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 в </w:t>
      </w:r>
      <w:hyperlink w:anchor="P192">
        <w:r w:rsidRPr="00B259A5">
          <w:rPr>
            <w:rFonts w:eastAsiaTheme="minorEastAsia" w:cs="Times New Roman"/>
            <w:szCs w:val="28"/>
            <w:lang w:eastAsia="ru-RU"/>
          </w:rPr>
          <w:t>подпункте 4 пункта 46</w:t>
        </w:r>
      </w:hyperlink>
      <w:r w:rsidRPr="00B259A5">
        <w:rPr>
          <w:rFonts w:eastAsiaTheme="minorEastAsia" w:cs="Times New Roman"/>
          <w:szCs w:val="28"/>
          <w:lang w:eastAsia="ru-RU"/>
        </w:rPr>
        <w:t xml:space="preserve">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 </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в подпункте 6 пункта 46 настоящего Порядка, восстанавливается после подачи заявления лица, которому была прекращена выплата пенсии за выслугу лет, о восстановлении выплаты пенсии за выслугу лет - с даты приостановления пенсии за выслугу лет.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B259A5" w:rsidRPr="00B259A5" w:rsidRDefault="00B259A5" w:rsidP="00E515AF">
      <w:pPr>
        <w:autoSpaceDE w:val="0"/>
        <w:autoSpaceDN w:val="0"/>
        <w:adjustRightInd w:val="0"/>
        <w:ind w:firstLine="567"/>
        <w:jc w:val="both"/>
        <w:rPr>
          <w:rFonts w:cs="Times New Roman"/>
          <w:szCs w:val="28"/>
          <w:lang w:eastAsia="ru-RU"/>
        </w:rPr>
      </w:pPr>
      <w:r w:rsidRPr="00B259A5">
        <w:rPr>
          <w:rFonts w:cs="Times New Roman"/>
          <w:szCs w:val="28"/>
          <w:lang w:eastAsia="ru-RU"/>
        </w:rPr>
        <w:t xml:space="preserve">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w:t>
      </w:r>
      <w:r w:rsidRPr="00B259A5">
        <w:rPr>
          <w:rFonts w:cs="Times New Roman"/>
          <w:szCs w:val="28"/>
          <w:lang w:eastAsia="ru-RU"/>
        </w:rPr>
        <w:br/>
        <w:t>с одновременным направлением копии решения муниципальному служащему.</w:t>
      </w:r>
    </w:p>
    <w:p w:rsidR="00B259A5" w:rsidRPr="00B259A5" w:rsidRDefault="00B259A5" w:rsidP="00E515A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При отсутствии оснований для восстановления выплаты пенсии </w:t>
      </w:r>
      <w:r w:rsidRPr="00B259A5">
        <w:rPr>
          <w:rFonts w:eastAsiaTheme="minorEastAsia" w:cs="Times New Roman"/>
          <w:szCs w:val="28"/>
          <w:lang w:eastAsia="ru-RU"/>
        </w:rPr>
        <w:br/>
        <w:t>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r w:rsidR="00E515AF">
        <w:rPr>
          <w:rFonts w:eastAsiaTheme="minorEastAsia" w:cs="Times New Roman"/>
          <w:szCs w:val="28"/>
          <w:lang w:eastAsia="ru-RU"/>
        </w:rPr>
        <w:t>.</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VIII. Права и обязанности лиц, получающих</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пенсию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52. Лицо, замещавшее должность муниципальной службы,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B259A5" w:rsidRPr="00B259A5" w:rsidRDefault="00B259A5" w:rsidP="00000AA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случае если представление недостоверных сведений повлекло за собой перерасход средств на выплату пенсии за выслугу лет, излишне выплаченная </w:t>
      </w:r>
      <w:r w:rsidRPr="00B259A5">
        <w:rPr>
          <w:rFonts w:eastAsiaTheme="minorEastAsia" w:cs="Times New Roman"/>
          <w:szCs w:val="28"/>
          <w:lang w:eastAsia="ru-RU"/>
        </w:rPr>
        <w:lastRenderedPageBreak/>
        <w:t>сумма подлежит возврату в местный бюджет МО МР «Корткеросский».</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IX. Порядок ведения дел лиц, получающих</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пенсию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53. Дело о пенсии за выслугу лет формируется и ведется кадровой службой.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54. Дело о пенсии за выслугу лет состоит из двух разделов.</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разделе первом содержатся: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копия паспорта;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распоряжение администрации 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документы, послужившие основанием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распоряжения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распоряжений;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распоряжения об изменении размера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 иные документы.</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служащего), по мере их поступления.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55.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Документы второго раздела подшиваются между собой и находятся в деле о пенсии за выслугу лет </w:t>
      </w:r>
      <w:r w:rsidR="00761F40" w:rsidRPr="00B259A5">
        <w:rPr>
          <w:rFonts w:eastAsiaTheme="minorEastAsia" w:cs="Times New Roman"/>
          <w:szCs w:val="28"/>
          <w:lang w:eastAsia="ru-RU"/>
        </w:rPr>
        <w:t>не подшитыми</w:t>
      </w:r>
      <w:r w:rsidRPr="00B259A5">
        <w:rPr>
          <w:rFonts w:eastAsiaTheme="minorEastAsia" w:cs="Times New Roman"/>
          <w:szCs w:val="28"/>
          <w:lang w:eastAsia="ru-RU"/>
        </w:rPr>
        <w:t>.</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Копии документов, находящиеся в деле о пенсии за выслугу лет, должны быть заверены в установленном порядке.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56.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57.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58.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59.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60. Дела о пенсии за выслугу лет содержатся в месте, обеспечивающем их </w:t>
      </w:r>
      <w:r w:rsidRPr="00B259A5">
        <w:rPr>
          <w:rFonts w:eastAsiaTheme="minorEastAsia" w:cs="Times New Roman"/>
          <w:szCs w:val="28"/>
          <w:lang w:eastAsia="ru-RU"/>
        </w:rPr>
        <w:lastRenderedPageBreak/>
        <w:t>сохранность.</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61.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761F40" w:rsidRDefault="00761F40">
      <w:pPr>
        <w:rPr>
          <w:rFonts w:eastAsiaTheme="minorEastAsia" w:cs="Times New Roman"/>
          <w:szCs w:val="28"/>
          <w:lang w:eastAsia="ru-RU"/>
        </w:rPr>
      </w:pPr>
      <w:r>
        <w:rPr>
          <w:rFonts w:eastAsiaTheme="minorEastAsia" w:cs="Times New Roman"/>
          <w:szCs w:val="28"/>
          <w:lang w:eastAsia="ru-RU"/>
        </w:rPr>
        <w:br w:type="page"/>
      </w:r>
    </w:p>
    <w:p w:rsidR="00B259A5" w:rsidRPr="00B259A5" w:rsidRDefault="00B259A5" w:rsidP="00761F40">
      <w:pPr>
        <w:widowControl w:val="0"/>
        <w:tabs>
          <w:tab w:val="left" w:pos="4820"/>
        </w:tabs>
        <w:autoSpaceDE w:val="0"/>
        <w:autoSpaceDN w:val="0"/>
        <w:ind w:left="5103"/>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1</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Руководителю администрации</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муниципального района "Корткеросский"</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от 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 заявителя)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 заявителя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на день увольнения, наименование</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органа местного самоуправления,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из которого он уволился)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домашний адрес 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телефон 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паспорт серия ________ N 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кем и когда выдан 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1" w:name="P283"/>
      <w:bookmarkEnd w:id="21"/>
      <w:r w:rsidRPr="00B259A5">
        <w:rPr>
          <w:rFonts w:eastAsiaTheme="minorEastAsia" w:cs="Times New Roman"/>
          <w:sz w:val="24"/>
          <w:szCs w:val="24"/>
          <w:lang w:eastAsia="ru-RU"/>
        </w:rPr>
        <w:t>ЗАЯВЛЕНИЕ</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 xml:space="preserve">    В   соответствии  с  </w:t>
      </w:r>
      <w:hyperlink r:id="rId17">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прошу  назначить мне пенсию за выслугу   лет   (в   новом   размере)   к   страховой  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18">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Российской   Федерации   "О   занятости  населения  в  Российской Федерации") (нужное подчеркнуть).</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Страховую пенсию 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(вид пенсии)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получаю в 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выплачивающего страховую пенсию)</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В   случае   переплаты   пенсии за выслугу лет обязуюсь возвратить переплаченную сумму.</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Default="00B259A5" w:rsidP="00761F40">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lastRenderedPageBreak/>
        <w:t>СОГЛАСИЕ НА ОБРАБОТКУ ПЕРСОНАЛЬНЫХ ДАННЫХ</w:t>
      </w:r>
    </w:p>
    <w:p w:rsidR="00761F40" w:rsidRPr="00B259A5" w:rsidRDefault="00761F40" w:rsidP="00B259A5">
      <w:pPr>
        <w:widowControl w:val="0"/>
        <w:autoSpaceDE w:val="0"/>
        <w:autoSpaceDN w:val="0"/>
        <w:jc w:val="both"/>
        <w:rPr>
          <w:rFonts w:eastAsiaTheme="minorEastAsia" w:cs="Times New Roman"/>
          <w:sz w:val="24"/>
          <w:szCs w:val="24"/>
          <w:lang w:eastAsia="ru-RU"/>
        </w:rPr>
      </w:pPr>
    </w:p>
    <w:p w:rsidR="00B259A5" w:rsidRPr="00B259A5" w:rsidRDefault="00B259A5" w:rsidP="00761F40">
      <w:pPr>
        <w:widowControl w:val="0"/>
        <w:autoSpaceDE w:val="0"/>
        <w:autoSpaceDN w:val="0"/>
        <w:ind w:firstLine="567"/>
        <w:jc w:val="both"/>
        <w:rPr>
          <w:rFonts w:eastAsiaTheme="minorEastAsia" w:cs="Times New Roman"/>
          <w:sz w:val="24"/>
          <w:szCs w:val="24"/>
          <w:lang w:eastAsia="ru-RU"/>
        </w:rPr>
      </w:pPr>
      <w:r w:rsidRPr="00B259A5">
        <w:rPr>
          <w:rFonts w:eastAsiaTheme="minorEastAsia" w:cs="Times New Roman"/>
          <w:sz w:val="24"/>
          <w:szCs w:val="24"/>
          <w:lang w:eastAsia="ru-RU"/>
        </w:rPr>
        <w:t>Сообщаю,  что  все  представленные  мною  персональные  данные являются полными   и  точными,  и  для  их  подтверждения  я  долже</w:t>
      </w:r>
      <w:proofErr w:type="gramStart"/>
      <w:r w:rsidRPr="00B259A5">
        <w:rPr>
          <w:rFonts w:eastAsiaTheme="minorEastAsia" w:cs="Times New Roman"/>
          <w:sz w:val="24"/>
          <w:szCs w:val="24"/>
          <w:lang w:eastAsia="ru-RU"/>
        </w:rPr>
        <w:t>н(</w:t>
      </w:r>
      <w:proofErr w:type="gramEnd"/>
      <w:r w:rsidRPr="00B259A5">
        <w:rPr>
          <w:rFonts w:eastAsiaTheme="minorEastAsia" w:cs="Times New Roman"/>
          <w:sz w:val="24"/>
          <w:szCs w:val="24"/>
          <w:lang w:eastAsia="ru-RU"/>
        </w:rPr>
        <w:t xml:space="preserve">а)  представить соответствующие документы. </w:t>
      </w:r>
    </w:p>
    <w:p w:rsidR="00B259A5" w:rsidRPr="004A2633" w:rsidRDefault="00B259A5" w:rsidP="00761F40">
      <w:pPr>
        <w:widowControl w:val="0"/>
        <w:autoSpaceDE w:val="0"/>
        <w:autoSpaceDN w:val="0"/>
        <w:ind w:firstLine="567"/>
        <w:jc w:val="both"/>
        <w:rPr>
          <w:rFonts w:eastAsiaTheme="minorEastAsia" w:cs="Times New Roman"/>
          <w:sz w:val="24"/>
          <w:szCs w:val="24"/>
          <w:lang w:eastAsia="ru-RU"/>
        </w:rPr>
      </w:pPr>
      <w:r w:rsidRPr="004A2633">
        <w:rPr>
          <w:rFonts w:eastAsiaTheme="minorEastAsia" w:cs="Times New Roman"/>
          <w:sz w:val="24"/>
          <w:szCs w:val="24"/>
          <w:lang w:eastAsia="ru-RU"/>
        </w:rPr>
        <w:t xml:space="preserve">На  основании  Федерального  </w:t>
      </w:r>
      <w:hyperlink r:id="rId19">
        <w:r w:rsidRPr="004A2633">
          <w:rPr>
            <w:rFonts w:eastAsiaTheme="minorEastAsia" w:cs="Times New Roman"/>
            <w:sz w:val="24"/>
            <w:szCs w:val="24"/>
            <w:lang w:eastAsia="ru-RU"/>
          </w:rPr>
          <w:t>закона</w:t>
        </w:r>
      </w:hyperlink>
      <w:r w:rsidRPr="004A2633">
        <w:rPr>
          <w:rFonts w:eastAsiaTheme="minorEastAsia" w:cs="Times New Roman"/>
          <w:sz w:val="24"/>
          <w:szCs w:val="24"/>
          <w:lang w:eastAsia="ru-RU"/>
        </w:rPr>
        <w:t xml:space="preserve">  от  27  июля  2006  г. N 152-ФЗ "О персональных  данных"  настоящим  я  разрешаю  администрации муниципального района    "Корткеросский"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B259A5" w:rsidRPr="004A2633" w:rsidRDefault="00B259A5" w:rsidP="00761F40">
      <w:pPr>
        <w:widowControl w:val="0"/>
        <w:autoSpaceDE w:val="0"/>
        <w:autoSpaceDN w:val="0"/>
        <w:ind w:firstLine="567"/>
        <w:jc w:val="both"/>
        <w:rPr>
          <w:rFonts w:eastAsiaTheme="minorEastAsia" w:cs="Times New Roman"/>
          <w:sz w:val="24"/>
          <w:szCs w:val="24"/>
          <w:lang w:eastAsia="ru-RU"/>
        </w:rPr>
      </w:pPr>
      <w:r w:rsidRPr="004A2633">
        <w:rPr>
          <w:rFonts w:eastAsiaTheme="minorEastAsia" w:cs="Times New Roman"/>
          <w:sz w:val="24"/>
          <w:szCs w:val="24"/>
          <w:lang w:eastAsia="ru-RU"/>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выплате в соответствии с </w:t>
      </w:r>
      <w:hyperlink r:id="rId20">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сроком до минования надобности.</w:t>
      </w:r>
    </w:p>
    <w:p w:rsidR="00B259A5" w:rsidRPr="004A2633"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К заявлению приложены: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1) копия паспорта;</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копии  трудовой  книжки,  и (или) сведения о трудовой деятельности, оформленные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3)</w:t>
      </w:r>
      <w:r w:rsidR="00761F40">
        <w:rPr>
          <w:rFonts w:eastAsiaTheme="minorEastAsia" w:cs="Times New Roman"/>
          <w:sz w:val="24"/>
          <w:szCs w:val="24"/>
          <w:lang w:eastAsia="ru-RU"/>
        </w:rPr>
        <w:t xml:space="preserve"> </w:t>
      </w:r>
      <w:r w:rsidRPr="00B259A5">
        <w:rPr>
          <w:rFonts w:eastAsiaTheme="minorEastAsia" w:cs="Times New Roman"/>
          <w:sz w:val="24"/>
          <w:szCs w:val="24"/>
          <w:lang w:eastAsia="ru-RU"/>
        </w:rPr>
        <w:t>копия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w:t>
      </w:r>
      <w:r w:rsidR="00761F40">
        <w:rPr>
          <w:rFonts w:eastAsiaTheme="minorEastAsia" w:cs="Times New Roman"/>
          <w:sz w:val="24"/>
          <w:szCs w:val="24"/>
          <w:lang w:eastAsia="ru-RU"/>
        </w:rPr>
        <w:t xml:space="preserve"> </w:t>
      </w:r>
      <w:r w:rsidRPr="00B259A5">
        <w:rPr>
          <w:rFonts w:eastAsiaTheme="minorEastAsia" w:cs="Times New Roman"/>
          <w:sz w:val="24"/>
          <w:szCs w:val="24"/>
          <w:lang w:eastAsia="ru-RU"/>
        </w:rPr>
        <w:t>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761F40">
      <w:pPr>
        <w:widowControl w:val="0"/>
        <w:autoSpaceDE w:val="0"/>
        <w:autoSpaceDN w:val="0"/>
        <w:ind w:firstLine="567"/>
        <w:jc w:val="both"/>
        <w:rPr>
          <w:rFonts w:eastAsiaTheme="minorEastAsia" w:cs="Times New Roman"/>
          <w:sz w:val="24"/>
          <w:szCs w:val="24"/>
          <w:lang w:eastAsia="ru-RU"/>
        </w:rPr>
      </w:pPr>
      <w:r w:rsidRPr="00B259A5">
        <w:rPr>
          <w:rFonts w:eastAsiaTheme="minorEastAsia" w:cs="Times New Roman"/>
          <w:sz w:val="24"/>
          <w:szCs w:val="24"/>
          <w:lang w:eastAsia="ru-RU"/>
        </w:rPr>
        <w:t>С  условиями,  правилами  и  сроками  выплаты  пенсии  за  выслугу  лет ознакомле</w:t>
      </w:r>
      <w:proofErr w:type="gramStart"/>
      <w:r w:rsidRPr="00B259A5">
        <w:rPr>
          <w:rFonts w:eastAsiaTheme="minorEastAsia" w:cs="Times New Roman"/>
          <w:sz w:val="24"/>
          <w:szCs w:val="24"/>
          <w:lang w:eastAsia="ru-RU"/>
        </w:rPr>
        <w:t>н(</w:t>
      </w:r>
      <w:proofErr w:type="gramEnd"/>
      <w:r w:rsidRPr="00B259A5">
        <w:rPr>
          <w:rFonts w:eastAsiaTheme="minorEastAsia" w:cs="Times New Roman"/>
          <w:sz w:val="24"/>
          <w:szCs w:val="24"/>
          <w:lang w:eastAsia="ru-RU"/>
        </w:rPr>
        <w:t>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"__" ____________ ____ г.                                           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заявителя)</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Заявление зарегистрировано: "__" _______________ ____ г.</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(подпись, фамилия, имя, отчество и должность работника кадровой службы,</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уполномоченного регистрировать заявления)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Штамп</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Расписка-уведомление</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lastRenderedPageBreak/>
        <w:t>Заявление гр. 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о назначении пенсии за выслугу лет принято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принятия)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К заявлению приложены документы, необходимые для принятия решения 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назначении пенсии за выслугу лет, на _________ листах.</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Для принятия решения о назначении пенсии за выслугу лет необходимо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дополнительно представить</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(перечислить документы)</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(подпись, фамилия, имя, отчество и должность работника кадровой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уполномоченного регистрировать заявления)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761F40" w:rsidRDefault="00761F40">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761F40">
      <w:pPr>
        <w:widowControl w:val="0"/>
        <w:tabs>
          <w:tab w:val="left" w:pos="5245"/>
        </w:tabs>
        <w:autoSpaceDE w:val="0"/>
        <w:autoSpaceDN w:val="0"/>
        <w:ind w:left="5245"/>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2</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2" w:name="P392"/>
      <w:bookmarkEnd w:id="22"/>
      <w:r w:rsidRPr="00B259A5">
        <w:rPr>
          <w:rFonts w:eastAsiaTheme="minorEastAsia" w:cs="Times New Roman"/>
          <w:sz w:val="24"/>
          <w:szCs w:val="24"/>
          <w:lang w:eastAsia="ru-RU"/>
        </w:rPr>
        <w:t>ПРЕДСТАВЛЕНИЕ</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 xml:space="preserve">В соответствии с </w:t>
      </w:r>
      <w:hyperlink r:id="rId21">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прошу назначить пенсию за выслугу лет</w:t>
      </w: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(наименование должности на день увольнения с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в 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Стаж муниципальной службы составляет ____ лет ____ мес.</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Среднемесячное денежное содержание для назначения пенсии за выслугу лет составляет ___________ руб. ______ коп.</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Уволен(а) с муниципальной службы по основанию:</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К представлению приложены: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1) заявление 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копия паспорта;</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3) копии трудовой книжки и (или) сведения о трудовой деятельности, оформленные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справка   территориального органа Фонда пенсионного и социального страхования Российской Федерации, выплачивающего пенсии,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5)  справка о периодах службы (работы), включаемых в стаж муниципальной службы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6)    справка    о   размере   среднемесячного   денежного   содержания муниципального служащего для исчисления размера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7)  копия решения об освобождении муниципального служащего от должности муниципальной службы и увольнении с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w:t>
      </w:r>
      <w:r w:rsidRPr="00B259A5">
        <w:rPr>
          <w:rFonts w:eastAsiaTheme="minorEastAsia" w:cs="Times New Roman"/>
          <w:sz w:val="24"/>
          <w:szCs w:val="24"/>
          <w:lang w:eastAsia="ru-RU"/>
        </w:rPr>
        <w:lastRenderedPageBreak/>
        <w:t>учета.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___________________ 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(число, месяц, год)</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761F40" w:rsidP="00761F40">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761F40">
      <w:pPr>
        <w:widowControl w:val="0"/>
        <w:tabs>
          <w:tab w:val="left" w:pos="5529"/>
        </w:tabs>
        <w:autoSpaceDE w:val="0"/>
        <w:autoSpaceDN w:val="0"/>
        <w:ind w:left="5529"/>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3</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3" w:name="P460"/>
      <w:bookmarkEnd w:id="23"/>
      <w:r w:rsidRPr="00B259A5">
        <w:rPr>
          <w:rFonts w:eastAsiaTheme="minorEastAsia" w:cs="Times New Roman"/>
          <w:sz w:val="24"/>
          <w:szCs w:val="24"/>
          <w:lang w:eastAsia="ru-RU"/>
        </w:rPr>
        <w:t>СПРАВКА</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периодах службы (работы)</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от _________________ ____ г.</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В   соответствии с </w:t>
      </w:r>
      <w:hyperlink r:id="rId22">
        <w:r w:rsidRPr="00043697">
          <w:rPr>
            <w:rFonts w:eastAsiaTheme="minorEastAsia" w:cs="Times New Roman"/>
            <w:sz w:val="24"/>
            <w:szCs w:val="24"/>
            <w:lang w:eastAsia="ru-RU"/>
          </w:rPr>
          <w:t>Законом</w:t>
        </w:r>
      </w:hyperlink>
      <w:r w:rsidRPr="00043697">
        <w:rPr>
          <w:rFonts w:eastAsiaTheme="minorEastAsia" w:cs="Times New Roman"/>
          <w:sz w:val="24"/>
          <w:szCs w:val="24"/>
          <w:lang w:eastAsia="ru-RU"/>
        </w:rPr>
        <w:t xml:space="preserve">  </w:t>
      </w:r>
      <w:r w:rsidRPr="00B259A5">
        <w:rPr>
          <w:rFonts w:eastAsiaTheme="minorEastAsia" w:cs="Times New Roman"/>
          <w:sz w:val="24"/>
          <w:szCs w:val="24"/>
          <w:lang w:eastAsia="ru-RU"/>
        </w:rPr>
        <w:t xml:space="preserve">Республики  Коми  "О  некоторых  вопросах муниципальной   службы  в Республике Коми"  определяются  периоды  службы (работы),  включаемые  в  стаж  муниципальной  службы  Республики  Коми для назначения пенсии за выслугу лет, </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замещавшего(ей)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 состоянию на _______________________________________________________.</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94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1"/>
        <w:gridCol w:w="1034"/>
        <w:gridCol w:w="531"/>
        <w:gridCol w:w="531"/>
        <w:gridCol w:w="534"/>
        <w:gridCol w:w="1124"/>
        <w:gridCol w:w="594"/>
        <w:gridCol w:w="590"/>
        <w:gridCol w:w="533"/>
        <w:gridCol w:w="532"/>
        <w:gridCol w:w="651"/>
        <w:gridCol w:w="535"/>
        <w:gridCol w:w="532"/>
        <w:gridCol w:w="651"/>
        <w:gridCol w:w="532"/>
        <w:gridCol w:w="8"/>
      </w:tblGrid>
      <w:tr w:rsidR="00B259A5" w:rsidRPr="00B259A5" w:rsidTr="00761F40">
        <w:trPr>
          <w:trHeight w:val="1509"/>
        </w:trPr>
        <w:tc>
          <w:tcPr>
            <w:tcW w:w="532"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N п/п</w:t>
            </w:r>
          </w:p>
        </w:tc>
        <w:tc>
          <w:tcPr>
            <w:tcW w:w="1036"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Номер записи в трудовой книжке и (или) в сведениях о трудовой деятельности</w:t>
            </w:r>
          </w:p>
        </w:tc>
        <w:tc>
          <w:tcPr>
            <w:tcW w:w="1598"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Дата</w:t>
            </w:r>
          </w:p>
        </w:tc>
        <w:tc>
          <w:tcPr>
            <w:tcW w:w="1125"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Наименование организации, должность</w:t>
            </w:r>
          </w:p>
        </w:tc>
        <w:tc>
          <w:tcPr>
            <w:tcW w:w="3435" w:type="dxa"/>
            <w:gridSpan w:val="6"/>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Продолжительность муниципальной службы (работы)</w:t>
            </w:r>
          </w:p>
        </w:tc>
        <w:tc>
          <w:tcPr>
            <w:tcW w:w="1717" w:type="dxa"/>
            <w:gridSpan w:val="4"/>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Стаж муниципальной службы, определенный для исчисления размера пенсии за выслугу лет</w:t>
            </w:r>
          </w:p>
        </w:tc>
      </w:tr>
      <w:tr w:rsidR="00761F40" w:rsidRPr="00761F40" w:rsidTr="00761F40">
        <w:trPr>
          <w:gridAfter w:val="1"/>
          <w:wAfter w:w="5" w:type="dxa"/>
          <w:trHeight w:val="146"/>
        </w:trPr>
        <w:tc>
          <w:tcPr>
            <w:tcW w:w="532" w:type="dxa"/>
            <w:vMerge/>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год</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месяц</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число</w:t>
            </w:r>
          </w:p>
        </w:tc>
        <w:tc>
          <w:tcPr>
            <w:tcW w:w="1125"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717"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 календарном исчислении</w:t>
            </w:r>
          </w:p>
        </w:tc>
        <w:tc>
          <w:tcPr>
            <w:tcW w:w="1717"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 льготном исчислении</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лет</w:t>
            </w:r>
          </w:p>
        </w:tc>
        <w:tc>
          <w:tcPr>
            <w:tcW w:w="651"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дней</w:t>
            </w:r>
          </w:p>
        </w:tc>
      </w:tr>
      <w:tr w:rsidR="00761F40" w:rsidRPr="00761F40" w:rsidTr="00761F40">
        <w:trPr>
          <w:gridAfter w:val="1"/>
          <w:wAfter w:w="8" w:type="dxa"/>
          <w:cantSplit/>
          <w:trHeight w:val="1049"/>
        </w:trPr>
        <w:tc>
          <w:tcPr>
            <w:tcW w:w="532" w:type="dxa"/>
            <w:vMerge/>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лет</w:t>
            </w:r>
          </w:p>
        </w:tc>
        <w:tc>
          <w:tcPr>
            <w:tcW w:w="590"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дней</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лет</w:t>
            </w:r>
          </w:p>
        </w:tc>
        <w:tc>
          <w:tcPr>
            <w:tcW w:w="651"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дней</w:t>
            </w: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rPr>
          <w:gridAfter w:val="1"/>
          <w:wAfter w:w="8" w:type="dxa"/>
          <w:trHeight w:val="289"/>
        </w:trPr>
        <w:tc>
          <w:tcPr>
            <w:tcW w:w="532" w:type="dxa"/>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rPr>
          <w:gridAfter w:val="1"/>
          <w:wAfter w:w="8" w:type="dxa"/>
          <w:trHeight w:val="274"/>
        </w:trPr>
        <w:tc>
          <w:tcPr>
            <w:tcW w:w="532" w:type="dxa"/>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blPrEx>
          <w:tblBorders>
            <w:left w:val="nil"/>
          </w:tblBorders>
        </w:tblPrEx>
        <w:trPr>
          <w:gridAfter w:val="1"/>
          <w:wAfter w:w="5" w:type="dxa"/>
          <w:trHeight w:val="305"/>
        </w:trPr>
        <w:tc>
          <w:tcPr>
            <w:tcW w:w="3167" w:type="dxa"/>
            <w:gridSpan w:val="5"/>
            <w:tcBorders>
              <w:left w:val="nil"/>
              <w:bottom w:val="nil"/>
            </w:tcBorders>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Всего</w:t>
            </w: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bl>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________________ 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Исполнитель: _________________ _____________________</w:t>
      </w:r>
    </w:p>
    <w:p w:rsidR="00761F40" w:rsidRDefault="00B259A5" w:rsidP="00761F40">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761F40">
      <w:pPr>
        <w:widowControl w:val="0"/>
        <w:tabs>
          <w:tab w:val="left" w:pos="5670"/>
          <w:tab w:val="left" w:pos="5812"/>
        </w:tabs>
        <w:autoSpaceDE w:val="0"/>
        <w:autoSpaceDN w:val="0"/>
        <w:ind w:left="5670"/>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4</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4" w:name="P562"/>
      <w:bookmarkEnd w:id="24"/>
      <w:r w:rsidRPr="00B259A5">
        <w:rPr>
          <w:rFonts w:eastAsiaTheme="minorEastAsia" w:cs="Times New Roman"/>
          <w:sz w:val="24"/>
          <w:szCs w:val="24"/>
          <w:lang w:eastAsia="ru-RU"/>
        </w:rPr>
        <w:t>СПРАВКА</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размере среднемесячного денежного</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Денежное содержание</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замещавшего(ей)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 период с ________________ по ____________________</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077"/>
        <w:gridCol w:w="1361"/>
        <w:gridCol w:w="964"/>
      </w:tblGrid>
      <w:tr w:rsidR="00B259A5" w:rsidRPr="00B259A5" w:rsidTr="002C38E4">
        <w:tc>
          <w:tcPr>
            <w:tcW w:w="5669"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077" w:type="dxa"/>
            <w:vMerge w:val="restart"/>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За 12 месяцев (рублей, копеек)</w:t>
            </w:r>
          </w:p>
        </w:tc>
        <w:tc>
          <w:tcPr>
            <w:tcW w:w="2325" w:type="dxa"/>
            <w:gridSpan w:val="2"/>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В месяц</w:t>
            </w:r>
          </w:p>
        </w:tc>
      </w:tr>
      <w:tr w:rsidR="00B259A5" w:rsidRPr="00B259A5" w:rsidTr="002C38E4">
        <w:tc>
          <w:tcPr>
            <w:tcW w:w="5669"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процентов</w:t>
            </w: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рублей, копеек</w:t>
            </w:r>
          </w:p>
        </w:tc>
      </w:tr>
      <w:tr w:rsidR="00B259A5" w:rsidRPr="00B259A5" w:rsidTr="002C38E4">
        <w:tc>
          <w:tcPr>
            <w:tcW w:w="5669"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1</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2</w:t>
            </w:r>
          </w:p>
        </w:tc>
        <w:tc>
          <w:tcPr>
            <w:tcW w:w="1361"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3</w:t>
            </w: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4</w:t>
            </w: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I. Денежное содержание:</w:t>
            </w:r>
          </w:p>
        </w:tc>
        <w:tc>
          <w:tcPr>
            <w:tcW w:w="1077"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5" w:name="P586"/>
            <w:bookmarkEnd w:id="25"/>
            <w:r w:rsidRPr="00B259A5">
              <w:rPr>
                <w:rFonts w:eastAsiaTheme="minorEastAsia" w:cs="Times New Roman"/>
                <w:sz w:val="24"/>
                <w:szCs w:val="24"/>
                <w:lang w:eastAsia="ru-RU"/>
              </w:rPr>
              <w:t>1) должностной оклад</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надбавки к должностному окладу за:</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6" w:name="P590"/>
            <w:bookmarkEnd w:id="26"/>
            <w:r w:rsidRPr="00B259A5">
              <w:rPr>
                <w:rFonts w:eastAsiaTheme="minorEastAsia" w:cs="Times New Roman"/>
                <w:sz w:val="24"/>
                <w:szCs w:val="24"/>
                <w:lang w:eastAsia="ru-RU"/>
              </w:rPr>
              <w:t>а) классный чин</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val="restart"/>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7" w:name="P592"/>
            <w:bookmarkEnd w:id="27"/>
            <w:r w:rsidRPr="00B259A5">
              <w:rPr>
                <w:rFonts w:eastAsiaTheme="minorEastAsia" w:cs="Times New Roman"/>
                <w:sz w:val="24"/>
                <w:szCs w:val="24"/>
                <w:lang w:eastAsia="ru-RU"/>
              </w:rPr>
              <w:t>б) выслугу лет на муниципальной службе</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8" w:name="P593"/>
            <w:bookmarkEnd w:id="28"/>
            <w:r w:rsidRPr="00B259A5">
              <w:rPr>
                <w:rFonts w:eastAsiaTheme="minorEastAsia" w:cs="Times New Roman"/>
                <w:sz w:val="24"/>
                <w:szCs w:val="24"/>
                <w:lang w:eastAsia="ru-RU"/>
              </w:rPr>
              <w:t>с) особые условия муниципальной службы</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9" w:name="P594"/>
            <w:bookmarkEnd w:id="29"/>
            <w:r w:rsidRPr="00B259A5">
              <w:rPr>
                <w:rFonts w:eastAsiaTheme="minorEastAsia" w:cs="Times New Roman"/>
                <w:sz w:val="24"/>
                <w:szCs w:val="24"/>
                <w:lang w:eastAsia="ru-RU"/>
              </w:rPr>
              <w:t>3) премия за выполнение особо важных и сложных заданий</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top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Итого</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0" w:name="P598"/>
            <w:bookmarkEnd w:id="30"/>
            <w:r w:rsidRPr="00B259A5">
              <w:rPr>
                <w:rFonts w:eastAsiaTheme="minorEastAsia" w:cs="Times New Roman"/>
                <w:sz w:val="24"/>
                <w:szCs w:val="24"/>
                <w:lang w:eastAsia="ru-RU"/>
              </w:rPr>
              <w:t>II. 1) должностной оклад по замещавшейся муниципальным служащим должности муниципальной службы, установленный на день увольнения с муниципальной службы</w:t>
            </w:r>
          </w:p>
        </w:tc>
        <w:tc>
          <w:tcPr>
            <w:tcW w:w="3402" w:type="dxa"/>
            <w:gridSpan w:val="3"/>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1" w:name="P600"/>
            <w:bookmarkEnd w:id="31"/>
            <w:r w:rsidRPr="00B259A5">
              <w:rPr>
                <w:rFonts w:eastAsiaTheme="minorEastAsia" w:cs="Times New Roman"/>
                <w:sz w:val="24"/>
                <w:szCs w:val="24"/>
                <w:lang w:eastAsia="ru-RU"/>
              </w:rPr>
              <w:t xml:space="preserve">2) надбавка к должностному окладу за классный чин </w:t>
            </w:r>
            <w:r w:rsidRPr="00B259A5">
              <w:rPr>
                <w:rFonts w:eastAsiaTheme="minorEastAsia" w:cs="Times New Roman"/>
                <w:sz w:val="24"/>
                <w:szCs w:val="24"/>
                <w:lang w:eastAsia="ru-RU"/>
              </w:rPr>
              <w:lastRenderedPageBreak/>
              <w:t>по присвоенному муниципальному служащему классному чину муниципальной службы, установленному на день увольнения с муниципальной службы</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lastRenderedPageBreak/>
              <w:t xml:space="preserve">3) сумма должностного оклада и надбавки к должностному окладу за классный чин на день увольнения с муниципальной </w:t>
            </w:r>
            <w:r w:rsidRPr="00043697">
              <w:rPr>
                <w:rFonts w:eastAsiaTheme="minorEastAsia" w:cs="Times New Roman"/>
                <w:sz w:val="24"/>
                <w:szCs w:val="24"/>
                <w:lang w:eastAsia="ru-RU"/>
              </w:rPr>
              <w:t>службы (п. 1 раздела II + п. 2 раздела II</w:t>
            </w:r>
            <w:r w:rsidRPr="00B259A5">
              <w:rPr>
                <w:rFonts w:eastAsiaTheme="minorEastAsia" w:cs="Times New Roman"/>
                <w:sz w:val="24"/>
                <w:szCs w:val="24"/>
                <w:lang w:eastAsia="ru-RU"/>
              </w:rPr>
              <w:t>)</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top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нормативный правовой акт (раздел, пункт, подпункт и т.д.), в соответствии с которым установлен должностной оклад и надбавка к должностному окладу за классный чин в настоящем разделе</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III. 1) нормативное количество рабочих дней в расчетном периоде</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количество фактически отработанных рабочих дней в расчетном периоде</w:t>
            </w:r>
          </w:p>
        </w:tc>
        <w:tc>
          <w:tcPr>
            <w:tcW w:w="3402" w:type="dxa"/>
            <w:gridSpan w:val="3"/>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2" w:name="P606"/>
            <w:bookmarkEnd w:id="32"/>
            <w:r w:rsidRPr="00B259A5">
              <w:rPr>
                <w:rFonts w:eastAsiaTheme="minorEastAsia" w:cs="Times New Roman"/>
                <w:sz w:val="24"/>
                <w:szCs w:val="24"/>
                <w:lang w:eastAsia="ru-RU"/>
              </w:rPr>
              <w:t>IV. 1) должностной оклад по замещавшейся муниципальным служащим должности муниципальной службы на день подачи заявления о назначении пенсии за выслугу лет</w:t>
            </w:r>
          </w:p>
        </w:tc>
        <w:tc>
          <w:tcPr>
            <w:tcW w:w="3402" w:type="dxa"/>
            <w:gridSpan w:val="3"/>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3" w:name="P608"/>
            <w:bookmarkEnd w:id="33"/>
            <w:r w:rsidRPr="00B259A5">
              <w:rPr>
                <w:rFonts w:eastAsiaTheme="minorEastAsia" w:cs="Times New Roman"/>
                <w:sz w:val="24"/>
                <w:szCs w:val="24"/>
                <w:lang w:eastAsia="ru-RU"/>
              </w:rPr>
              <w:t>2) надбавка к должностному окладу за классный чин по присвоенному муниципальному служащему классному чину муниципальной службы на день подачи заявления о назначении пенсии за выслугу лет</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top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4" w:name="P609"/>
            <w:bookmarkEnd w:id="34"/>
            <w:r w:rsidRPr="00043697">
              <w:rPr>
                <w:rFonts w:eastAsiaTheme="minorEastAsia" w:cs="Times New Roman"/>
                <w:sz w:val="24"/>
                <w:szCs w:val="24"/>
                <w:lang w:eastAsia="ru-RU"/>
              </w:rPr>
              <w:t>3) сумма должностного оклада и надбавки к должностному окладу за классный чин на день подачи заявления о назначении пенсии за выслугу лет (</w:t>
            </w:r>
            <w:hyperlink w:anchor="P606">
              <w:r w:rsidRPr="00043697">
                <w:rPr>
                  <w:rFonts w:eastAsiaTheme="minorEastAsia" w:cs="Times New Roman"/>
                  <w:sz w:val="24"/>
                  <w:szCs w:val="24"/>
                  <w:lang w:eastAsia="ru-RU"/>
                </w:rPr>
                <w:t>п. 1 раздела IV</w:t>
              </w:r>
            </w:hyperlink>
            <w:r w:rsidRPr="00043697">
              <w:rPr>
                <w:rFonts w:eastAsiaTheme="minorEastAsia" w:cs="Times New Roman"/>
                <w:sz w:val="24"/>
                <w:szCs w:val="24"/>
                <w:lang w:eastAsia="ru-RU"/>
              </w:rPr>
              <w:t xml:space="preserve"> + </w:t>
            </w:r>
            <w:hyperlink w:anchor="P608">
              <w:r w:rsidRPr="00043697">
                <w:rPr>
                  <w:rFonts w:eastAsiaTheme="minorEastAsia" w:cs="Times New Roman"/>
                  <w:sz w:val="24"/>
                  <w:szCs w:val="24"/>
                  <w:lang w:eastAsia="ru-RU"/>
                </w:rPr>
                <w:t>п. 2 раздела IV</w:t>
              </w:r>
            </w:hyperlink>
            <w:r w:rsidRPr="00043697">
              <w:rPr>
                <w:rFonts w:eastAsiaTheme="minorEastAsia" w:cs="Times New Roman"/>
                <w:sz w:val="24"/>
                <w:szCs w:val="24"/>
                <w:lang w:eastAsia="ru-RU"/>
              </w:rPr>
              <w:t>)</w:t>
            </w:r>
          </w:p>
        </w:tc>
        <w:tc>
          <w:tcPr>
            <w:tcW w:w="3402" w:type="dxa"/>
            <w:gridSpan w:val="3"/>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5" w:name="P610"/>
            <w:bookmarkEnd w:id="35"/>
            <w:r w:rsidRPr="00043697">
              <w:rPr>
                <w:rFonts w:eastAsiaTheme="minorEastAsia" w:cs="Times New Roman"/>
                <w:sz w:val="24"/>
                <w:szCs w:val="24"/>
                <w:lang w:eastAsia="ru-RU"/>
              </w:rPr>
              <w:t>V. Коэффициент изменения должностного оклада (</w:t>
            </w:r>
            <w:hyperlink w:anchor="P606">
              <w:r w:rsidRPr="00043697">
                <w:rPr>
                  <w:rFonts w:eastAsiaTheme="minorEastAsia" w:cs="Times New Roman"/>
                  <w:sz w:val="24"/>
                  <w:szCs w:val="24"/>
                  <w:lang w:eastAsia="ru-RU"/>
                </w:rPr>
                <w:t>п. 1 раздела IV</w:t>
              </w:r>
            </w:hyperlink>
            <w:r w:rsidRPr="00043697">
              <w:rPr>
                <w:rFonts w:eastAsiaTheme="minorEastAsia" w:cs="Times New Roman"/>
                <w:sz w:val="24"/>
                <w:szCs w:val="24"/>
                <w:lang w:eastAsia="ru-RU"/>
              </w:rPr>
              <w:t xml:space="preserve"> / </w:t>
            </w:r>
            <w:hyperlink w:anchor="P598">
              <w:r w:rsidRPr="00043697">
                <w:rPr>
                  <w:rFonts w:eastAsiaTheme="minorEastAsia" w:cs="Times New Roman"/>
                  <w:sz w:val="24"/>
                  <w:szCs w:val="24"/>
                  <w:lang w:eastAsia="ru-RU"/>
                </w:rPr>
                <w:t>п. 1 раздела II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6" w:name="P612"/>
            <w:bookmarkEnd w:id="36"/>
            <w:r w:rsidRPr="00043697">
              <w:rPr>
                <w:rFonts w:eastAsiaTheme="minorEastAsia" w:cs="Times New Roman"/>
                <w:sz w:val="24"/>
                <w:szCs w:val="24"/>
                <w:lang w:eastAsia="ru-RU"/>
              </w:rPr>
              <w:t>VI. Коэффициент изменения надбавки к должностному окладу за классный чин (</w:t>
            </w:r>
            <w:hyperlink w:anchor="P608">
              <w:r w:rsidRPr="00043697">
                <w:rPr>
                  <w:rFonts w:eastAsiaTheme="minorEastAsia" w:cs="Times New Roman"/>
                  <w:sz w:val="24"/>
                  <w:szCs w:val="24"/>
                  <w:lang w:eastAsia="ru-RU"/>
                </w:rPr>
                <w:t>п. 2 раздела IV</w:t>
              </w:r>
            </w:hyperlink>
            <w:r w:rsidRPr="00043697">
              <w:rPr>
                <w:rFonts w:eastAsiaTheme="minorEastAsia" w:cs="Times New Roman"/>
                <w:sz w:val="24"/>
                <w:szCs w:val="24"/>
                <w:lang w:eastAsia="ru-RU"/>
              </w:rPr>
              <w:t xml:space="preserve"> / </w:t>
            </w:r>
            <w:hyperlink w:anchor="P600">
              <w:r w:rsidRPr="00043697">
                <w:rPr>
                  <w:rFonts w:eastAsiaTheme="minorEastAsia" w:cs="Times New Roman"/>
                  <w:sz w:val="24"/>
                  <w:szCs w:val="24"/>
                  <w:lang w:eastAsia="ru-RU"/>
                </w:rPr>
                <w:t>п. 2 раздела II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VII. Среднемесячное денежное содержание муниципального служащего на день обращения за пенсией за выслугу лет:</w:t>
            </w:r>
          </w:p>
        </w:tc>
        <w:tc>
          <w:tcPr>
            <w:tcW w:w="1077" w:type="dxa"/>
            <w:tcBorders>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1361" w:type="dxa"/>
            <w:tcBorders>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vMerge w:val="restart"/>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1) должностной оклад (</w:t>
            </w:r>
            <w:hyperlink w:anchor="P586">
              <w:r w:rsidRPr="00043697">
                <w:rPr>
                  <w:rFonts w:eastAsiaTheme="minorEastAsia" w:cs="Times New Roman"/>
                  <w:sz w:val="24"/>
                  <w:szCs w:val="24"/>
                  <w:lang w:eastAsia="ru-RU"/>
                </w:rPr>
                <w:t>гр. 4 п. 1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2) надбавки к должностному окладу за:</w:t>
            </w:r>
          </w:p>
        </w:tc>
        <w:tc>
          <w:tcPr>
            <w:tcW w:w="1077" w:type="dxa"/>
            <w:tcBorders>
              <w:top w:val="nil"/>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а) классный чин (</w:t>
            </w:r>
            <w:hyperlink w:anchor="P590">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"а" п. 2 раздела I</w:t>
              </w:r>
            </w:hyperlink>
            <w:r w:rsidRPr="00043697">
              <w:rPr>
                <w:rFonts w:eastAsiaTheme="minorEastAsia" w:cs="Times New Roman"/>
                <w:sz w:val="24"/>
                <w:szCs w:val="24"/>
                <w:lang w:eastAsia="ru-RU"/>
              </w:rPr>
              <w:t xml:space="preserve"> x </w:t>
            </w:r>
            <w:hyperlink w:anchor="P612">
              <w:r w:rsidRPr="00043697">
                <w:rPr>
                  <w:rFonts w:eastAsiaTheme="minorEastAsia" w:cs="Times New Roman"/>
                  <w:sz w:val="24"/>
                  <w:szCs w:val="24"/>
                  <w:lang w:eastAsia="ru-RU"/>
                </w:rPr>
                <w:t>раздел VI</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lastRenderedPageBreak/>
              <w:t>б) выслугу лет на муниципальной службе (</w:t>
            </w:r>
            <w:hyperlink w:anchor="P592">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"б" п. 2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с) особые условия муниципальной службы (</w:t>
            </w:r>
            <w:hyperlink w:anchor="P593">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"с" п. 2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3) премия за выполнение особо важных и сложных заданий (</w:t>
            </w:r>
            <w:hyperlink w:anchor="P594">
              <w:r w:rsidRPr="00043697">
                <w:rPr>
                  <w:rFonts w:eastAsiaTheme="minorEastAsia" w:cs="Times New Roman"/>
                  <w:sz w:val="24"/>
                  <w:szCs w:val="24"/>
                  <w:lang w:eastAsia="ru-RU"/>
                </w:rPr>
                <w:t>гр. 4 п. 3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top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7" w:name="P636"/>
            <w:bookmarkEnd w:id="37"/>
            <w:r w:rsidRPr="00043697">
              <w:rPr>
                <w:rFonts w:eastAsiaTheme="minorEastAsia" w:cs="Times New Roman"/>
                <w:sz w:val="24"/>
                <w:szCs w:val="24"/>
                <w:lang w:eastAsia="ru-RU"/>
              </w:rPr>
              <w:t>4) итого:</w:t>
            </w:r>
          </w:p>
        </w:tc>
        <w:tc>
          <w:tcPr>
            <w:tcW w:w="1077" w:type="dxa"/>
            <w:tcBorders>
              <w:top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8" w:name="P639"/>
            <w:bookmarkEnd w:id="38"/>
            <w:r w:rsidRPr="00043697">
              <w:rPr>
                <w:rFonts w:eastAsiaTheme="minorEastAsia" w:cs="Times New Roman"/>
                <w:sz w:val="24"/>
                <w:szCs w:val="24"/>
                <w:lang w:eastAsia="ru-RU"/>
              </w:rPr>
              <w:t>VIII. Предельный размер среднемесячного денежного содержания (1,8 суммы должностного оклада и надбавки к должностному окладу за классный чин) (</w:t>
            </w:r>
            <w:hyperlink w:anchor="P609">
              <w:r w:rsidRPr="00043697">
                <w:rPr>
                  <w:rFonts w:eastAsiaTheme="minorEastAsia" w:cs="Times New Roman"/>
                  <w:sz w:val="24"/>
                  <w:szCs w:val="24"/>
                  <w:lang w:eastAsia="ru-RU"/>
                </w:rPr>
                <w:t>п. 3 раздела IV</w:t>
              </w:r>
            </w:hyperlink>
            <w:r w:rsidRPr="00043697">
              <w:rPr>
                <w:rFonts w:eastAsiaTheme="minorEastAsia" w:cs="Times New Roman"/>
                <w:sz w:val="24"/>
                <w:szCs w:val="24"/>
                <w:lang w:eastAsia="ru-RU"/>
              </w:rPr>
              <w:t xml:space="preserve"> x 1,8)</w:t>
            </w:r>
          </w:p>
        </w:tc>
        <w:tc>
          <w:tcPr>
            <w:tcW w:w="1077" w:type="dxa"/>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9" w:name="P643"/>
            <w:bookmarkEnd w:id="39"/>
            <w:r w:rsidRPr="00B259A5">
              <w:rPr>
                <w:rFonts w:eastAsiaTheme="minorEastAsia" w:cs="Times New Roman"/>
                <w:sz w:val="24"/>
                <w:szCs w:val="24"/>
                <w:lang w:eastAsia="ru-RU"/>
              </w:rPr>
              <w:t>IX. Ограничение среднемесячного денежного содержания с учетом соотношения должностей муниципальной службы и государственной гражданской службы (1,8 суммы должностного оклада по 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0" w:name="P647"/>
            <w:bookmarkEnd w:id="40"/>
            <w:r w:rsidRPr="00B259A5">
              <w:rPr>
                <w:rFonts w:eastAsiaTheme="minorEastAsia" w:cs="Times New Roman"/>
                <w:sz w:val="24"/>
                <w:szCs w:val="24"/>
                <w:lang w:eastAsia="ru-RU"/>
              </w:rPr>
              <w:t>X. Размер районного коэффициента к заработной плате за работу в районах Крайнего Севера и приравненных к ним местностях, установленный на день увольнения с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1" w:name="P651"/>
            <w:bookmarkEnd w:id="41"/>
            <w:r w:rsidRPr="00B259A5">
              <w:rPr>
                <w:rFonts w:eastAsiaTheme="minorEastAsia" w:cs="Times New Roman"/>
                <w:sz w:val="24"/>
                <w:szCs w:val="24"/>
                <w:lang w:eastAsia="ru-RU"/>
              </w:rPr>
              <w:t>XI. Размер процентной надбавки за стаж работы в районах Крайнего Севера и приравненных к ним местностях, установленный на день увольнения с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XII. Среднемесячное денежное содержание муниципального служащего, учитываемое для исчисления размера пенсии за выслугу лет (указывается наименьшее значение:</w:t>
            </w:r>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39">
              <w:r w:rsidRPr="00043697">
                <w:rPr>
                  <w:rFonts w:eastAsiaTheme="minorEastAsia" w:cs="Times New Roman"/>
                  <w:sz w:val="24"/>
                  <w:szCs w:val="24"/>
                  <w:lang w:eastAsia="ru-RU"/>
                </w:rPr>
                <w:t>раздел VIII</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36">
              <w:r w:rsidRPr="00043697">
                <w:rPr>
                  <w:rFonts w:eastAsiaTheme="minorEastAsia" w:cs="Times New Roman"/>
                  <w:sz w:val="24"/>
                  <w:szCs w:val="24"/>
                  <w:lang w:eastAsia="ru-RU"/>
                </w:rPr>
                <w:t>гр. 4 п. 4 раздела VII</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43">
              <w:r w:rsidRPr="00043697">
                <w:rPr>
                  <w:rFonts w:eastAsiaTheme="minorEastAsia" w:cs="Times New Roman"/>
                  <w:sz w:val="24"/>
                  <w:szCs w:val="24"/>
                  <w:lang w:eastAsia="ru-RU"/>
                </w:rPr>
                <w:t>раздел IX</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bl>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 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Главный бухгалтер          _________________ 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составления 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lastRenderedPageBreak/>
        <w:t xml:space="preserve">                                       (число, месяц, год)</w:t>
      </w:r>
    </w:p>
    <w:p w:rsidR="007F4DC6" w:rsidRDefault="007F4DC6">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7F4DC6">
      <w:pPr>
        <w:widowControl w:val="0"/>
        <w:tabs>
          <w:tab w:val="left" w:pos="5387"/>
        </w:tabs>
        <w:autoSpaceDE w:val="0"/>
        <w:autoSpaceDN w:val="0"/>
        <w:ind w:left="5387"/>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5</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9D6F98" w:rsidRPr="00B259A5" w:rsidRDefault="009D6F98" w:rsidP="007F4DC6">
      <w:pPr>
        <w:widowControl w:val="0"/>
        <w:tabs>
          <w:tab w:val="left" w:pos="5387"/>
        </w:tabs>
        <w:autoSpaceDE w:val="0"/>
        <w:autoSpaceDN w:val="0"/>
        <w:ind w:left="5387"/>
        <w:jc w:val="center"/>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tbl>
      <w:tblPr>
        <w:tblW w:w="9498" w:type="dxa"/>
        <w:tblInd w:w="-39" w:type="dxa"/>
        <w:tblLayout w:type="fixed"/>
        <w:tblLook w:val="0000" w:firstRow="0" w:lastRow="0" w:firstColumn="0" w:lastColumn="0" w:noHBand="0" w:noVBand="0"/>
      </w:tblPr>
      <w:tblGrid>
        <w:gridCol w:w="3686"/>
        <w:gridCol w:w="2268"/>
        <w:gridCol w:w="3544"/>
      </w:tblGrid>
      <w:tr w:rsidR="007F4DC6" w:rsidRPr="00EC50BF" w:rsidTr="002C38E4">
        <w:trPr>
          <w:trHeight w:val="983"/>
        </w:trPr>
        <w:tc>
          <w:tcPr>
            <w:tcW w:w="3686" w:type="dxa"/>
            <w:shd w:val="clear" w:color="auto" w:fill="auto"/>
          </w:tcPr>
          <w:p w:rsidR="007F4DC6" w:rsidRPr="00EC50BF" w:rsidRDefault="007F4DC6" w:rsidP="002C38E4">
            <w:pPr>
              <w:jc w:val="center"/>
              <w:rPr>
                <w:b/>
                <w:szCs w:val="28"/>
              </w:rPr>
            </w:pPr>
            <w:bookmarkStart w:id="42" w:name="_Hlk159276081"/>
            <w:r w:rsidRPr="00EC50BF">
              <w:rPr>
                <w:b/>
                <w:szCs w:val="28"/>
              </w:rPr>
              <w:t xml:space="preserve">«Кöрткерöс» муниципальнöй районса </w:t>
            </w:r>
          </w:p>
          <w:p w:rsidR="007F4DC6" w:rsidRPr="00EC50BF" w:rsidRDefault="007F4DC6" w:rsidP="002C38E4">
            <w:pPr>
              <w:autoSpaceDE w:val="0"/>
              <w:adjustRightInd w:val="0"/>
              <w:jc w:val="center"/>
              <w:rPr>
                <w:b/>
                <w:szCs w:val="28"/>
              </w:rPr>
            </w:pPr>
            <w:r w:rsidRPr="00EC50BF">
              <w:rPr>
                <w:b/>
                <w:szCs w:val="28"/>
              </w:rPr>
              <w:t>Администрация</w:t>
            </w:r>
          </w:p>
        </w:tc>
        <w:tc>
          <w:tcPr>
            <w:tcW w:w="2268" w:type="dxa"/>
            <w:shd w:val="clear" w:color="auto" w:fill="auto"/>
          </w:tcPr>
          <w:p w:rsidR="007F4DC6" w:rsidRPr="00EC50BF" w:rsidRDefault="007F4DC6" w:rsidP="002C38E4">
            <w:pPr>
              <w:autoSpaceDE w:val="0"/>
              <w:adjustRightInd w:val="0"/>
              <w:jc w:val="center"/>
              <w:rPr>
                <w:b/>
                <w:szCs w:val="28"/>
              </w:rPr>
            </w:pPr>
            <w:r w:rsidRPr="00EC50BF">
              <w:rPr>
                <w:b/>
                <w:noProof/>
                <w:szCs w:val="28"/>
                <w:lang w:eastAsia="ru-RU"/>
              </w:rPr>
              <w:drawing>
                <wp:inline distT="0" distB="0" distL="0" distR="0" wp14:anchorId="77A9E1CF" wp14:editId="4B48C6D3">
                  <wp:extent cx="666750" cy="685800"/>
                  <wp:effectExtent l="19050" t="0" r="0" b="0"/>
                  <wp:docPr id="4" name="Рисунок 4"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23" cstate="print">
                            <a:lum bright="40000"/>
                          </a:blip>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3544" w:type="dxa"/>
            <w:shd w:val="clear" w:color="auto" w:fill="auto"/>
          </w:tcPr>
          <w:p w:rsidR="007F4DC6" w:rsidRPr="00EC50BF" w:rsidRDefault="007F4DC6" w:rsidP="002C38E4">
            <w:pPr>
              <w:autoSpaceDE w:val="0"/>
              <w:adjustRightInd w:val="0"/>
              <w:jc w:val="center"/>
              <w:rPr>
                <w:b/>
                <w:szCs w:val="28"/>
              </w:rPr>
            </w:pPr>
            <w:r w:rsidRPr="00EC50BF">
              <w:rPr>
                <w:b/>
                <w:szCs w:val="28"/>
              </w:rPr>
              <w:t>Администрация  муниципального района «Корткеросский»</w:t>
            </w:r>
          </w:p>
        </w:tc>
      </w:tr>
    </w:tbl>
    <w:p w:rsidR="007F4DC6" w:rsidRPr="00EC50BF" w:rsidRDefault="007F4DC6" w:rsidP="007F4DC6">
      <w:pPr>
        <w:keepNext/>
        <w:tabs>
          <w:tab w:val="left" w:pos="3828"/>
        </w:tabs>
        <w:jc w:val="center"/>
        <w:outlineLvl w:val="2"/>
        <w:rPr>
          <w:szCs w:val="28"/>
        </w:rPr>
      </w:pPr>
    </w:p>
    <w:p w:rsidR="007F4DC6" w:rsidRPr="00EC50BF" w:rsidRDefault="007F4DC6" w:rsidP="007F4DC6">
      <w:pPr>
        <w:autoSpaceDE w:val="0"/>
        <w:autoSpaceDN w:val="0"/>
        <w:adjustRightInd w:val="0"/>
        <w:jc w:val="center"/>
        <w:rPr>
          <w:b/>
          <w:szCs w:val="28"/>
        </w:rPr>
      </w:pPr>
      <w:r>
        <w:rPr>
          <w:b/>
          <w:szCs w:val="28"/>
        </w:rPr>
        <w:t>ГЛАВА МУНИЦИПАЛЬНОГО РАЙОНА «КОРТКЕРОССКИЙ»</w:t>
      </w:r>
      <w:r w:rsidRPr="00EC50BF">
        <w:rPr>
          <w:b/>
          <w:szCs w:val="28"/>
        </w:rPr>
        <w:t xml:space="preserve"> </w:t>
      </w:r>
      <w:r>
        <w:rPr>
          <w:b/>
          <w:szCs w:val="28"/>
        </w:rPr>
        <w:t>-</w:t>
      </w:r>
      <w:r w:rsidRPr="00EC50BF">
        <w:rPr>
          <w:b/>
          <w:szCs w:val="28"/>
        </w:rPr>
        <w:t>РУКОВОДИТЕЛ</w:t>
      </w:r>
      <w:r>
        <w:rPr>
          <w:b/>
          <w:szCs w:val="28"/>
        </w:rPr>
        <w:t>Ь</w:t>
      </w:r>
      <w:r w:rsidRPr="00EC50BF">
        <w:rPr>
          <w:b/>
          <w:szCs w:val="28"/>
        </w:rPr>
        <w:t xml:space="preserve"> АДМИНИСТРАЦИИ </w:t>
      </w:r>
    </w:p>
    <w:p w:rsidR="007F4DC6" w:rsidRPr="00EC50BF" w:rsidRDefault="007F4DC6" w:rsidP="007F4DC6">
      <w:pPr>
        <w:autoSpaceDE w:val="0"/>
        <w:autoSpaceDN w:val="0"/>
        <w:adjustRightInd w:val="0"/>
        <w:jc w:val="center"/>
        <w:rPr>
          <w:b/>
          <w:szCs w:val="28"/>
        </w:rPr>
      </w:pPr>
    </w:p>
    <w:p w:rsidR="007F4DC6" w:rsidRPr="00EC50BF" w:rsidRDefault="007F4DC6" w:rsidP="007F4DC6">
      <w:pPr>
        <w:autoSpaceDE w:val="0"/>
        <w:autoSpaceDN w:val="0"/>
        <w:adjustRightInd w:val="0"/>
        <w:jc w:val="center"/>
        <w:rPr>
          <w:b/>
          <w:szCs w:val="28"/>
        </w:rPr>
      </w:pPr>
      <w:r w:rsidRPr="00EC50BF">
        <w:rPr>
          <w:b/>
          <w:szCs w:val="28"/>
        </w:rPr>
        <w:t>ТШÖКТÖМ</w:t>
      </w:r>
    </w:p>
    <w:p w:rsidR="007F4DC6" w:rsidRDefault="007F4DC6" w:rsidP="007F4DC6">
      <w:pPr>
        <w:autoSpaceDE w:val="0"/>
        <w:autoSpaceDN w:val="0"/>
        <w:adjustRightInd w:val="0"/>
        <w:jc w:val="center"/>
        <w:rPr>
          <w:b/>
          <w:szCs w:val="28"/>
        </w:rPr>
      </w:pPr>
      <w:r w:rsidRPr="00EC50BF">
        <w:rPr>
          <w:b/>
          <w:szCs w:val="28"/>
        </w:rPr>
        <w:t xml:space="preserve">РАСПОРЯЖЕНИЕ </w:t>
      </w:r>
    </w:p>
    <w:p w:rsidR="007F4DC6" w:rsidRPr="00EC50BF" w:rsidRDefault="007F4DC6" w:rsidP="007F4DC6">
      <w:pPr>
        <w:autoSpaceDE w:val="0"/>
        <w:autoSpaceDN w:val="0"/>
        <w:adjustRightInd w:val="0"/>
        <w:jc w:val="center"/>
        <w:rPr>
          <w:b/>
          <w:szCs w:val="28"/>
        </w:rPr>
      </w:pPr>
    </w:p>
    <w:p w:rsidR="007F4DC6" w:rsidRPr="00EC50BF" w:rsidRDefault="007F4DC6" w:rsidP="007F4DC6">
      <w:pPr>
        <w:keepNext/>
        <w:jc w:val="both"/>
        <w:outlineLvl w:val="3"/>
        <w:rPr>
          <w:szCs w:val="28"/>
        </w:rPr>
      </w:pPr>
      <w:r>
        <w:rPr>
          <w:b/>
          <w:szCs w:val="28"/>
        </w:rPr>
        <w:t xml:space="preserve">__________      </w:t>
      </w:r>
      <w:r w:rsidRPr="00EC50BF">
        <w:rPr>
          <w:b/>
          <w:szCs w:val="28"/>
        </w:rPr>
        <w:t xml:space="preserve">                                                                                            № </w:t>
      </w:r>
      <w:r>
        <w:rPr>
          <w:b/>
          <w:szCs w:val="28"/>
        </w:rPr>
        <w:t>_____</w:t>
      </w:r>
    </w:p>
    <w:p w:rsidR="007F4DC6" w:rsidRPr="00EC50BF" w:rsidRDefault="007F4DC6" w:rsidP="007F4DC6">
      <w:pPr>
        <w:keepNext/>
        <w:tabs>
          <w:tab w:val="left" w:pos="3828"/>
        </w:tabs>
        <w:jc w:val="center"/>
        <w:outlineLvl w:val="2"/>
        <w:rPr>
          <w:sz w:val="16"/>
          <w:szCs w:val="16"/>
        </w:rPr>
      </w:pPr>
    </w:p>
    <w:p w:rsidR="007F4DC6" w:rsidRPr="00EC50BF" w:rsidRDefault="007F4DC6" w:rsidP="007F4DC6">
      <w:pPr>
        <w:keepNext/>
        <w:tabs>
          <w:tab w:val="left" w:pos="3828"/>
        </w:tabs>
        <w:jc w:val="center"/>
        <w:outlineLvl w:val="2"/>
        <w:rPr>
          <w:szCs w:val="28"/>
        </w:rPr>
      </w:pPr>
      <w:proofErr w:type="spellStart"/>
      <w:r>
        <w:rPr>
          <w:szCs w:val="28"/>
        </w:rPr>
        <w:t>с.</w:t>
      </w:r>
      <w:r w:rsidRPr="00EC50BF">
        <w:rPr>
          <w:szCs w:val="28"/>
        </w:rPr>
        <w:t>Корткерос</w:t>
      </w:r>
      <w:proofErr w:type="spellEnd"/>
      <w:r>
        <w:rPr>
          <w:szCs w:val="28"/>
        </w:rPr>
        <w:t xml:space="preserve">, </w:t>
      </w:r>
      <w:r w:rsidRPr="00EC50BF">
        <w:rPr>
          <w:szCs w:val="28"/>
        </w:rPr>
        <w:t>Корткеросский</w:t>
      </w:r>
      <w:r>
        <w:rPr>
          <w:szCs w:val="28"/>
        </w:rPr>
        <w:t xml:space="preserve"> </w:t>
      </w:r>
      <w:r w:rsidRPr="00EC50BF">
        <w:rPr>
          <w:szCs w:val="28"/>
        </w:rPr>
        <w:t>р-н,</w:t>
      </w:r>
    </w:p>
    <w:p w:rsidR="007F4DC6" w:rsidRPr="00EC50BF" w:rsidRDefault="007F4DC6" w:rsidP="007F4DC6">
      <w:pPr>
        <w:keepNext/>
        <w:tabs>
          <w:tab w:val="left" w:pos="3828"/>
        </w:tabs>
        <w:jc w:val="center"/>
        <w:outlineLvl w:val="2"/>
        <w:rPr>
          <w:szCs w:val="28"/>
        </w:rPr>
      </w:pPr>
      <w:r w:rsidRPr="00EC50BF">
        <w:rPr>
          <w:szCs w:val="28"/>
        </w:rPr>
        <w:t>Республика Коми</w:t>
      </w:r>
    </w:p>
    <w:bookmarkEnd w:id="42"/>
    <w:p w:rsidR="00B259A5" w:rsidRPr="00B259A5" w:rsidRDefault="00B259A5" w:rsidP="00B259A5">
      <w:pPr>
        <w:widowControl w:val="0"/>
        <w:autoSpaceDE w:val="0"/>
        <w:autoSpaceDN w:val="0"/>
        <w:jc w:val="center"/>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В   соответствии </w:t>
      </w:r>
      <w:r w:rsidRPr="00043697">
        <w:rPr>
          <w:rFonts w:eastAsiaTheme="minorEastAsia" w:cs="Times New Roman"/>
          <w:szCs w:val="28"/>
          <w:lang w:eastAsia="ru-RU"/>
        </w:rPr>
        <w:t xml:space="preserve">с </w:t>
      </w:r>
      <w:hyperlink r:id="rId24">
        <w:r w:rsidRPr="00043697">
          <w:rPr>
            <w:rFonts w:eastAsiaTheme="minorEastAsia" w:cs="Times New Roman"/>
            <w:szCs w:val="28"/>
            <w:lang w:eastAsia="ru-RU"/>
          </w:rPr>
          <w:t>Законом</w:t>
        </w:r>
      </w:hyperlink>
      <w:r w:rsidRPr="00B259A5">
        <w:rPr>
          <w:rFonts w:eastAsiaTheme="minorEastAsia" w:cs="Times New Roman"/>
          <w:szCs w:val="28"/>
          <w:lang w:eastAsia="ru-RU"/>
        </w:rPr>
        <w:t xml:space="preserve"> Республики Коми "О некоторых вопросах муниципальной службы в Республике Коми" назначить с ____ __________ 20</w:t>
      </w:r>
      <w:r w:rsidR="007F4DC6" w:rsidRPr="007F4DC6">
        <w:rPr>
          <w:rFonts w:eastAsiaTheme="minorEastAsia" w:cs="Times New Roman"/>
          <w:szCs w:val="28"/>
          <w:lang w:eastAsia="ru-RU"/>
        </w:rPr>
        <w:t>__</w:t>
      </w:r>
      <w:r w:rsidRPr="00B259A5">
        <w:rPr>
          <w:rFonts w:eastAsiaTheme="minorEastAsia" w:cs="Times New Roman"/>
          <w:szCs w:val="28"/>
          <w:lang w:eastAsia="ru-RU"/>
        </w:rPr>
        <w:t xml:space="preserve"> года</w:t>
      </w:r>
      <w:r w:rsidR="007F4DC6">
        <w:rPr>
          <w:rFonts w:eastAsiaTheme="minorEastAsia" w:cs="Times New Roman"/>
          <w:szCs w:val="28"/>
          <w:lang w:eastAsia="ru-RU"/>
        </w:rPr>
        <w:t xml:space="preserve"> </w:t>
      </w:r>
      <w:r w:rsidRPr="00B259A5">
        <w:rPr>
          <w:rFonts w:eastAsiaTheme="minorEastAsia" w:cs="Times New Roman"/>
          <w:szCs w:val="28"/>
          <w:lang w:eastAsia="ru-RU"/>
        </w:rPr>
        <w:t>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(фамилия, имя, отчество)</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_________________________________________________________________.</w:t>
      </w:r>
    </w:p>
    <w:p w:rsid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органа местного самоуправления)</w:t>
      </w:r>
    </w:p>
    <w:p w:rsidR="007F4DC6" w:rsidRPr="00B259A5" w:rsidRDefault="007F4DC6" w:rsidP="007F4DC6">
      <w:pPr>
        <w:widowControl w:val="0"/>
        <w:autoSpaceDE w:val="0"/>
        <w:autoSpaceDN w:val="0"/>
        <w:jc w:val="center"/>
        <w:rPr>
          <w:rFonts w:eastAsiaTheme="minorEastAsia" w:cs="Times New Roman"/>
          <w:sz w:val="20"/>
          <w:szCs w:val="20"/>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размере ______________, исходя из стажа муниципальной службы _______ лет.</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Руководитель администрации</w:t>
      </w:r>
      <w:r w:rsidR="007F4DC6">
        <w:rPr>
          <w:rFonts w:eastAsiaTheme="minorEastAsia" w:cs="Times New Roman"/>
          <w:szCs w:val="28"/>
          <w:lang w:eastAsia="ru-RU"/>
        </w:rPr>
        <w:t xml:space="preserve"> </w:t>
      </w:r>
      <w:r w:rsidRPr="00B259A5">
        <w:rPr>
          <w:rFonts w:eastAsiaTheme="minorEastAsia" w:cs="Times New Roman"/>
          <w:szCs w:val="28"/>
          <w:lang w:eastAsia="ru-RU"/>
        </w:rPr>
        <w:t xml:space="preserve">____________ </w:t>
      </w:r>
      <w:r w:rsidR="007F4DC6">
        <w:rPr>
          <w:rFonts w:eastAsiaTheme="minorEastAsia" w:cs="Times New Roman"/>
          <w:szCs w:val="28"/>
          <w:lang w:eastAsia="ru-RU"/>
        </w:rPr>
        <w:t xml:space="preserve">       </w:t>
      </w:r>
      <w:r w:rsidRPr="00B259A5">
        <w:rPr>
          <w:rFonts w:eastAsiaTheme="minorEastAsia" w:cs="Times New Roman"/>
          <w:szCs w:val="28"/>
          <w:lang w:eastAsia="ru-RU"/>
        </w:rPr>
        <w:t>______________</w:t>
      </w:r>
      <w:r w:rsidR="007F4DC6">
        <w:rPr>
          <w:rFonts w:eastAsiaTheme="minorEastAsia" w:cs="Times New Roman"/>
          <w:szCs w:val="28"/>
          <w:lang w:eastAsia="ru-RU"/>
        </w:rPr>
        <w:t>________</w:t>
      </w:r>
    </w:p>
    <w:p w:rsidR="00B259A5" w:rsidRPr="00B259A5" w:rsidRDefault="00B259A5" w:rsidP="00B259A5">
      <w:pPr>
        <w:widowControl w:val="0"/>
        <w:autoSpaceDE w:val="0"/>
        <w:autoSpaceDN w:val="0"/>
        <w:jc w:val="both"/>
        <w:rPr>
          <w:rFonts w:eastAsiaTheme="minorEastAsia" w:cs="Times New Roman"/>
          <w:sz w:val="20"/>
          <w:szCs w:val="20"/>
          <w:lang w:eastAsia="ru-RU"/>
        </w:rPr>
      </w:pPr>
      <w:r w:rsidRPr="00B259A5">
        <w:rPr>
          <w:rFonts w:eastAsiaTheme="minorEastAsia" w:cs="Times New Roman"/>
          <w:sz w:val="20"/>
          <w:szCs w:val="20"/>
          <w:lang w:eastAsia="ru-RU"/>
        </w:rPr>
        <w:t xml:space="preserve">                                                              </w:t>
      </w:r>
      <w:r w:rsidR="007F4DC6">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(подпись)       </w:t>
      </w:r>
      <w:r w:rsidR="007F4DC6">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(расшифровка подписи)</w:t>
      </w:r>
    </w:p>
    <w:p w:rsidR="00B259A5" w:rsidRPr="00B259A5" w:rsidRDefault="00B259A5" w:rsidP="00B259A5">
      <w:pPr>
        <w:widowControl w:val="0"/>
        <w:autoSpaceDE w:val="0"/>
        <w:autoSpaceDN w:val="0"/>
        <w:rPr>
          <w:rFonts w:eastAsiaTheme="minorEastAsia" w:cs="Times New Roman"/>
          <w:sz w:val="24"/>
          <w:szCs w:val="24"/>
          <w:lang w:eastAsia="ru-RU"/>
        </w:rPr>
      </w:pPr>
    </w:p>
    <w:p w:rsidR="009D6F98" w:rsidRDefault="009D6F98">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9D6F98">
      <w:pPr>
        <w:widowControl w:val="0"/>
        <w:tabs>
          <w:tab w:val="left" w:pos="5670"/>
        </w:tabs>
        <w:autoSpaceDE w:val="0"/>
        <w:autoSpaceDN w:val="0"/>
        <w:ind w:left="5670"/>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6</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9498" w:type="dxa"/>
        <w:tblInd w:w="-39" w:type="dxa"/>
        <w:tblLayout w:type="fixed"/>
        <w:tblLook w:val="0000" w:firstRow="0" w:lastRow="0" w:firstColumn="0" w:lastColumn="0" w:noHBand="0" w:noVBand="0"/>
      </w:tblPr>
      <w:tblGrid>
        <w:gridCol w:w="3686"/>
        <w:gridCol w:w="2268"/>
        <w:gridCol w:w="3544"/>
      </w:tblGrid>
      <w:tr w:rsidR="009D6F98" w:rsidRPr="00EC50BF" w:rsidTr="002C38E4">
        <w:trPr>
          <w:trHeight w:val="983"/>
        </w:trPr>
        <w:tc>
          <w:tcPr>
            <w:tcW w:w="3686" w:type="dxa"/>
            <w:shd w:val="clear" w:color="auto" w:fill="auto"/>
          </w:tcPr>
          <w:p w:rsidR="009D6F98" w:rsidRPr="00EC50BF" w:rsidRDefault="009D6F98" w:rsidP="002C38E4">
            <w:pPr>
              <w:jc w:val="center"/>
              <w:rPr>
                <w:b/>
                <w:szCs w:val="28"/>
              </w:rPr>
            </w:pPr>
            <w:r w:rsidRPr="00EC50BF">
              <w:rPr>
                <w:b/>
                <w:szCs w:val="28"/>
              </w:rPr>
              <w:t xml:space="preserve">«Кöрткерöс» муниципальнöй районса </w:t>
            </w:r>
          </w:p>
          <w:p w:rsidR="009D6F98" w:rsidRPr="00EC50BF" w:rsidRDefault="00C65FF1" w:rsidP="002C38E4">
            <w:pPr>
              <w:autoSpaceDE w:val="0"/>
              <w:adjustRightInd w:val="0"/>
              <w:jc w:val="center"/>
              <w:rPr>
                <w:b/>
                <w:szCs w:val="28"/>
              </w:rPr>
            </w:pPr>
            <w:r>
              <w:rPr>
                <w:b/>
                <w:szCs w:val="28"/>
              </w:rPr>
              <w:t>а</w:t>
            </w:r>
            <w:r w:rsidR="009D6F98" w:rsidRPr="00EC50BF">
              <w:rPr>
                <w:b/>
                <w:szCs w:val="28"/>
              </w:rPr>
              <w:t>дминистрация</w:t>
            </w:r>
          </w:p>
        </w:tc>
        <w:tc>
          <w:tcPr>
            <w:tcW w:w="2268" w:type="dxa"/>
            <w:shd w:val="clear" w:color="auto" w:fill="auto"/>
          </w:tcPr>
          <w:p w:rsidR="009D6F98" w:rsidRPr="00EC50BF" w:rsidRDefault="009D6F98" w:rsidP="002C38E4">
            <w:pPr>
              <w:autoSpaceDE w:val="0"/>
              <w:adjustRightInd w:val="0"/>
              <w:jc w:val="center"/>
              <w:rPr>
                <w:b/>
                <w:szCs w:val="28"/>
              </w:rPr>
            </w:pPr>
            <w:r w:rsidRPr="00EC50BF">
              <w:rPr>
                <w:b/>
                <w:noProof/>
                <w:szCs w:val="28"/>
                <w:lang w:eastAsia="ru-RU"/>
              </w:rPr>
              <w:drawing>
                <wp:inline distT="0" distB="0" distL="0" distR="0" wp14:anchorId="270CEF85" wp14:editId="364D837B">
                  <wp:extent cx="666750" cy="685800"/>
                  <wp:effectExtent l="19050" t="0" r="0" b="0"/>
                  <wp:docPr id="1827384159" name="Рисунок 1827384159"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23" cstate="print">
                            <a:lum bright="40000"/>
                          </a:blip>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3544" w:type="dxa"/>
            <w:shd w:val="clear" w:color="auto" w:fill="auto"/>
          </w:tcPr>
          <w:p w:rsidR="009D6F98" w:rsidRPr="00EC50BF" w:rsidRDefault="009D6F98" w:rsidP="002C38E4">
            <w:pPr>
              <w:autoSpaceDE w:val="0"/>
              <w:adjustRightInd w:val="0"/>
              <w:jc w:val="center"/>
              <w:rPr>
                <w:b/>
                <w:szCs w:val="28"/>
              </w:rPr>
            </w:pPr>
            <w:r w:rsidRPr="00EC50BF">
              <w:rPr>
                <w:b/>
                <w:szCs w:val="28"/>
              </w:rPr>
              <w:t>Администрация  муниципального района «Корткеросский»</w:t>
            </w:r>
          </w:p>
        </w:tc>
      </w:tr>
    </w:tbl>
    <w:p w:rsidR="009D6F98" w:rsidRPr="00EC50BF" w:rsidRDefault="009D6F98" w:rsidP="009D6F98">
      <w:pPr>
        <w:keepNext/>
        <w:tabs>
          <w:tab w:val="left" w:pos="3828"/>
        </w:tabs>
        <w:jc w:val="center"/>
        <w:outlineLvl w:val="2"/>
        <w:rPr>
          <w:szCs w:val="28"/>
        </w:rPr>
      </w:pPr>
    </w:p>
    <w:p w:rsidR="009D6F98" w:rsidRPr="00EC50BF" w:rsidRDefault="009D6F98" w:rsidP="009D6F98">
      <w:pPr>
        <w:autoSpaceDE w:val="0"/>
        <w:autoSpaceDN w:val="0"/>
        <w:adjustRightInd w:val="0"/>
        <w:jc w:val="center"/>
        <w:rPr>
          <w:b/>
          <w:szCs w:val="28"/>
        </w:rPr>
      </w:pPr>
      <w:r>
        <w:rPr>
          <w:b/>
          <w:szCs w:val="28"/>
        </w:rPr>
        <w:t>ГЛАВА МУНИЦИПАЛЬНОГО РАЙОНА «КОРТКЕРОССКИЙ»</w:t>
      </w:r>
      <w:r w:rsidRPr="00EC50BF">
        <w:rPr>
          <w:b/>
          <w:szCs w:val="28"/>
        </w:rPr>
        <w:t xml:space="preserve"> </w:t>
      </w:r>
      <w:r>
        <w:rPr>
          <w:b/>
          <w:szCs w:val="28"/>
        </w:rPr>
        <w:t>-</w:t>
      </w:r>
      <w:r w:rsidRPr="00EC50BF">
        <w:rPr>
          <w:b/>
          <w:szCs w:val="28"/>
        </w:rPr>
        <w:t>РУКОВОДИТЕЛ</w:t>
      </w:r>
      <w:r>
        <w:rPr>
          <w:b/>
          <w:szCs w:val="28"/>
        </w:rPr>
        <w:t>Ь</w:t>
      </w:r>
      <w:r w:rsidRPr="00EC50BF">
        <w:rPr>
          <w:b/>
          <w:szCs w:val="28"/>
        </w:rPr>
        <w:t xml:space="preserve"> АДМИНИСТРАЦИИ </w:t>
      </w:r>
    </w:p>
    <w:p w:rsidR="009D6F98" w:rsidRPr="00EC50BF" w:rsidRDefault="009D6F98" w:rsidP="009D6F98">
      <w:pPr>
        <w:autoSpaceDE w:val="0"/>
        <w:autoSpaceDN w:val="0"/>
        <w:adjustRightInd w:val="0"/>
        <w:jc w:val="center"/>
        <w:rPr>
          <w:b/>
          <w:szCs w:val="28"/>
        </w:rPr>
      </w:pPr>
    </w:p>
    <w:p w:rsidR="009D6F98" w:rsidRPr="00EC50BF" w:rsidRDefault="009D6F98" w:rsidP="009D6F98">
      <w:pPr>
        <w:autoSpaceDE w:val="0"/>
        <w:autoSpaceDN w:val="0"/>
        <w:adjustRightInd w:val="0"/>
        <w:jc w:val="center"/>
        <w:rPr>
          <w:b/>
          <w:szCs w:val="28"/>
        </w:rPr>
      </w:pPr>
      <w:r w:rsidRPr="00EC50BF">
        <w:rPr>
          <w:b/>
          <w:szCs w:val="28"/>
        </w:rPr>
        <w:t>ТШÖКТÖМ</w:t>
      </w:r>
    </w:p>
    <w:p w:rsidR="009D6F98" w:rsidRDefault="009D6F98" w:rsidP="009D6F98">
      <w:pPr>
        <w:autoSpaceDE w:val="0"/>
        <w:autoSpaceDN w:val="0"/>
        <w:adjustRightInd w:val="0"/>
        <w:jc w:val="center"/>
        <w:rPr>
          <w:b/>
          <w:szCs w:val="28"/>
        </w:rPr>
      </w:pPr>
      <w:r w:rsidRPr="00EC50BF">
        <w:rPr>
          <w:b/>
          <w:szCs w:val="28"/>
        </w:rPr>
        <w:t xml:space="preserve">РАСПОРЯЖЕНИЕ </w:t>
      </w:r>
    </w:p>
    <w:p w:rsidR="009D6F98" w:rsidRPr="00EC50BF" w:rsidRDefault="009D6F98" w:rsidP="009D6F98">
      <w:pPr>
        <w:autoSpaceDE w:val="0"/>
        <w:autoSpaceDN w:val="0"/>
        <w:adjustRightInd w:val="0"/>
        <w:jc w:val="center"/>
        <w:rPr>
          <w:b/>
          <w:szCs w:val="28"/>
        </w:rPr>
      </w:pPr>
    </w:p>
    <w:p w:rsidR="009D6F98" w:rsidRPr="00EC50BF" w:rsidRDefault="009D6F98" w:rsidP="009D6F98">
      <w:pPr>
        <w:keepNext/>
        <w:jc w:val="both"/>
        <w:outlineLvl w:val="3"/>
        <w:rPr>
          <w:szCs w:val="28"/>
        </w:rPr>
      </w:pPr>
      <w:r>
        <w:rPr>
          <w:b/>
          <w:szCs w:val="28"/>
        </w:rPr>
        <w:t xml:space="preserve">__________      </w:t>
      </w:r>
      <w:r w:rsidRPr="00EC50BF">
        <w:rPr>
          <w:b/>
          <w:szCs w:val="28"/>
        </w:rPr>
        <w:t xml:space="preserve">                                                                                            № </w:t>
      </w:r>
      <w:r>
        <w:rPr>
          <w:b/>
          <w:szCs w:val="28"/>
        </w:rPr>
        <w:t>_____</w:t>
      </w:r>
    </w:p>
    <w:p w:rsidR="009D6F98" w:rsidRPr="00EC50BF" w:rsidRDefault="009D6F98" w:rsidP="009D6F98">
      <w:pPr>
        <w:keepNext/>
        <w:tabs>
          <w:tab w:val="left" w:pos="3828"/>
        </w:tabs>
        <w:jc w:val="center"/>
        <w:outlineLvl w:val="2"/>
        <w:rPr>
          <w:sz w:val="16"/>
          <w:szCs w:val="16"/>
        </w:rPr>
      </w:pPr>
    </w:p>
    <w:p w:rsidR="009D6F98" w:rsidRPr="00EC50BF" w:rsidRDefault="009D6F98" w:rsidP="009D6F98">
      <w:pPr>
        <w:keepNext/>
        <w:tabs>
          <w:tab w:val="left" w:pos="3828"/>
        </w:tabs>
        <w:jc w:val="center"/>
        <w:outlineLvl w:val="2"/>
        <w:rPr>
          <w:szCs w:val="28"/>
        </w:rPr>
      </w:pPr>
      <w:proofErr w:type="spellStart"/>
      <w:r>
        <w:rPr>
          <w:szCs w:val="28"/>
        </w:rPr>
        <w:t>с.</w:t>
      </w:r>
      <w:r w:rsidRPr="00EC50BF">
        <w:rPr>
          <w:szCs w:val="28"/>
        </w:rPr>
        <w:t>Корткерос</w:t>
      </w:r>
      <w:proofErr w:type="spellEnd"/>
      <w:r>
        <w:rPr>
          <w:szCs w:val="28"/>
        </w:rPr>
        <w:t xml:space="preserve">, </w:t>
      </w:r>
      <w:r w:rsidRPr="00EC50BF">
        <w:rPr>
          <w:szCs w:val="28"/>
        </w:rPr>
        <w:t>Корткеросский</w:t>
      </w:r>
      <w:r>
        <w:rPr>
          <w:szCs w:val="28"/>
        </w:rPr>
        <w:t xml:space="preserve"> </w:t>
      </w:r>
      <w:r w:rsidRPr="00EC50BF">
        <w:rPr>
          <w:szCs w:val="28"/>
        </w:rPr>
        <w:t>р-н,</w:t>
      </w:r>
    </w:p>
    <w:p w:rsidR="009D6F98" w:rsidRPr="00EC50BF" w:rsidRDefault="009D6F98" w:rsidP="009D6F98">
      <w:pPr>
        <w:keepNext/>
        <w:tabs>
          <w:tab w:val="left" w:pos="3828"/>
        </w:tabs>
        <w:jc w:val="center"/>
        <w:outlineLvl w:val="2"/>
        <w:rPr>
          <w:szCs w:val="28"/>
        </w:rPr>
      </w:pPr>
      <w:r w:rsidRPr="00EC50BF">
        <w:rPr>
          <w:szCs w:val="28"/>
        </w:rPr>
        <w:t>Республика Коми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9D6F98">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О приостановлении (возобновлении) о прекращении (восстановлении)</w:t>
      </w:r>
    </w:p>
    <w:p w:rsidR="00B259A5" w:rsidRPr="00B259A5" w:rsidRDefault="00B259A5" w:rsidP="009D6F98">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 xml:space="preserve">выплаты пенсии за выслугу лет </w:t>
      </w:r>
      <w:hyperlink w:anchor="P764">
        <w:r w:rsidRPr="00B259A5">
          <w:rPr>
            <w:rFonts w:eastAsiaTheme="minorEastAsia" w:cs="Times New Roman"/>
            <w:color w:val="0000FF"/>
            <w:szCs w:val="28"/>
            <w:lang w:eastAsia="ru-RU"/>
          </w:rPr>
          <w:t>&lt;1&gt;</w:t>
        </w:r>
      </w:hyperlink>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(фамилия, имя, отчество)</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1.  Приостановить  (прекратить)  </w:t>
      </w:r>
      <w:hyperlink w:anchor="P766">
        <w:r w:rsidRPr="00B259A5">
          <w:rPr>
            <w:rFonts w:eastAsiaTheme="minorEastAsia" w:cs="Times New Roman"/>
            <w:color w:val="0000FF"/>
            <w:szCs w:val="28"/>
            <w:lang w:eastAsia="ru-RU"/>
          </w:rPr>
          <w:t>&lt;2&gt;</w:t>
        </w:r>
      </w:hyperlink>
      <w:r w:rsidRPr="00B259A5">
        <w:rPr>
          <w:rFonts w:eastAsiaTheme="minorEastAsia" w:cs="Times New Roman"/>
          <w:szCs w:val="28"/>
          <w:lang w:eastAsia="ru-RU"/>
        </w:rPr>
        <w:t xml:space="preserve">  выплату  пенсии  за выслугу лет </w:t>
      </w:r>
      <w:proofErr w:type="gramStart"/>
      <w:r w:rsidRPr="00B259A5">
        <w:rPr>
          <w:rFonts w:eastAsiaTheme="minorEastAsia" w:cs="Times New Roman"/>
          <w:szCs w:val="28"/>
          <w:lang w:eastAsia="ru-RU"/>
        </w:rPr>
        <w:t>с</w:t>
      </w:r>
      <w:proofErr w:type="gramEnd"/>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 в связи с ___________________________________.</w:t>
      </w:r>
    </w:p>
    <w:p w:rsidR="00B259A5" w:rsidRPr="00B259A5" w:rsidRDefault="00B259A5" w:rsidP="001D5E01">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(день, месяц, год)                              (указать основание)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2.  Возобновить  (восстановить)  &lt;3&gt;  выплату  пенсии  за выслугу лет </w:t>
      </w:r>
      <w:proofErr w:type="gramStart"/>
      <w:r w:rsidRPr="00B259A5">
        <w:rPr>
          <w:rFonts w:eastAsiaTheme="minorEastAsia" w:cs="Times New Roman"/>
          <w:szCs w:val="28"/>
          <w:lang w:eastAsia="ru-RU"/>
        </w:rPr>
        <w:t>с</w:t>
      </w:r>
      <w:proofErr w:type="gramEnd"/>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 в связи с ___________________________________</w:t>
      </w:r>
    </w:p>
    <w:p w:rsidR="00B259A5" w:rsidRPr="00B259A5" w:rsidRDefault="00B259A5" w:rsidP="001D5E01">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(день, месяц, год)                               (указать основание)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В размере ___________ руб. __________ коп.</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Руководитель администрации ________________ ______________________</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w:t>
      </w:r>
      <w:r w:rsidR="001D5E01">
        <w:rPr>
          <w:rFonts w:eastAsiaTheme="minorEastAsia" w:cs="Times New Roman"/>
          <w:szCs w:val="28"/>
          <w:lang w:eastAsia="ru-RU"/>
        </w:rPr>
        <w:t xml:space="preserve">                               </w:t>
      </w:r>
      <w:r w:rsidRPr="00B259A5">
        <w:rPr>
          <w:rFonts w:eastAsiaTheme="minorEastAsia" w:cs="Times New Roman"/>
          <w:szCs w:val="28"/>
          <w:lang w:eastAsia="ru-RU"/>
        </w:rPr>
        <w:t xml:space="preserve"> </w:t>
      </w:r>
      <w:r w:rsidRPr="00B259A5">
        <w:rPr>
          <w:rFonts w:eastAsiaTheme="minorEastAsia" w:cs="Times New Roman"/>
          <w:sz w:val="20"/>
          <w:szCs w:val="20"/>
          <w:lang w:eastAsia="ru-RU"/>
        </w:rPr>
        <w:t xml:space="preserve">(подпись)        </w:t>
      </w:r>
      <w:r w:rsidR="001D5E01">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(расшифровка подписи</w:t>
      </w:r>
      <w:r w:rsidRPr="00B259A5">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lastRenderedPageBreak/>
        <w:t xml:space="preserve">    --------------------------------</w:t>
      </w:r>
    </w:p>
    <w:p w:rsidR="00B259A5" w:rsidRPr="00B259A5" w:rsidRDefault="00B259A5" w:rsidP="00B259A5">
      <w:pPr>
        <w:widowControl w:val="0"/>
        <w:autoSpaceDE w:val="0"/>
        <w:autoSpaceDN w:val="0"/>
        <w:jc w:val="both"/>
        <w:rPr>
          <w:rFonts w:eastAsiaTheme="minorEastAsia" w:cs="Times New Roman"/>
          <w:szCs w:val="28"/>
          <w:lang w:eastAsia="ru-RU"/>
        </w:rPr>
      </w:pPr>
      <w:bookmarkStart w:id="43" w:name="P764"/>
      <w:bookmarkEnd w:id="43"/>
      <w:r w:rsidRPr="00B259A5">
        <w:rPr>
          <w:rFonts w:eastAsiaTheme="minorEastAsia" w:cs="Times New Roman"/>
          <w:szCs w:val="28"/>
          <w:lang w:eastAsia="ru-RU"/>
        </w:rPr>
        <w:t>&lt;1</w:t>
      </w:r>
      <w:proofErr w:type="gramStart"/>
      <w:r w:rsidRPr="00B259A5">
        <w:rPr>
          <w:rFonts w:eastAsiaTheme="minorEastAsia" w:cs="Times New Roman"/>
          <w:szCs w:val="28"/>
          <w:lang w:eastAsia="ru-RU"/>
        </w:rPr>
        <w:t>&gt;  У</w:t>
      </w:r>
      <w:proofErr w:type="gramEnd"/>
      <w:r w:rsidRPr="00B259A5">
        <w:rPr>
          <w:rFonts w:eastAsiaTheme="minorEastAsia" w:cs="Times New Roman"/>
          <w:szCs w:val="28"/>
          <w:lang w:eastAsia="ru-RU"/>
        </w:rPr>
        <w:t>казывается  наименование  правового  акта  с  учетом принимаемого</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решения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4" w:name="P766"/>
      <w:bookmarkEnd w:id="44"/>
      <w:r w:rsidRPr="00B259A5">
        <w:rPr>
          <w:rFonts w:eastAsiaTheme="minorEastAsia" w:cs="Times New Roman"/>
          <w:szCs w:val="28"/>
          <w:lang w:eastAsia="ru-RU"/>
        </w:rPr>
        <w:t>&lt;2&gt;, &lt;4&gt; Указывается наименование в зависимости от принимаемого решения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pBdr>
          <w:bottom w:val="single" w:sz="6" w:space="0" w:color="auto"/>
        </w:pBdr>
        <w:autoSpaceDE w:val="0"/>
        <w:autoSpaceDN w:val="0"/>
        <w:jc w:val="both"/>
        <w:rPr>
          <w:rFonts w:eastAsiaTheme="minorEastAsia" w:cs="Times New Roman"/>
          <w:sz w:val="24"/>
          <w:szCs w:val="24"/>
          <w:lang w:eastAsia="ru-RU"/>
        </w:rPr>
      </w:pPr>
    </w:p>
    <w:p w:rsidR="001D5E01" w:rsidRDefault="001D5E01" w:rsidP="001D3198">
      <w:pPr>
        <w:pStyle w:val="ConsNormal"/>
        <w:widowControl/>
        <w:ind w:right="43" w:firstLine="0"/>
        <w:jc w:val="center"/>
        <w:rPr>
          <w:rFonts w:ascii="Times New Roman" w:hAnsi="Times New Roman"/>
          <w:b/>
          <w:sz w:val="28"/>
          <w:szCs w:val="28"/>
        </w:rPr>
      </w:pPr>
    </w:p>
    <w:p w:rsidR="001D5E01" w:rsidRDefault="001D5E01">
      <w:pPr>
        <w:rPr>
          <w:rFonts w:eastAsia="Times New Roman" w:cs="Times New Roman"/>
          <w:b/>
          <w:szCs w:val="28"/>
          <w:lang w:eastAsia="ru-RU"/>
        </w:rPr>
      </w:pPr>
      <w:r>
        <w:rPr>
          <w:b/>
          <w:szCs w:val="28"/>
        </w:rPr>
        <w:br w:type="page"/>
      </w:r>
    </w:p>
    <w:p w:rsidR="001D3198" w:rsidRPr="001D3198" w:rsidRDefault="00531389" w:rsidP="001D3198">
      <w:pPr>
        <w:pStyle w:val="ConsNormal"/>
        <w:widowControl/>
        <w:ind w:right="43" w:firstLine="0"/>
        <w:jc w:val="center"/>
        <w:rPr>
          <w:rFonts w:ascii="Times New Roman" w:hAnsi="Times New Roman"/>
          <w:b/>
          <w:sz w:val="28"/>
          <w:szCs w:val="28"/>
        </w:rPr>
      </w:pPr>
      <w:r w:rsidRPr="001D3198">
        <w:rPr>
          <w:rFonts w:ascii="Times New Roman" w:hAnsi="Times New Roman"/>
          <w:b/>
          <w:sz w:val="28"/>
          <w:szCs w:val="28"/>
        </w:rPr>
        <w:lastRenderedPageBreak/>
        <w:t>Пояснительная записка к проекту</w:t>
      </w:r>
    </w:p>
    <w:p w:rsidR="00531389" w:rsidRPr="009901D0" w:rsidRDefault="009901D0" w:rsidP="00531389">
      <w:pPr>
        <w:jc w:val="center"/>
        <w:rPr>
          <w:b/>
        </w:rPr>
      </w:pPr>
      <w:r w:rsidRPr="009901D0">
        <w:rPr>
          <w:b/>
        </w:rPr>
        <w:t xml:space="preserve">Решения Совета муниципального района «Корткеросский» </w:t>
      </w:r>
    </w:p>
    <w:p w:rsidR="009901D0" w:rsidRDefault="009901D0" w:rsidP="009901D0">
      <w:pPr>
        <w:jc w:val="center"/>
        <w:rPr>
          <w:rFonts w:cs="Times New Roman"/>
          <w:b/>
          <w:sz w:val="32"/>
          <w:szCs w:val="32"/>
        </w:rPr>
      </w:pPr>
    </w:p>
    <w:p w:rsidR="009901D0" w:rsidRPr="002E0D7F" w:rsidRDefault="0039440B" w:rsidP="009901D0">
      <w:pPr>
        <w:jc w:val="center"/>
        <w:rPr>
          <w:rFonts w:cs="Times New Roman"/>
          <w:b/>
          <w:szCs w:val="28"/>
        </w:rPr>
      </w:pPr>
      <w:r>
        <w:rPr>
          <w:rFonts w:cs="Times New Roman"/>
          <w:b/>
          <w:szCs w:val="28"/>
        </w:rPr>
        <w:t>«</w:t>
      </w:r>
      <w:r w:rsidR="001C47F2" w:rsidRPr="002E0D7F">
        <w:rPr>
          <w:rFonts w:cs="Times New Roman"/>
          <w:b/>
          <w:szCs w:val="28"/>
        </w:rPr>
        <w:t xml:space="preserve">Об </w:t>
      </w:r>
      <w:r w:rsidR="002E0D7F" w:rsidRPr="002E0D7F">
        <w:rPr>
          <w:rFonts w:cs="Times New Roman"/>
          <w:b/>
          <w:szCs w:val="28"/>
        </w:rPr>
        <w:t xml:space="preserve">утверждении </w:t>
      </w:r>
      <w:hyperlink w:anchor="P39">
        <w:proofErr w:type="gramStart"/>
        <w:r w:rsidR="002E0D7F" w:rsidRPr="002E0D7F">
          <w:rPr>
            <w:rFonts w:cs="Times New Roman"/>
            <w:b/>
            <w:szCs w:val="28"/>
          </w:rPr>
          <w:t>Порядк</w:t>
        </w:r>
      </w:hyperlink>
      <w:r w:rsidR="002E0D7F" w:rsidRPr="002E0D7F">
        <w:rPr>
          <w:rFonts w:cs="Times New Roman"/>
          <w:b/>
          <w:szCs w:val="28"/>
        </w:rPr>
        <w:t>а</w:t>
      </w:r>
      <w:proofErr w:type="gramEnd"/>
      <w:r w:rsidR="002E0D7F" w:rsidRPr="002E0D7F">
        <w:rPr>
          <w:rFonts w:cs="Times New Roman"/>
          <w:b/>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r>
        <w:rPr>
          <w:rFonts w:cs="Times New Roman"/>
          <w:b/>
          <w:szCs w:val="28"/>
        </w:rPr>
        <w:t>»</w:t>
      </w:r>
    </w:p>
    <w:p w:rsidR="00531389" w:rsidRDefault="00531389" w:rsidP="00531389">
      <w:pPr>
        <w:jc w:val="center"/>
      </w:pPr>
    </w:p>
    <w:p w:rsidR="002E0D7F" w:rsidRPr="00801E03" w:rsidRDefault="001D3198" w:rsidP="009901D0">
      <w:pPr>
        <w:ind w:firstLine="567"/>
        <w:jc w:val="both"/>
        <w:rPr>
          <w:szCs w:val="28"/>
        </w:rPr>
      </w:pPr>
      <w:r w:rsidRPr="00801E03">
        <w:rPr>
          <w:szCs w:val="28"/>
        </w:rPr>
        <w:t xml:space="preserve">Проект </w:t>
      </w:r>
      <w:r w:rsidR="009901D0" w:rsidRPr="00801E03">
        <w:rPr>
          <w:szCs w:val="28"/>
        </w:rPr>
        <w:t xml:space="preserve">разработан в </w:t>
      </w:r>
      <w:r w:rsidR="00AE115A" w:rsidRPr="00801E03">
        <w:rPr>
          <w:szCs w:val="28"/>
        </w:rPr>
        <w:t xml:space="preserve">целях исполнения </w:t>
      </w:r>
      <w:hyperlink r:id="rId25">
        <w:r w:rsidR="002E0D7F" w:rsidRPr="00801E03">
          <w:rPr>
            <w:rFonts w:cs="Times New Roman"/>
            <w:szCs w:val="28"/>
          </w:rPr>
          <w:t>статьи 10(1)</w:t>
        </w:r>
      </w:hyperlink>
      <w:r w:rsidR="002E0D7F" w:rsidRPr="00801E03">
        <w:rPr>
          <w:rFonts w:cs="Times New Roman"/>
          <w:szCs w:val="28"/>
        </w:rPr>
        <w:t xml:space="preserve"> Закона Республики Коми от 21.12.2007 № 133-РЗ "О некоторых вопросах муниципальной службы в Республике Коми", закона Республики Коми от 04.05.2008 № 48 – РЗ «О пенсионном обеспечении лиц, замещавших должности государственной гражданской службы Республики Коми», </w:t>
      </w:r>
      <w:hyperlink r:id="rId26">
        <w:r w:rsidR="002E0D7F" w:rsidRPr="00801E03">
          <w:rPr>
            <w:rFonts w:cs="Times New Roman"/>
            <w:szCs w:val="28"/>
          </w:rPr>
          <w:t>статьи 63.1</w:t>
        </w:r>
      </w:hyperlink>
      <w:r w:rsidR="002E0D7F" w:rsidRPr="00801E03">
        <w:rPr>
          <w:rFonts w:cs="Times New Roman"/>
          <w:szCs w:val="28"/>
        </w:rPr>
        <w:t xml:space="preserve"> Устава муниципального образования муниципального района "Корткеросский</w:t>
      </w:r>
      <w:r w:rsidR="00801E03" w:rsidRPr="00801E03">
        <w:rPr>
          <w:rFonts w:cs="Times New Roman"/>
          <w:szCs w:val="28"/>
        </w:rPr>
        <w:t>, а также федеральным законом от 10.07.2023 № 293-ФЗ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r w:rsidR="002E0D7F" w:rsidRPr="00801E03">
        <w:rPr>
          <w:rFonts w:cs="Times New Roman"/>
          <w:szCs w:val="28"/>
        </w:rPr>
        <w:t>.</w:t>
      </w:r>
    </w:p>
    <w:p w:rsidR="002E0D7F" w:rsidRDefault="002E0D7F" w:rsidP="009901D0">
      <w:pPr>
        <w:ind w:firstLine="567"/>
        <w:jc w:val="both"/>
        <w:rPr>
          <w:szCs w:val="28"/>
        </w:rPr>
      </w:pPr>
      <w:r w:rsidRPr="00801E03">
        <w:rPr>
          <w:szCs w:val="28"/>
        </w:rPr>
        <w:t xml:space="preserve">Предыдущее решение Совета муниципального района «Корткеросский» </w:t>
      </w:r>
      <w:r w:rsidRPr="00801E03">
        <w:rPr>
          <w:rFonts w:cs="Times New Roman"/>
          <w:szCs w:val="28"/>
        </w:rPr>
        <w:t xml:space="preserve">от 23.05.2017 № </w:t>
      </w:r>
      <w:r w:rsidRPr="00801E03">
        <w:rPr>
          <w:rFonts w:cs="Times New Roman"/>
          <w:szCs w:val="28"/>
          <w:lang w:val="en-US"/>
        </w:rPr>
        <w:t>VI</w:t>
      </w:r>
      <w:r w:rsidRPr="00801E03">
        <w:rPr>
          <w:rFonts w:cs="Times New Roman"/>
          <w:szCs w:val="28"/>
        </w:rPr>
        <w:t xml:space="preserve"> – 18/2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её размера, выплаты пенсии за выслугу лет, её приостановления, возобновления, прекращения и восстановления» </w:t>
      </w:r>
      <w:r w:rsidRPr="00801E03">
        <w:rPr>
          <w:szCs w:val="28"/>
        </w:rPr>
        <w:t>утратило силу, так как были внесены изменения в законодательство о пенсионном обеспечении лиц, замещавших должности государственной гражданской службы Республики Коми.</w:t>
      </w:r>
    </w:p>
    <w:p w:rsidR="00476766" w:rsidRDefault="00476766" w:rsidP="009901D0">
      <w:pPr>
        <w:ind w:firstLine="567"/>
        <w:jc w:val="both"/>
        <w:rPr>
          <w:szCs w:val="28"/>
        </w:rPr>
      </w:pPr>
    </w:p>
    <w:p w:rsidR="00476766" w:rsidRPr="00801E03" w:rsidRDefault="00476766" w:rsidP="009901D0">
      <w:pPr>
        <w:ind w:firstLine="567"/>
        <w:jc w:val="both"/>
        <w:rPr>
          <w:szCs w:val="28"/>
        </w:rPr>
      </w:pPr>
    </w:p>
    <w:p w:rsidR="009901D0" w:rsidRPr="00801E03" w:rsidRDefault="009901D0" w:rsidP="009901D0">
      <w:pPr>
        <w:ind w:firstLine="567"/>
        <w:jc w:val="both"/>
        <w:rPr>
          <w:szCs w:val="28"/>
        </w:rPr>
      </w:pPr>
      <w:r w:rsidRPr="00801E03">
        <w:rPr>
          <w:szCs w:val="28"/>
        </w:rPr>
        <w:t>Проект подготовлен отделом организационной и кадровой работы.</w:t>
      </w:r>
    </w:p>
    <w:p w:rsidR="00D859BD" w:rsidRPr="00D859BD" w:rsidRDefault="00D859BD" w:rsidP="00D859BD">
      <w:pPr>
        <w:pStyle w:val="a3"/>
        <w:ind w:left="360"/>
        <w:jc w:val="both"/>
        <w:rPr>
          <w:i/>
        </w:rPr>
      </w:pPr>
    </w:p>
    <w:p w:rsidR="00531389" w:rsidRDefault="00531389" w:rsidP="00531389">
      <w:pPr>
        <w:jc w:val="center"/>
        <w:rPr>
          <w:rFonts w:eastAsia="Times New Roman"/>
          <w:b/>
          <w:bCs/>
          <w:sz w:val="32"/>
          <w:szCs w:val="32"/>
        </w:rPr>
      </w:pPr>
    </w:p>
    <w:p w:rsidR="00467186" w:rsidRDefault="00467186" w:rsidP="00531389">
      <w:pPr>
        <w:jc w:val="center"/>
        <w:rPr>
          <w:rFonts w:eastAsia="Times New Roman"/>
          <w:b/>
          <w:bCs/>
          <w:sz w:val="32"/>
          <w:szCs w:val="32"/>
        </w:rPr>
      </w:pPr>
    </w:p>
    <w:p w:rsidR="00467186" w:rsidRDefault="00467186" w:rsidP="00531389">
      <w:pPr>
        <w:jc w:val="center"/>
        <w:rPr>
          <w:i/>
        </w:rPr>
      </w:pPr>
    </w:p>
    <w:p w:rsidR="005041F8" w:rsidRDefault="005041F8">
      <w:pPr>
        <w:rPr>
          <w:i/>
        </w:rPr>
      </w:pPr>
      <w:r>
        <w:rPr>
          <w:i/>
        </w:rPr>
        <w:br w:type="page"/>
      </w:r>
    </w:p>
    <w:tbl>
      <w:tblPr>
        <w:tblW w:w="9465" w:type="dxa"/>
        <w:tblLayout w:type="fixed"/>
        <w:tblLook w:val="04A0" w:firstRow="1" w:lastRow="0" w:firstColumn="1" w:lastColumn="0" w:noHBand="0" w:noVBand="1"/>
      </w:tblPr>
      <w:tblGrid>
        <w:gridCol w:w="4217"/>
        <w:gridCol w:w="749"/>
        <w:gridCol w:w="4499"/>
      </w:tblGrid>
      <w:tr w:rsidR="007C7DB1" w:rsidTr="002C38E4">
        <w:trPr>
          <w:trHeight w:val="2809"/>
        </w:trPr>
        <w:tc>
          <w:tcPr>
            <w:tcW w:w="4217" w:type="dxa"/>
            <w:hideMark/>
          </w:tcPr>
          <w:p w:rsidR="007C7DB1" w:rsidRPr="00B259A5" w:rsidRDefault="007C7DB1" w:rsidP="002C38E4">
            <w:pPr>
              <w:autoSpaceDE w:val="0"/>
              <w:autoSpaceDN w:val="0"/>
              <w:adjustRightInd w:val="0"/>
              <w:jc w:val="center"/>
              <w:rPr>
                <w:sz w:val="24"/>
                <w:szCs w:val="24"/>
              </w:rPr>
            </w:pPr>
            <w:r w:rsidRPr="00B259A5">
              <w:rPr>
                <w:noProof/>
                <w:sz w:val="24"/>
                <w:szCs w:val="24"/>
              </w:rPr>
              <w:lastRenderedPageBreak/>
              <w:t xml:space="preserve">  </w:t>
            </w:r>
            <w:r w:rsidRPr="00B259A5">
              <w:rPr>
                <w:noProof/>
                <w:sz w:val="24"/>
                <w:szCs w:val="24"/>
                <w:lang w:eastAsia="ru-RU"/>
              </w:rPr>
              <w:drawing>
                <wp:inline distT="0" distB="0" distL="0" distR="0">
                  <wp:extent cx="523875" cy="533400"/>
                  <wp:effectExtent l="0" t="0" r="9525"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27">
                            <a:lum bright="40000"/>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bl>
            <w:tblPr>
              <w:tblW w:w="4215" w:type="dxa"/>
              <w:tblLayout w:type="fixed"/>
              <w:tblLook w:val="04A0" w:firstRow="1" w:lastRow="0" w:firstColumn="1" w:lastColumn="0" w:noHBand="0" w:noVBand="1"/>
            </w:tblPr>
            <w:tblGrid>
              <w:gridCol w:w="4215"/>
            </w:tblGrid>
            <w:tr w:rsidR="007C7DB1" w:rsidRPr="00095421" w:rsidTr="002C38E4">
              <w:trPr>
                <w:trHeight w:val="3110"/>
              </w:trPr>
              <w:tc>
                <w:tcPr>
                  <w:tcW w:w="4219" w:type="dxa"/>
                  <w:hideMark/>
                </w:tcPr>
                <w:p w:rsidR="007C7DB1" w:rsidRPr="00B259A5" w:rsidRDefault="007C7DB1" w:rsidP="002C38E4">
                  <w:pPr>
                    <w:jc w:val="center"/>
                    <w:rPr>
                      <w:b/>
                      <w:sz w:val="24"/>
                      <w:szCs w:val="24"/>
                    </w:rPr>
                  </w:pPr>
                  <w:r w:rsidRPr="00B259A5">
                    <w:rPr>
                      <w:b/>
                      <w:sz w:val="24"/>
                      <w:szCs w:val="24"/>
                    </w:rPr>
                    <w:t xml:space="preserve">КÖРТКЕРÖС </w:t>
                  </w:r>
                </w:p>
                <w:p w:rsidR="007C7DB1" w:rsidRPr="00B259A5" w:rsidRDefault="007C7DB1" w:rsidP="002C38E4">
                  <w:pPr>
                    <w:jc w:val="center"/>
                    <w:rPr>
                      <w:b/>
                      <w:sz w:val="24"/>
                      <w:szCs w:val="24"/>
                    </w:rPr>
                  </w:pPr>
                  <w:r w:rsidRPr="00B259A5">
                    <w:rPr>
                      <w:b/>
                      <w:sz w:val="24"/>
                      <w:szCs w:val="24"/>
                    </w:rPr>
                    <w:t>МУНИЦИПАЛЬНÖЙ РАЙОНСА ЮРАЛЫСЬ</w:t>
                  </w:r>
                </w:p>
                <w:p w:rsidR="00B259A5" w:rsidRDefault="00B259A5" w:rsidP="002C38E4">
                  <w:pPr>
                    <w:jc w:val="center"/>
                    <w:rPr>
                      <w:b/>
                      <w:sz w:val="24"/>
                      <w:szCs w:val="24"/>
                    </w:rPr>
                  </w:pPr>
                </w:p>
                <w:p w:rsidR="007C7DB1" w:rsidRPr="00B259A5" w:rsidRDefault="007C7DB1" w:rsidP="002C38E4">
                  <w:pPr>
                    <w:jc w:val="center"/>
                    <w:rPr>
                      <w:b/>
                      <w:sz w:val="24"/>
                      <w:szCs w:val="24"/>
                    </w:rPr>
                  </w:pPr>
                  <w:r w:rsidRPr="00B259A5">
                    <w:rPr>
                      <w:b/>
                      <w:sz w:val="24"/>
                      <w:szCs w:val="24"/>
                    </w:rPr>
                    <w:t>ГЛАВА МУНИЦИПАЛЬНОГО РАЙОНА «КОРТКЕРОССКИЙ</w:t>
                  </w:r>
                  <w:proofErr w:type="gramStart"/>
                  <w:r w:rsidRPr="00B259A5">
                    <w:rPr>
                      <w:b/>
                      <w:sz w:val="24"/>
                      <w:szCs w:val="24"/>
                    </w:rPr>
                    <w:t>»-</w:t>
                  </w:r>
                  <w:proofErr w:type="gramEnd"/>
                  <w:r w:rsidRPr="00B259A5">
                    <w:rPr>
                      <w:b/>
                      <w:sz w:val="24"/>
                      <w:szCs w:val="24"/>
                    </w:rPr>
                    <w:t xml:space="preserve">РУКОВОДИТЕЛЬ АДМИНИСТРАЦИИ </w:t>
                  </w:r>
                </w:p>
                <w:p w:rsidR="007C7DB1" w:rsidRPr="00B259A5" w:rsidRDefault="007C7DB1" w:rsidP="002C38E4">
                  <w:pPr>
                    <w:jc w:val="center"/>
                    <w:rPr>
                      <w:sz w:val="24"/>
                      <w:szCs w:val="24"/>
                    </w:rPr>
                  </w:pPr>
                  <w:r w:rsidRPr="00B259A5">
                    <w:rPr>
                      <w:sz w:val="24"/>
                      <w:szCs w:val="24"/>
                    </w:rPr>
                    <w:t xml:space="preserve"> Советская ул., д.225, с. Корткерос, Корткеросский район, </w:t>
                  </w:r>
                </w:p>
                <w:p w:rsidR="007C7DB1" w:rsidRPr="00B259A5" w:rsidRDefault="007C7DB1" w:rsidP="002C38E4">
                  <w:pPr>
                    <w:jc w:val="center"/>
                    <w:rPr>
                      <w:sz w:val="24"/>
                      <w:szCs w:val="24"/>
                    </w:rPr>
                  </w:pPr>
                  <w:r w:rsidRPr="00B259A5">
                    <w:rPr>
                      <w:sz w:val="24"/>
                      <w:szCs w:val="24"/>
                    </w:rPr>
                    <w:t xml:space="preserve">Республика Коми </w:t>
                  </w:r>
                </w:p>
                <w:p w:rsidR="007C7DB1" w:rsidRPr="00B259A5" w:rsidRDefault="007C7DB1" w:rsidP="002C38E4">
                  <w:pPr>
                    <w:jc w:val="center"/>
                    <w:rPr>
                      <w:sz w:val="24"/>
                      <w:szCs w:val="24"/>
                    </w:rPr>
                  </w:pPr>
                  <w:r w:rsidRPr="00B259A5">
                    <w:rPr>
                      <w:sz w:val="24"/>
                      <w:szCs w:val="24"/>
                    </w:rPr>
                    <w:t xml:space="preserve">168020 Тел./факс: 8(82136) 9-22-46 </w:t>
                  </w:r>
                </w:p>
                <w:p w:rsidR="007C7DB1" w:rsidRPr="00043697" w:rsidRDefault="007C7DB1" w:rsidP="002C38E4">
                  <w:pPr>
                    <w:jc w:val="center"/>
                    <w:rPr>
                      <w:sz w:val="24"/>
                      <w:szCs w:val="24"/>
                    </w:rPr>
                  </w:pPr>
                  <w:r w:rsidRPr="00043697">
                    <w:rPr>
                      <w:sz w:val="24"/>
                      <w:szCs w:val="24"/>
                    </w:rPr>
                    <w:t xml:space="preserve">Сайт: </w:t>
                  </w:r>
                  <w:r w:rsidR="00043697" w:rsidRPr="00043697">
                    <w:rPr>
                      <w:sz w:val="24"/>
                      <w:szCs w:val="24"/>
                    </w:rPr>
                    <w:t>https://kortkeros-r11.gosweb.gosuslugi.ru/</w:t>
                  </w:r>
                  <w:r w:rsidRPr="00043697">
                    <w:rPr>
                      <w:sz w:val="24"/>
                      <w:szCs w:val="24"/>
                    </w:rPr>
                    <w:t xml:space="preserve"> </w:t>
                  </w:r>
                </w:p>
                <w:p w:rsidR="007C7DB1" w:rsidRPr="00B259A5" w:rsidRDefault="007C7DB1" w:rsidP="002C38E4">
                  <w:pPr>
                    <w:jc w:val="center"/>
                    <w:rPr>
                      <w:sz w:val="24"/>
                      <w:szCs w:val="24"/>
                      <w:lang w:val="en-US"/>
                    </w:rPr>
                  </w:pPr>
                  <w:r w:rsidRPr="00B259A5">
                    <w:rPr>
                      <w:sz w:val="24"/>
                      <w:szCs w:val="24"/>
                      <w:lang w:val="en-US"/>
                    </w:rPr>
                    <w:t xml:space="preserve">E-mail: mokortkeros@mail.ru </w:t>
                  </w:r>
                </w:p>
                <w:p w:rsidR="007C7DB1" w:rsidRPr="00B259A5" w:rsidRDefault="007C7DB1" w:rsidP="002C38E4">
                  <w:pPr>
                    <w:jc w:val="center"/>
                    <w:rPr>
                      <w:sz w:val="24"/>
                      <w:szCs w:val="24"/>
                      <w:lang w:val="en-US"/>
                    </w:rPr>
                  </w:pPr>
                  <w:r w:rsidRPr="00B259A5">
                    <w:rPr>
                      <w:sz w:val="24"/>
                      <w:szCs w:val="24"/>
                      <w:lang w:val="en-US"/>
                    </w:rPr>
                    <w:t>_____________ № ____________</w:t>
                  </w:r>
                </w:p>
              </w:tc>
            </w:tr>
          </w:tbl>
          <w:p w:rsidR="007C7DB1" w:rsidRPr="00B259A5" w:rsidRDefault="007C7DB1" w:rsidP="002C38E4">
            <w:pPr>
              <w:rPr>
                <w:sz w:val="24"/>
                <w:szCs w:val="24"/>
                <w:lang w:val="en-US"/>
              </w:rPr>
            </w:pPr>
          </w:p>
        </w:tc>
        <w:tc>
          <w:tcPr>
            <w:tcW w:w="749" w:type="dxa"/>
          </w:tcPr>
          <w:p w:rsidR="007C7DB1" w:rsidRPr="00B259A5" w:rsidRDefault="007C7DB1" w:rsidP="002C38E4">
            <w:pPr>
              <w:rPr>
                <w:noProof/>
                <w:sz w:val="24"/>
                <w:szCs w:val="24"/>
                <w:lang w:val="en-US"/>
              </w:rPr>
            </w:pPr>
          </w:p>
        </w:tc>
        <w:tc>
          <w:tcPr>
            <w:tcW w:w="4499" w:type="dxa"/>
          </w:tcPr>
          <w:p w:rsidR="007C7DB1" w:rsidRPr="00D73597" w:rsidRDefault="007C7DB1" w:rsidP="002C38E4">
            <w:pPr>
              <w:jc w:val="right"/>
              <w:rPr>
                <w:b/>
                <w:lang w:val="en-US"/>
              </w:rPr>
            </w:pPr>
          </w:p>
          <w:p w:rsidR="007C7DB1" w:rsidRPr="00D73597" w:rsidRDefault="007C7DB1" w:rsidP="002C38E4">
            <w:pPr>
              <w:jc w:val="right"/>
              <w:rPr>
                <w:b/>
                <w:lang w:val="en-US"/>
              </w:rPr>
            </w:pPr>
          </w:p>
          <w:p w:rsidR="007C7DB1" w:rsidRPr="00D73597" w:rsidRDefault="007C7DB1" w:rsidP="002C38E4">
            <w:pPr>
              <w:shd w:val="clear" w:color="auto" w:fill="FFFFFF"/>
              <w:jc w:val="center"/>
              <w:outlineLvl w:val="3"/>
              <w:rPr>
                <w:lang w:val="en-US"/>
              </w:rPr>
            </w:pPr>
          </w:p>
          <w:p w:rsidR="007C7DB1" w:rsidRPr="00D73597" w:rsidRDefault="007C7DB1" w:rsidP="002C38E4">
            <w:pPr>
              <w:shd w:val="clear" w:color="auto" w:fill="FFFFFF"/>
              <w:jc w:val="center"/>
              <w:outlineLvl w:val="3"/>
              <w:rPr>
                <w:noProof/>
                <w:szCs w:val="28"/>
              </w:rPr>
            </w:pPr>
            <w:r w:rsidRPr="00D73597">
              <w:rPr>
                <w:noProof/>
                <w:szCs w:val="28"/>
              </w:rPr>
              <w:t>Совет мунциипального образования муниципального района «Корткеросский»</w:t>
            </w:r>
          </w:p>
          <w:p w:rsidR="007C7DB1" w:rsidRPr="00D73597" w:rsidRDefault="007C7DB1" w:rsidP="002C38E4">
            <w:pPr>
              <w:shd w:val="clear" w:color="auto" w:fill="FFFFFF"/>
              <w:jc w:val="center"/>
              <w:outlineLvl w:val="3"/>
              <w:rPr>
                <w:noProof/>
                <w:szCs w:val="28"/>
              </w:rPr>
            </w:pPr>
          </w:p>
          <w:p w:rsidR="007C7DB1" w:rsidRPr="00D73597" w:rsidRDefault="007C7DB1" w:rsidP="002C38E4">
            <w:pPr>
              <w:shd w:val="clear" w:color="auto" w:fill="FFFFFF"/>
              <w:jc w:val="center"/>
              <w:outlineLvl w:val="3"/>
              <w:rPr>
                <w:noProof/>
                <w:szCs w:val="28"/>
              </w:rPr>
            </w:pPr>
            <w:r>
              <w:rPr>
                <w:noProof/>
                <w:szCs w:val="28"/>
              </w:rPr>
              <w:t>П</w:t>
            </w:r>
            <w:r w:rsidRPr="00D73597">
              <w:rPr>
                <w:noProof/>
                <w:szCs w:val="28"/>
              </w:rPr>
              <w:t>редседател</w:t>
            </w:r>
            <w:r>
              <w:rPr>
                <w:noProof/>
                <w:szCs w:val="28"/>
              </w:rPr>
              <w:t>ю</w:t>
            </w:r>
            <w:r w:rsidRPr="00D73597">
              <w:rPr>
                <w:noProof/>
                <w:szCs w:val="28"/>
              </w:rPr>
              <w:t xml:space="preserve"> Совета</w:t>
            </w:r>
          </w:p>
          <w:p w:rsidR="007C7DB1" w:rsidRPr="00D73597" w:rsidRDefault="007C7DB1" w:rsidP="002C38E4">
            <w:pPr>
              <w:shd w:val="clear" w:color="auto" w:fill="FFFFFF"/>
              <w:jc w:val="center"/>
              <w:outlineLvl w:val="3"/>
              <w:rPr>
                <w:noProof/>
              </w:rPr>
            </w:pPr>
            <w:r>
              <w:rPr>
                <w:noProof/>
                <w:szCs w:val="28"/>
              </w:rPr>
              <w:t>Мамонтов</w:t>
            </w:r>
            <w:r w:rsidR="00B259A5">
              <w:rPr>
                <w:noProof/>
                <w:szCs w:val="28"/>
              </w:rPr>
              <w:t>у</w:t>
            </w:r>
            <w:r>
              <w:rPr>
                <w:noProof/>
                <w:szCs w:val="28"/>
              </w:rPr>
              <w:t xml:space="preserve"> Е.Г</w:t>
            </w:r>
            <w:r w:rsidRPr="00D73597">
              <w:rPr>
                <w:noProof/>
                <w:szCs w:val="28"/>
              </w:rPr>
              <w:t>.</w:t>
            </w:r>
          </w:p>
        </w:tc>
      </w:tr>
    </w:tbl>
    <w:p w:rsidR="007C7DB1" w:rsidRDefault="007C7DB1" w:rsidP="007C7DB1">
      <w:pPr>
        <w:jc w:val="center"/>
        <w:rPr>
          <w:szCs w:val="28"/>
        </w:rPr>
      </w:pPr>
    </w:p>
    <w:p w:rsidR="007C7DB1" w:rsidRDefault="007C7DB1" w:rsidP="007C7DB1">
      <w:pPr>
        <w:jc w:val="center"/>
        <w:rPr>
          <w:szCs w:val="28"/>
        </w:rPr>
      </w:pPr>
    </w:p>
    <w:p w:rsidR="007C7DB1" w:rsidRDefault="007C7DB1" w:rsidP="007C7DB1">
      <w:pPr>
        <w:jc w:val="center"/>
        <w:rPr>
          <w:szCs w:val="28"/>
        </w:rPr>
      </w:pPr>
      <w:r w:rsidRPr="00D73597">
        <w:rPr>
          <w:szCs w:val="28"/>
        </w:rPr>
        <w:t xml:space="preserve">Уважаемый </w:t>
      </w:r>
      <w:r w:rsidR="003507E1">
        <w:rPr>
          <w:szCs w:val="28"/>
        </w:rPr>
        <w:t xml:space="preserve">Евгений </w:t>
      </w:r>
      <w:proofErr w:type="spellStart"/>
      <w:r w:rsidR="003507E1">
        <w:rPr>
          <w:szCs w:val="28"/>
        </w:rPr>
        <w:t>Гендрихович</w:t>
      </w:r>
      <w:proofErr w:type="spellEnd"/>
      <w:r w:rsidRPr="00D73597">
        <w:rPr>
          <w:szCs w:val="28"/>
        </w:rPr>
        <w:t>!</w:t>
      </w:r>
    </w:p>
    <w:p w:rsidR="007C7DB1" w:rsidRDefault="007C7DB1" w:rsidP="007C7DB1">
      <w:pPr>
        <w:jc w:val="center"/>
        <w:rPr>
          <w:szCs w:val="28"/>
        </w:rPr>
      </w:pPr>
    </w:p>
    <w:p w:rsidR="007C7DB1" w:rsidRPr="003507E1" w:rsidRDefault="007C7DB1" w:rsidP="007C7DB1">
      <w:pPr>
        <w:jc w:val="both"/>
        <w:rPr>
          <w:rFonts w:eastAsia="Calibri"/>
          <w:szCs w:val="28"/>
        </w:rPr>
      </w:pPr>
      <w:r w:rsidRPr="00D73597">
        <w:rPr>
          <w:szCs w:val="28"/>
        </w:rPr>
        <w:tab/>
        <w:t xml:space="preserve">Прошу вынести на заседание Совета муниципального района «Корткеросский» и включить в повестку дня проект решения </w:t>
      </w:r>
      <w:r w:rsidRPr="003507E1">
        <w:rPr>
          <w:szCs w:val="28"/>
        </w:rPr>
        <w:t>«</w:t>
      </w:r>
      <w:r w:rsidR="003507E1" w:rsidRPr="003507E1">
        <w:rPr>
          <w:rFonts w:cs="Times New Roman"/>
          <w:szCs w:val="28"/>
        </w:rPr>
        <w:t xml:space="preserve">Об утверждении </w:t>
      </w:r>
      <w:hyperlink w:anchor="P39">
        <w:proofErr w:type="gramStart"/>
        <w:r w:rsidR="003507E1" w:rsidRPr="003507E1">
          <w:rPr>
            <w:rFonts w:cs="Times New Roman"/>
            <w:szCs w:val="28"/>
          </w:rPr>
          <w:t>Порядк</w:t>
        </w:r>
      </w:hyperlink>
      <w:r w:rsidR="003507E1" w:rsidRPr="003507E1">
        <w:rPr>
          <w:rFonts w:cs="Times New Roman"/>
          <w:szCs w:val="28"/>
        </w:rPr>
        <w:t>а</w:t>
      </w:r>
      <w:proofErr w:type="gramEnd"/>
      <w:r w:rsidR="003507E1" w:rsidRPr="003507E1">
        <w:rPr>
          <w:rFonts w:cs="Times New Roman"/>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r w:rsidRPr="003507E1">
        <w:rPr>
          <w:bCs/>
          <w:szCs w:val="28"/>
        </w:rPr>
        <w:t>».</w:t>
      </w:r>
    </w:p>
    <w:p w:rsidR="007C7DB1" w:rsidRPr="00D73597" w:rsidRDefault="007C7DB1" w:rsidP="007C7DB1">
      <w:pPr>
        <w:autoSpaceDE w:val="0"/>
        <w:autoSpaceDN w:val="0"/>
        <w:adjustRightInd w:val="0"/>
        <w:ind w:firstLine="709"/>
        <w:jc w:val="both"/>
        <w:rPr>
          <w:bCs/>
          <w:szCs w:val="28"/>
        </w:rPr>
      </w:pPr>
      <w:r w:rsidRPr="00D73597">
        <w:rPr>
          <w:bCs/>
          <w:szCs w:val="28"/>
        </w:rPr>
        <w:t xml:space="preserve">Представитель </w:t>
      </w:r>
      <w:r>
        <w:rPr>
          <w:bCs/>
          <w:szCs w:val="28"/>
        </w:rPr>
        <w:t xml:space="preserve">Главы района </w:t>
      </w:r>
      <w:r w:rsidRPr="00D73597">
        <w:rPr>
          <w:bCs/>
          <w:szCs w:val="28"/>
        </w:rPr>
        <w:t>при рассмотрении Советом проекта решения – Захаренко Марина Владимировна, заведующий отделом организационной и кадровой работы.</w:t>
      </w:r>
    </w:p>
    <w:p w:rsidR="007C7DB1" w:rsidRPr="00D73597" w:rsidRDefault="007C7DB1" w:rsidP="007C7DB1">
      <w:pPr>
        <w:autoSpaceDE w:val="0"/>
        <w:autoSpaceDN w:val="0"/>
        <w:adjustRightInd w:val="0"/>
        <w:rPr>
          <w:b/>
          <w:szCs w:val="28"/>
        </w:rPr>
      </w:pPr>
    </w:p>
    <w:p w:rsidR="007C7DB1" w:rsidRPr="00D73597" w:rsidRDefault="007C7DB1" w:rsidP="007C7DB1">
      <w:pPr>
        <w:spacing w:line="360" w:lineRule="auto"/>
        <w:ind w:firstLine="709"/>
        <w:jc w:val="both"/>
        <w:rPr>
          <w:szCs w:val="28"/>
        </w:rPr>
      </w:pPr>
    </w:p>
    <w:p w:rsidR="007C7DB1" w:rsidRPr="00D73597" w:rsidRDefault="007C7DB1" w:rsidP="007C7DB1">
      <w:pPr>
        <w:jc w:val="both"/>
        <w:rPr>
          <w:szCs w:val="28"/>
        </w:rPr>
      </w:pPr>
      <w:r w:rsidRPr="00D73597">
        <w:rPr>
          <w:szCs w:val="28"/>
        </w:rPr>
        <w:t xml:space="preserve">Глава муниципального района </w:t>
      </w:r>
    </w:p>
    <w:p w:rsidR="007C7DB1" w:rsidRPr="00D73597" w:rsidRDefault="007C7DB1" w:rsidP="007C7DB1">
      <w:pPr>
        <w:jc w:val="both"/>
        <w:rPr>
          <w:szCs w:val="28"/>
        </w:rPr>
      </w:pPr>
      <w:r w:rsidRPr="00D73597">
        <w:rPr>
          <w:szCs w:val="28"/>
        </w:rPr>
        <w:t xml:space="preserve">«Корткеросский» - </w:t>
      </w:r>
    </w:p>
    <w:p w:rsidR="007C7DB1" w:rsidRPr="00D73597" w:rsidRDefault="007C7DB1" w:rsidP="007C7DB1">
      <w:pPr>
        <w:jc w:val="both"/>
        <w:rPr>
          <w:szCs w:val="28"/>
        </w:rPr>
      </w:pPr>
      <w:r w:rsidRPr="00D73597">
        <w:rPr>
          <w:szCs w:val="28"/>
        </w:rPr>
        <w:t>руководитель администрации                                                             К.А. Сажин</w:t>
      </w:r>
    </w:p>
    <w:p w:rsidR="007C7DB1" w:rsidRDefault="007C7DB1" w:rsidP="007C7DB1">
      <w:pPr>
        <w:jc w:val="both"/>
        <w:rPr>
          <w:szCs w:val="28"/>
        </w:rPr>
      </w:pPr>
    </w:p>
    <w:p w:rsidR="007C7DB1" w:rsidRDefault="007C7DB1" w:rsidP="007C7DB1">
      <w:pPr>
        <w:jc w:val="both"/>
        <w:rPr>
          <w:szCs w:val="28"/>
        </w:rPr>
      </w:pPr>
    </w:p>
    <w:p w:rsidR="007C7DB1" w:rsidRDefault="007C7DB1" w:rsidP="007C7DB1">
      <w:pPr>
        <w:jc w:val="center"/>
        <w:rPr>
          <w:szCs w:val="28"/>
        </w:rPr>
      </w:pPr>
    </w:p>
    <w:p w:rsidR="007C7DB1" w:rsidRPr="00D73597" w:rsidRDefault="007C7DB1" w:rsidP="007C7DB1">
      <w:pPr>
        <w:spacing w:line="360" w:lineRule="auto"/>
        <w:ind w:firstLine="709"/>
        <w:jc w:val="both"/>
        <w:rPr>
          <w:szCs w:val="28"/>
        </w:rPr>
      </w:pPr>
    </w:p>
    <w:p w:rsidR="00B259A5" w:rsidRDefault="00B259A5">
      <w:pPr>
        <w:rPr>
          <w:b/>
        </w:rPr>
      </w:pPr>
      <w:r>
        <w:rPr>
          <w:b/>
        </w:rPr>
        <w:br w:type="page"/>
      </w:r>
    </w:p>
    <w:p w:rsidR="007C7DB1" w:rsidRPr="00DC6AE0" w:rsidRDefault="003507E1" w:rsidP="003507E1">
      <w:pPr>
        <w:autoSpaceDE w:val="0"/>
        <w:autoSpaceDN w:val="0"/>
        <w:adjustRightInd w:val="0"/>
        <w:jc w:val="center"/>
        <w:rPr>
          <w:b/>
        </w:rPr>
      </w:pPr>
      <w:r w:rsidRPr="00DC6AE0">
        <w:rPr>
          <w:b/>
        </w:rPr>
        <w:lastRenderedPageBreak/>
        <w:t>Лист согласования проекта</w:t>
      </w:r>
    </w:p>
    <w:tbl>
      <w:tblPr>
        <w:tblW w:w="0" w:type="auto"/>
        <w:tblLayout w:type="fixed"/>
        <w:tblLook w:val="04A0" w:firstRow="1" w:lastRow="0" w:firstColumn="1" w:lastColumn="0" w:noHBand="0" w:noVBand="1"/>
      </w:tblPr>
      <w:tblGrid>
        <w:gridCol w:w="8897"/>
      </w:tblGrid>
      <w:tr w:rsidR="007C7DB1" w:rsidRPr="00DC6AE0" w:rsidTr="002C38E4">
        <w:trPr>
          <w:trHeight w:val="685"/>
        </w:trPr>
        <w:tc>
          <w:tcPr>
            <w:tcW w:w="8897" w:type="dxa"/>
            <w:vAlign w:val="center"/>
            <w:hideMark/>
          </w:tcPr>
          <w:p w:rsidR="007C7DB1" w:rsidRDefault="007C7DB1" w:rsidP="002C38E4">
            <w:pPr>
              <w:keepNext/>
              <w:jc w:val="center"/>
              <w:outlineLvl w:val="3"/>
            </w:pPr>
          </w:p>
          <w:p w:rsidR="007C7DB1" w:rsidRDefault="007C7DB1" w:rsidP="002C38E4">
            <w:pPr>
              <w:keepNext/>
              <w:jc w:val="center"/>
              <w:outlineLvl w:val="3"/>
            </w:pPr>
            <w:r w:rsidRPr="00DC6AE0">
              <w:t>РЕШЕНИЕ</w:t>
            </w:r>
          </w:p>
          <w:p w:rsidR="007C7DB1" w:rsidRPr="00DC6AE0" w:rsidRDefault="007C7DB1" w:rsidP="002C38E4">
            <w:pPr>
              <w:keepNext/>
              <w:jc w:val="center"/>
              <w:outlineLvl w:val="3"/>
            </w:pPr>
          </w:p>
          <w:p w:rsidR="007C7DB1" w:rsidRPr="00DC6AE0" w:rsidRDefault="003507E1" w:rsidP="002C38E4">
            <w:pPr>
              <w:jc w:val="center"/>
              <w:rPr>
                <w:b/>
              </w:rPr>
            </w:pPr>
            <w:r w:rsidRPr="002E0D7F">
              <w:rPr>
                <w:rFonts w:cs="Times New Roman"/>
                <w:b/>
                <w:szCs w:val="28"/>
              </w:rPr>
              <w:t xml:space="preserve">Об утверждении </w:t>
            </w:r>
            <w:hyperlink w:anchor="P39">
              <w:proofErr w:type="gramStart"/>
              <w:r w:rsidRPr="002E0D7F">
                <w:rPr>
                  <w:rFonts w:cs="Times New Roman"/>
                  <w:b/>
                  <w:szCs w:val="28"/>
                </w:rPr>
                <w:t>Порядк</w:t>
              </w:r>
            </w:hyperlink>
            <w:r w:rsidRPr="002E0D7F">
              <w:rPr>
                <w:rFonts w:cs="Times New Roman"/>
                <w:b/>
                <w:szCs w:val="28"/>
              </w:rPr>
              <w:t>а</w:t>
            </w:r>
            <w:proofErr w:type="gramEnd"/>
            <w:r w:rsidRPr="002E0D7F">
              <w:rPr>
                <w:rFonts w:cs="Times New Roman"/>
                <w:b/>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tc>
      </w:tr>
    </w:tbl>
    <w:p w:rsidR="007C7DB1" w:rsidRDefault="007C7DB1" w:rsidP="007C7DB1">
      <w:pPr>
        <w:jc w:val="center"/>
        <w:rPr>
          <w:b/>
        </w:rPr>
      </w:pPr>
      <w:r w:rsidRPr="00DC6AE0">
        <w:t xml:space="preserve"> </w:t>
      </w:r>
      <w:r w:rsidRPr="00DC6AE0">
        <w:rPr>
          <w:b/>
        </w:rPr>
        <w:t xml:space="preserve">  </w:t>
      </w:r>
    </w:p>
    <w:p w:rsidR="007C7DB1" w:rsidRPr="00FE7417" w:rsidRDefault="007C7DB1" w:rsidP="007C7DB1">
      <w:pPr>
        <w:jc w:val="center"/>
        <w:rPr>
          <w:i/>
          <w:u w:val="single"/>
        </w:rPr>
      </w:pPr>
      <w:r w:rsidRPr="00FE7417">
        <w:rPr>
          <w:i/>
          <w:u w:val="single"/>
        </w:rPr>
        <w:t xml:space="preserve">Проект внесён отделом организационной и кадровой работы </w:t>
      </w:r>
    </w:p>
    <w:p w:rsidR="007C7DB1" w:rsidRPr="00DC6AE0" w:rsidRDefault="007C7DB1" w:rsidP="007C7DB1">
      <w:pPr>
        <w:pBdr>
          <w:bottom w:val="single" w:sz="12" w:space="1" w:color="auto"/>
        </w:pBdr>
        <w:tabs>
          <w:tab w:val="center" w:pos="4606"/>
          <w:tab w:val="left" w:pos="8440"/>
        </w:tabs>
        <w:rPr>
          <w:i/>
        </w:rPr>
      </w:pPr>
      <w:r w:rsidRPr="00DC6AE0">
        <w:rPr>
          <w:i/>
        </w:rPr>
        <w:tab/>
        <w:t>(наименование управления, отдела, учреждения)</w:t>
      </w:r>
      <w:r w:rsidRPr="00DC6AE0">
        <w:rPr>
          <w:i/>
        </w:rPr>
        <w:tab/>
      </w:r>
    </w:p>
    <w:p w:rsidR="007C7DB1" w:rsidRDefault="007C7DB1" w:rsidP="007C7DB1">
      <w:pPr>
        <w:pBdr>
          <w:bottom w:val="single" w:sz="12" w:space="1" w:color="auto"/>
        </w:pBdr>
        <w:jc w:val="center"/>
        <w:rPr>
          <w:b/>
          <w:i/>
        </w:rPr>
      </w:pPr>
    </w:p>
    <w:p w:rsidR="007C7DB1" w:rsidRDefault="00B259A5" w:rsidP="007C7DB1">
      <w:pPr>
        <w:pBdr>
          <w:bottom w:val="single" w:sz="12" w:space="1" w:color="auto"/>
        </w:pBdr>
        <w:jc w:val="center"/>
        <w:rPr>
          <w:b/>
          <w:i/>
        </w:rPr>
      </w:pPr>
      <w:r>
        <w:rPr>
          <w:b/>
          <w:i/>
        </w:rPr>
        <w:t>Карановой Е.В.</w:t>
      </w:r>
      <w:r w:rsidR="007C7DB1">
        <w:rPr>
          <w:b/>
          <w:i/>
        </w:rPr>
        <w:t xml:space="preserve"> </w:t>
      </w:r>
    </w:p>
    <w:p w:rsidR="007C7DB1" w:rsidRPr="00DC6AE0" w:rsidRDefault="007C7DB1" w:rsidP="007C7DB1">
      <w:pPr>
        <w:pBdr>
          <w:bottom w:val="single" w:sz="12" w:space="1" w:color="auto"/>
        </w:pBdr>
        <w:jc w:val="center"/>
        <w:rPr>
          <w:b/>
          <w:i/>
        </w:rPr>
      </w:pPr>
    </w:p>
    <w:p w:rsidR="007C7DB1" w:rsidRPr="00DC6AE0" w:rsidRDefault="007C7DB1" w:rsidP="007C7DB1">
      <w:pPr>
        <w:pBdr>
          <w:bottom w:val="single" w:sz="12" w:space="1" w:color="auto"/>
        </w:pBdr>
        <w:jc w:val="center"/>
        <w:rPr>
          <w:i/>
        </w:rPr>
      </w:pPr>
      <w:r w:rsidRPr="00DC6AE0">
        <w:rPr>
          <w:i/>
        </w:rPr>
        <w:t>(фамилия, имя, отчество должностного лица, инициирующего проект)</w:t>
      </w:r>
    </w:p>
    <w:p w:rsidR="007C7DB1" w:rsidRPr="00DC6AE0" w:rsidRDefault="007C7DB1" w:rsidP="007C7DB1">
      <w:pPr>
        <w:jc w:val="center"/>
        <w:rPr>
          <w:b/>
          <w:i/>
        </w:rPr>
      </w:pPr>
    </w:p>
    <w:p w:rsidR="007C7DB1" w:rsidRPr="00DC6AE0" w:rsidRDefault="00B259A5" w:rsidP="007C7DB1">
      <w:pPr>
        <w:jc w:val="center"/>
        <w:rPr>
          <w:i/>
        </w:rPr>
      </w:pPr>
      <w:r w:rsidRPr="00B259A5">
        <w:rPr>
          <w:i/>
        </w:rPr>
        <w:t>20</w:t>
      </w:r>
      <w:r w:rsidR="003507E1" w:rsidRPr="00B259A5">
        <w:rPr>
          <w:i/>
        </w:rPr>
        <w:t>.02.2024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89"/>
        <w:gridCol w:w="2297"/>
        <w:gridCol w:w="2297"/>
      </w:tblGrid>
      <w:tr w:rsidR="007C7DB1" w:rsidRPr="00DC6AE0" w:rsidTr="00B259A5">
        <w:tc>
          <w:tcPr>
            <w:tcW w:w="2405"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Наименование управления, отдела, организации, с которым согласован проект</w:t>
            </w:r>
          </w:p>
        </w:tc>
        <w:tc>
          <w:tcPr>
            <w:tcW w:w="2189"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Подпись, дата согласования</w:t>
            </w:r>
          </w:p>
        </w:tc>
      </w:tr>
      <w:tr w:rsidR="007C7DB1" w:rsidRPr="00DC6AE0" w:rsidTr="00B259A5">
        <w:tc>
          <w:tcPr>
            <w:tcW w:w="2405" w:type="dxa"/>
            <w:tcBorders>
              <w:top w:val="single" w:sz="4" w:space="0" w:color="auto"/>
              <w:left w:val="single" w:sz="4" w:space="0" w:color="auto"/>
              <w:bottom w:val="single" w:sz="4" w:space="0" w:color="auto"/>
              <w:right w:val="single" w:sz="4" w:space="0" w:color="auto"/>
            </w:tcBorders>
            <w:vAlign w:val="center"/>
            <w:hideMark/>
          </w:tcPr>
          <w:p w:rsidR="007C7DB1" w:rsidRPr="00DC6AE0" w:rsidRDefault="007C7DB1" w:rsidP="002C38E4">
            <w:pPr>
              <w:jc w:val="center"/>
            </w:pPr>
            <w:r>
              <w:t>Первый з</w:t>
            </w:r>
            <w:r w:rsidRPr="00DC6AE0">
              <w:t>аместитель руководителя администрации</w:t>
            </w:r>
          </w:p>
        </w:tc>
        <w:tc>
          <w:tcPr>
            <w:tcW w:w="2189"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p w:rsidR="007C7DB1" w:rsidRPr="00DC6AE0" w:rsidRDefault="007C7DB1" w:rsidP="002C38E4">
            <w:pPr>
              <w:jc w:val="center"/>
            </w:pPr>
            <w:r>
              <w:t>Л.В. Нестерова</w:t>
            </w:r>
          </w:p>
        </w:tc>
        <w:tc>
          <w:tcPr>
            <w:tcW w:w="2297"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tc>
      </w:tr>
      <w:tr w:rsidR="003507E1" w:rsidRPr="003507E1" w:rsidTr="00B259A5">
        <w:tc>
          <w:tcPr>
            <w:tcW w:w="2405" w:type="dxa"/>
            <w:tcBorders>
              <w:top w:val="single" w:sz="4" w:space="0" w:color="auto"/>
              <w:left w:val="single" w:sz="4" w:space="0" w:color="auto"/>
              <w:bottom w:val="single" w:sz="4" w:space="0" w:color="auto"/>
              <w:right w:val="single" w:sz="4" w:space="0" w:color="auto"/>
            </w:tcBorders>
            <w:vAlign w:val="center"/>
          </w:tcPr>
          <w:p w:rsidR="003507E1" w:rsidRPr="003507E1" w:rsidRDefault="003507E1" w:rsidP="003507E1">
            <w:pPr>
              <w:jc w:val="center"/>
            </w:pPr>
            <w:r>
              <w:t>З</w:t>
            </w:r>
            <w:r w:rsidRPr="003507E1">
              <w:t>аведующий отделом</w:t>
            </w:r>
            <w:r>
              <w:t xml:space="preserve"> организационной и кадровой работы </w:t>
            </w:r>
          </w:p>
        </w:tc>
        <w:tc>
          <w:tcPr>
            <w:tcW w:w="2189" w:type="dxa"/>
            <w:tcBorders>
              <w:top w:val="single" w:sz="4" w:space="0" w:color="auto"/>
              <w:left w:val="single" w:sz="4" w:space="0" w:color="auto"/>
              <w:bottom w:val="single" w:sz="4" w:space="0" w:color="auto"/>
              <w:right w:val="single" w:sz="4" w:space="0" w:color="auto"/>
            </w:tcBorders>
          </w:tcPr>
          <w:p w:rsidR="003507E1" w:rsidRPr="003507E1" w:rsidRDefault="00B259A5" w:rsidP="002C38E4">
            <w:pPr>
              <w:jc w:val="center"/>
            </w:pPr>
            <w:r w:rsidRPr="003507E1">
              <w:t>М.В</w:t>
            </w:r>
            <w:r>
              <w:t>.</w:t>
            </w:r>
            <w:r w:rsidRPr="003507E1">
              <w:t xml:space="preserve"> </w:t>
            </w:r>
            <w:r w:rsidR="003507E1" w:rsidRPr="003507E1">
              <w:t xml:space="preserve">Захаренко </w:t>
            </w:r>
          </w:p>
        </w:tc>
        <w:tc>
          <w:tcPr>
            <w:tcW w:w="2297" w:type="dxa"/>
            <w:tcBorders>
              <w:top w:val="single" w:sz="4" w:space="0" w:color="auto"/>
              <w:left w:val="single" w:sz="4" w:space="0" w:color="auto"/>
              <w:bottom w:val="single" w:sz="4" w:space="0" w:color="auto"/>
              <w:right w:val="single" w:sz="4" w:space="0" w:color="auto"/>
            </w:tcBorders>
          </w:tcPr>
          <w:p w:rsidR="003507E1" w:rsidRPr="003507E1" w:rsidRDefault="003507E1"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3507E1" w:rsidRPr="003507E1" w:rsidRDefault="003507E1" w:rsidP="002C38E4">
            <w:pPr>
              <w:jc w:val="center"/>
            </w:pPr>
          </w:p>
        </w:tc>
      </w:tr>
      <w:tr w:rsidR="00BC3BA0" w:rsidRPr="003507E1" w:rsidTr="00B259A5">
        <w:tc>
          <w:tcPr>
            <w:tcW w:w="2405" w:type="dxa"/>
            <w:tcBorders>
              <w:top w:val="single" w:sz="4" w:space="0" w:color="auto"/>
              <w:left w:val="single" w:sz="4" w:space="0" w:color="auto"/>
              <w:bottom w:val="single" w:sz="4" w:space="0" w:color="auto"/>
              <w:right w:val="single" w:sz="4" w:space="0" w:color="auto"/>
            </w:tcBorders>
            <w:vAlign w:val="center"/>
          </w:tcPr>
          <w:p w:rsidR="00BC3BA0" w:rsidRDefault="00BC3BA0" w:rsidP="003507E1">
            <w:pPr>
              <w:jc w:val="center"/>
            </w:pPr>
            <w:r>
              <w:t>Начальник правового управления</w:t>
            </w:r>
          </w:p>
        </w:tc>
        <w:tc>
          <w:tcPr>
            <w:tcW w:w="2189"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roofErr w:type="spellStart"/>
            <w:r>
              <w:t>Н.Г.Фролова</w:t>
            </w:r>
            <w:proofErr w:type="spellEnd"/>
          </w:p>
        </w:tc>
        <w:tc>
          <w:tcPr>
            <w:tcW w:w="2297"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
        </w:tc>
      </w:tr>
    </w:tbl>
    <w:p w:rsidR="007C7DB1" w:rsidRPr="00DC6AE0" w:rsidRDefault="007C7DB1" w:rsidP="007C7DB1"/>
    <w:p w:rsidR="007C7DB1" w:rsidRPr="00DC6AE0" w:rsidRDefault="007C7DB1" w:rsidP="007C7DB1">
      <w:r w:rsidRPr="00DC6AE0">
        <w:t xml:space="preserve">            </w:t>
      </w:r>
    </w:p>
    <w:p w:rsidR="007C7DB1" w:rsidRPr="00DC6AE0" w:rsidRDefault="007C7DB1" w:rsidP="007C7DB1">
      <w:r w:rsidRPr="00DC6AE0">
        <w:t xml:space="preserve">Дело – 1, </w:t>
      </w:r>
      <w:r>
        <w:t>Орг. отдел</w:t>
      </w:r>
      <w:r w:rsidRPr="00DC6AE0">
        <w:t xml:space="preserve"> – </w:t>
      </w:r>
      <w:r>
        <w:t>1</w:t>
      </w:r>
    </w:p>
    <w:p w:rsidR="007C7DB1" w:rsidRPr="00D859BD" w:rsidRDefault="007C7DB1" w:rsidP="00531389">
      <w:pPr>
        <w:jc w:val="center"/>
        <w:rPr>
          <w:i/>
        </w:rPr>
      </w:pPr>
    </w:p>
    <w:sectPr w:rsidR="007C7DB1" w:rsidRPr="00D85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F2B2F"/>
    <w:multiLevelType w:val="hybridMultilevel"/>
    <w:tmpl w:val="DF206D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BB4"/>
    <w:rsid w:val="00000AA4"/>
    <w:rsid w:val="00043697"/>
    <w:rsid w:val="00095421"/>
    <w:rsid w:val="00105A45"/>
    <w:rsid w:val="00125A96"/>
    <w:rsid w:val="00167243"/>
    <w:rsid w:val="001C0A45"/>
    <w:rsid w:val="001C2D45"/>
    <w:rsid w:val="001C47F2"/>
    <w:rsid w:val="001D3198"/>
    <w:rsid w:val="001D5E01"/>
    <w:rsid w:val="001F2773"/>
    <w:rsid w:val="00230EB9"/>
    <w:rsid w:val="002941A3"/>
    <w:rsid w:val="002A1963"/>
    <w:rsid w:val="002C38E4"/>
    <w:rsid w:val="002E0D7F"/>
    <w:rsid w:val="003507E1"/>
    <w:rsid w:val="00387CC1"/>
    <w:rsid w:val="0039440B"/>
    <w:rsid w:val="003F0D74"/>
    <w:rsid w:val="00467186"/>
    <w:rsid w:val="00476766"/>
    <w:rsid w:val="00480ADC"/>
    <w:rsid w:val="004A2633"/>
    <w:rsid w:val="004B2BB4"/>
    <w:rsid w:val="004D522B"/>
    <w:rsid w:val="005041F8"/>
    <w:rsid w:val="00531389"/>
    <w:rsid w:val="0056521F"/>
    <w:rsid w:val="00572D4E"/>
    <w:rsid w:val="005D3591"/>
    <w:rsid w:val="005E3843"/>
    <w:rsid w:val="00620301"/>
    <w:rsid w:val="00625499"/>
    <w:rsid w:val="00761F40"/>
    <w:rsid w:val="00787AB6"/>
    <w:rsid w:val="007C7DB1"/>
    <w:rsid w:val="007F4DC6"/>
    <w:rsid w:val="00801E03"/>
    <w:rsid w:val="00832B5A"/>
    <w:rsid w:val="008977C0"/>
    <w:rsid w:val="008D5C47"/>
    <w:rsid w:val="00916A27"/>
    <w:rsid w:val="00951AAB"/>
    <w:rsid w:val="009901D0"/>
    <w:rsid w:val="00990C7B"/>
    <w:rsid w:val="009A7639"/>
    <w:rsid w:val="009B618B"/>
    <w:rsid w:val="009D6F98"/>
    <w:rsid w:val="00A82617"/>
    <w:rsid w:val="00AA46B9"/>
    <w:rsid w:val="00AB0C18"/>
    <w:rsid w:val="00AE115A"/>
    <w:rsid w:val="00B259A5"/>
    <w:rsid w:val="00B36F7D"/>
    <w:rsid w:val="00B52F27"/>
    <w:rsid w:val="00B7616A"/>
    <w:rsid w:val="00BA07FE"/>
    <w:rsid w:val="00BC3BA0"/>
    <w:rsid w:val="00BE2304"/>
    <w:rsid w:val="00C3015E"/>
    <w:rsid w:val="00C56B4B"/>
    <w:rsid w:val="00C63DC7"/>
    <w:rsid w:val="00C65FF1"/>
    <w:rsid w:val="00D15ADD"/>
    <w:rsid w:val="00D52FAC"/>
    <w:rsid w:val="00D742F3"/>
    <w:rsid w:val="00D859BD"/>
    <w:rsid w:val="00DB5C8A"/>
    <w:rsid w:val="00E34BF1"/>
    <w:rsid w:val="00E443E1"/>
    <w:rsid w:val="00E515AF"/>
    <w:rsid w:val="00E812AD"/>
    <w:rsid w:val="00E85D4B"/>
    <w:rsid w:val="00EC01E4"/>
    <w:rsid w:val="00F365A3"/>
    <w:rsid w:val="00F96754"/>
    <w:rsid w:val="00FA46A0"/>
    <w:rsid w:val="00FC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9BD"/>
    <w:pPr>
      <w:ind w:left="720"/>
      <w:contextualSpacing/>
    </w:pPr>
  </w:style>
  <w:style w:type="paragraph" w:customStyle="1" w:styleId="ConsPlusTitle">
    <w:name w:val="ConsPlusTitle"/>
    <w:rsid w:val="001D3198"/>
    <w:pPr>
      <w:widowControl w:val="0"/>
      <w:autoSpaceDE w:val="0"/>
      <w:autoSpaceDN w:val="0"/>
      <w:adjustRightInd w:val="0"/>
    </w:pPr>
    <w:rPr>
      <w:rFonts w:eastAsia="Times New Roman" w:cs="Times New Roman"/>
      <w:b/>
      <w:bCs/>
      <w:sz w:val="24"/>
      <w:szCs w:val="24"/>
      <w:lang w:eastAsia="ru-RU"/>
    </w:rPr>
  </w:style>
  <w:style w:type="paragraph" w:customStyle="1" w:styleId="ConsNormal">
    <w:name w:val="ConsNormal"/>
    <w:rsid w:val="001D3198"/>
    <w:pPr>
      <w:widowControl w:val="0"/>
      <w:snapToGrid w:val="0"/>
      <w:ind w:right="19772" w:firstLine="720"/>
    </w:pPr>
    <w:rPr>
      <w:rFonts w:ascii="Arial" w:eastAsia="Times New Roman" w:hAnsi="Arial" w:cs="Times New Roman"/>
      <w:sz w:val="16"/>
      <w:szCs w:val="20"/>
      <w:lang w:eastAsia="ru-RU"/>
    </w:rPr>
  </w:style>
  <w:style w:type="character" w:styleId="a4">
    <w:name w:val="Strong"/>
    <w:basedOn w:val="a0"/>
    <w:qFormat/>
    <w:rsid w:val="00467186"/>
    <w:rPr>
      <w:b/>
      <w:bCs/>
    </w:rPr>
  </w:style>
  <w:style w:type="character" w:styleId="a5">
    <w:name w:val="Hyperlink"/>
    <w:uiPriority w:val="99"/>
    <w:semiHidden/>
    <w:unhideWhenUsed/>
    <w:rsid w:val="007C7DB1"/>
    <w:rPr>
      <w:color w:val="0000FF"/>
      <w:u w:val="single"/>
    </w:rPr>
  </w:style>
  <w:style w:type="numbering" w:customStyle="1" w:styleId="1">
    <w:name w:val="Нет списка1"/>
    <w:next w:val="a2"/>
    <w:uiPriority w:val="99"/>
    <w:semiHidden/>
    <w:unhideWhenUsed/>
    <w:rsid w:val="00B259A5"/>
  </w:style>
  <w:style w:type="paragraph" w:customStyle="1" w:styleId="ConsPlusNormal">
    <w:name w:val="ConsPlusNormal"/>
    <w:rsid w:val="00B259A5"/>
    <w:pPr>
      <w:widowControl w:val="0"/>
      <w:autoSpaceDE w:val="0"/>
      <w:autoSpaceDN w:val="0"/>
    </w:pPr>
    <w:rPr>
      <w:rFonts w:ascii="Arial" w:eastAsiaTheme="minorEastAsia" w:hAnsi="Arial" w:cs="Arial"/>
      <w:sz w:val="20"/>
      <w:lang w:eastAsia="ru-RU"/>
    </w:rPr>
  </w:style>
  <w:style w:type="paragraph" w:customStyle="1" w:styleId="ConsPlusNonformat">
    <w:name w:val="ConsPlusNonformat"/>
    <w:rsid w:val="00B259A5"/>
    <w:pPr>
      <w:widowControl w:val="0"/>
      <w:autoSpaceDE w:val="0"/>
      <w:autoSpaceDN w:val="0"/>
    </w:pPr>
    <w:rPr>
      <w:rFonts w:ascii="Courier New" w:eastAsiaTheme="minorEastAsia" w:hAnsi="Courier New" w:cs="Courier New"/>
      <w:sz w:val="20"/>
      <w:lang w:eastAsia="ru-RU"/>
    </w:rPr>
  </w:style>
  <w:style w:type="paragraph" w:customStyle="1" w:styleId="ConsPlusCell">
    <w:name w:val="ConsPlusCell"/>
    <w:rsid w:val="00B259A5"/>
    <w:pPr>
      <w:widowControl w:val="0"/>
      <w:autoSpaceDE w:val="0"/>
      <w:autoSpaceDN w:val="0"/>
    </w:pPr>
    <w:rPr>
      <w:rFonts w:ascii="Courier New" w:eastAsiaTheme="minorEastAsia" w:hAnsi="Courier New" w:cs="Courier New"/>
      <w:sz w:val="20"/>
      <w:lang w:eastAsia="ru-RU"/>
    </w:rPr>
  </w:style>
  <w:style w:type="paragraph" w:customStyle="1" w:styleId="ConsPlusDocList">
    <w:name w:val="ConsPlusDocList"/>
    <w:rsid w:val="00B259A5"/>
    <w:pPr>
      <w:widowControl w:val="0"/>
      <w:autoSpaceDE w:val="0"/>
      <w:autoSpaceDN w:val="0"/>
    </w:pPr>
    <w:rPr>
      <w:rFonts w:ascii="Courier New" w:eastAsiaTheme="minorEastAsia" w:hAnsi="Courier New" w:cs="Courier New"/>
      <w:sz w:val="20"/>
      <w:lang w:eastAsia="ru-RU"/>
    </w:rPr>
  </w:style>
  <w:style w:type="paragraph" w:customStyle="1" w:styleId="ConsPlusTitlePage">
    <w:name w:val="ConsPlusTitlePage"/>
    <w:rsid w:val="00B259A5"/>
    <w:pPr>
      <w:widowControl w:val="0"/>
      <w:autoSpaceDE w:val="0"/>
      <w:autoSpaceDN w:val="0"/>
    </w:pPr>
    <w:rPr>
      <w:rFonts w:ascii="Tahoma" w:eastAsiaTheme="minorEastAsia" w:hAnsi="Tahoma" w:cs="Tahoma"/>
      <w:sz w:val="20"/>
      <w:lang w:eastAsia="ru-RU"/>
    </w:rPr>
  </w:style>
  <w:style w:type="paragraph" w:customStyle="1" w:styleId="ConsPlusJurTerm">
    <w:name w:val="ConsPlusJurTerm"/>
    <w:rsid w:val="00B259A5"/>
    <w:pPr>
      <w:widowControl w:val="0"/>
      <w:autoSpaceDE w:val="0"/>
      <w:autoSpaceDN w:val="0"/>
    </w:pPr>
    <w:rPr>
      <w:rFonts w:ascii="Tahoma" w:eastAsiaTheme="minorEastAsia" w:hAnsi="Tahoma" w:cs="Tahoma"/>
      <w:sz w:val="26"/>
      <w:lang w:eastAsia="ru-RU"/>
    </w:rPr>
  </w:style>
  <w:style w:type="paragraph" w:customStyle="1" w:styleId="ConsPlusTextList">
    <w:name w:val="ConsPlusTextList"/>
    <w:rsid w:val="00B259A5"/>
    <w:pPr>
      <w:widowControl w:val="0"/>
      <w:autoSpaceDE w:val="0"/>
      <w:autoSpaceDN w:val="0"/>
    </w:pPr>
    <w:rPr>
      <w:rFonts w:ascii="Arial" w:eastAsiaTheme="minorEastAsia" w:hAnsi="Arial" w:cs="Arial"/>
      <w:sz w:val="20"/>
      <w:lang w:eastAsia="ru-RU"/>
    </w:rPr>
  </w:style>
  <w:style w:type="paragraph" w:styleId="a6">
    <w:name w:val="Balloon Text"/>
    <w:basedOn w:val="a"/>
    <w:link w:val="a7"/>
    <w:uiPriority w:val="99"/>
    <w:semiHidden/>
    <w:unhideWhenUsed/>
    <w:rsid w:val="00B259A5"/>
    <w:rPr>
      <w:rFonts w:ascii="Tahoma" w:hAnsi="Tahoma" w:cs="Tahoma"/>
      <w:sz w:val="16"/>
      <w:szCs w:val="16"/>
    </w:rPr>
  </w:style>
  <w:style w:type="character" w:customStyle="1" w:styleId="a7">
    <w:name w:val="Текст выноски Знак"/>
    <w:basedOn w:val="a0"/>
    <w:link w:val="a6"/>
    <w:uiPriority w:val="99"/>
    <w:semiHidden/>
    <w:rsid w:val="00B25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9BD"/>
    <w:pPr>
      <w:ind w:left="720"/>
      <w:contextualSpacing/>
    </w:pPr>
  </w:style>
  <w:style w:type="paragraph" w:customStyle="1" w:styleId="ConsPlusTitle">
    <w:name w:val="ConsPlusTitle"/>
    <w:rsid w:val="001D3198"/>
    <w:pPr>
      <w:widowControl w:val="0"/>
      <w:autoSpaceDE w:val="0"/>
      <w:autoSpaceDN w:val="0"/>
      <w:adjustRightInd w:val="0"/>
    </w:pPr>
    <w:rPr>
      <w:rFonts w:eastAsia="Times New Roman" w:cs="Times New Roman"/>
      <w:b/>
      <w:bCs/>
      <w:sz w:val="24"/>
      <w:szCs w:val="24"/>
      <w:lang w:eastAsia="ru-RU"/>
    </w:rPr>
  </w:style>
  <w:style w:type="paragraph" w:customStyle="1" w:styleId="ConsNormal">
    <w:name w:val="ConsNormal"/>
    <w:rsid w:val="001D3198"/>
    <w:pPr>
      <w:widowControl w:val="0"/>
      <w:snapToGrid w:val="0"/>
      <w:ind w:right="19772" w:firstLine="720"/>
    </w:pPr>
    <w:rPr>
      <w:rFonts w:ascii="Arial" w:eastAsia="Times New Roman" w:hAnsi="Arial" w:cs="Times New Roman"/>
      <w:sz w:val="16"/>
      <w:szCs w:val="20"/>
      <w:lang w:eastAsia="ru-RU"/>
    </w:rPr>
  </w:style>
  <w:style w:type="character" w:styleId="a4">
    <w:name w:val="Strong"/>
    <w:basedOn w:val="a0"/>
    <w:qFormat/>
    <w:rsid w:val="00467186"/>
    <w:rPr>
      <w:b/>
      <w:bCs/>
    </w:rPr>
  </w:style>
  <w:style w:type="character" w:styleId="a5">
    <w:name w:val="Hyperlink"/>
    <w:uiPriority w:val="99"/>
    <w:semiHidden/>
    <w:unhideWhenUsed/>
    <w:rsid w:val="007C7DB1"/>
    <w:rPr>
      <w:color w:val="0000FF"/>
      <w:u w:val="single"/>
    </w:rPr>
  </w:style>
  <w:style w:type="numbering" w:customStyle="1" w:styleId="1">
    <w:name w:val="Нет списка1"/>
    <w:next w:val="a2"/>
    <w:uiPriority w:val="99"/>
    <w:semiHidden/>
    <w:unhideWhenUsed/>
    <w:rsid w:val="00B259A5"/>
  </w:style>
  <w:style w:type="paragraph" w:customStyle="1" w:styleId="ConsPlusNormal">
    <w:name w:val="ConsPlusNormal"/>
    <w:rsid w:val="00B259A5"/>
    <w:pPr>
      <w:widowControl w:val="0"/>
      <w:autoSpaceDE w:val="0"/>
      <w:autoSpaceDN w:val="0"/>
    </w:pPr>
    <w:rPr>
      <w:rFonts w:ascii="Arial" w:eastAsiaTheme="minorEastAsia" w:hAnsi="Arial" w:cs="Arial"/>
      <w:sz w:val="20"/>
      <w:lang w:eastAsia="ru-RU"/>
    </w:rPr>
  </w:style>
  <w:style w:type="paragraph" w:customStyle="1" w:styleId="ConsPlusNonformat">
    <w:name w:val="ConsPlusNonformat"/>
    <w:rsid w:val="00B259A5"/>
    <w:pPr>
      <w:widowControl w:val="0"/>
      <w:autoSpaceDE w:val="0"/>
      <w:autoSpaceDN w:val="0"/>
    </w:pPr>
    <w:rPr>
      <w:rFonts w:ascii="Courier New" w:eastAsiaTheme="minorEastAsia" w:hAnsi="Courier New" w:cs="Courier New"/>
      <w:sz w:val="20"/>
      <w:lang w:eastAsia="ru-RU"/>
    </w:rPr>
  </w:style>
  <w:style w:type="paragraph" w:customStyle="1" w:styleId="ConsPlusCell">
    <w:name w:val="ConsPlusCell"/>
    <w:rsid w:val="00B259A5"/>
    <w:pPr>
      <w:widowControl w:val="0"/>
      <w:autoSpaceDE w:val="0"/>
      <w:autoSpaceDN w:val="0"/>
    </w:pPr>
    <w:rPr>
      <w:rFonts w:ascii="Courier New" w:eastAsiaTheme="minorEastAsia" w:hAnsi="Courier New" w:cs="Courier New"/>
      <w:sz w:val="20"/>
      <w:lang w:eastAsia="ru-RU"/>
    </w:rPr>
  </w:style>
  <w:style w:type="paragraph" w:customStyle="1" w:styleId="ConsPlusDocList">
    <w:name w:val="ConsPlusDocList"/>
    <w:rsid w:val="00B259A5"/>
    <w:pPr>
      <w:widowControl w:val="0"/>
      <w:autoSpaceDE w:val="0"/>
      <w:autoSpaceDN w:val="0"/>
    </w:pPr>
    <w:rPr>
      <w:rFonts w:ascii="Courier New" w:eastAsiaTheme="minorEastAsia" w:hAnsi="Courier New" w:cs="Courier New"/>
      <w:sz w:val="20"/>
      <w:lang w:eastAsia="ru-RU"/>
    </w:rPr>
  </w:style>
  <w:style w:type="paragraph" w:customStyle="1" w:styleId="ConsPlusTitlePage">
    <w:name w:val="ConsPlusTitlePage"/>
    <w:rsid w:val="00B259A5"/>
    <w:pPr>
      <w:widowControl w:val="0"/>
      <w:autoSpaceDE w:val="0"/>
      <w:autoSpaceDN w:val="0"/>
    </w:pPr>
    <w:rPr>
      <w:rFonts w:ascii="Tahoma" w:eastAsiaTheme="minorEastAsia" w:hAnsi="Tahoma" w:cs="Tahoma"/>
      <w:sz w:val="20"/>
      <w:lang w:eastAsia="ru-RU"/>
    </w:rPr>
  </w:style>
  <w:style w:type="paragraph" w:customStyle="1" w:styleId="ConsPlusJurTerm">
    <w:name w:val="ConsPlusJurTerm"/>
    <w:rsid w:val="00B259A5"/>
    <w:pPr>
      <w:widowControl w:val="0"/>
      <w:autoSpaceDE w:val="0"/>
      <w:autoSpaceDN w:val="0"/>
    </w:pPr>
    <w:rPr>
      <w:rFonts w:ascii="Tahoma" w:eastAsiaTheme="minorEastAsia" w:hAnsi="Tahoma" w:cs="Tahoma"/>
      <w:sz w:val="26"/>
      <w:lang w:eastAsia="ru-RU"/>
    </w:rPr>
  </w:style>
  <w:style w:type="paragraph" w:customStyle="1" w:styleId="ConsPlusTextList">
    <w:name w:val="ConsPlusTextList"/>
    <w:rsid w:val="00B259A5"/>
    <w:pPr>
      <w:widowControl w:val="0"/>
      <w:autoSpaceDE w:val="0"/>
      <w:autoSpaceDN w:val="0"/>
    </w:pPr>
    <w:rPr>
      <w:rFonts w:ascii="Arial" w:eastAsiaTheme="minorEastAsia" w:hAnsi="Arial" w:cs="Arial"/>
      <w:sz w:val="20"/>
      <w:lang w:eastAsia="ru-RU"/>
    </w:rPr>
  </w:style>
  <w:style w:type="paragraph" w:styleId="a6">
    <w:name w:val="Balloon Text"/>
    <w:basedOn w:val="a"/>
    <w:link w:val="a7"/>
    <w:uiPriority w:val="99"/>
    <w:semiHidden/>
    <w:unhideWhenUsed/>
    <w:rsid w:val="00B259A5"/>
    <w:rPr>
      <w:rFonts w:ascii="Tahoma" w:hAnsi="Tahoma" w:cs="Tahoma"/>
      <w:sz w:val="16"/>
      <w:szCs w:val="16"/>
    </w:rPr>
  </w:style>
  <w:style w:type="character" w:customStyle="1" w:styleId="a7">
    <w:name w:val="Текст выноски Знак"/>
    <w:basedOn w:val="a0"/>
    <w:link w:val="a6"/>
    <w:uiPriority w:val="99"/>
    <w:semiHidden/>
    <w:rsid w:val="00B25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2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C04B8DA3EE285FC7FD73B3D514C19937C7E4FA97DD185957ACE5185F99626BC4A632E1EAC11526D774E5A2A2F36227DD6E56CA2780402bA1FF" TargetMode="External"/><Relationship Id="rId13" Type="http://schemas.openxmlformats.org/officeDocument/2006/relationships/hyperlink" Target="consultantplus://offline/ref=34DC04B8DA3EE285FC7FD73B3D514C19937C7E4FA97DDF8C9F7DCE5185F99626BC4A632E1EAC1157657C1B0F68716F73389DE96DBD640501B316C430b317F" TargetMode="External"/><Relationship Id="rId18" Type="http://schemas.openxmlformats.org/officeDocument/2006/relationships/hyperlink" Target="consultantplus://offline/ref=34DC04B8DA3EE285FC7FC9362B3D121D967E2441A87EDCDBC02EC806DAA99073EE0A3D775DE902576462180B6Cb718F" TargetMode="External"/><Relationship Id="rId26" Type="http://schemas.openxmlformats.org/officeDocument/2006/relationships/hyperlink" Target="consultantplus://offline/ref=34DC04B8DA3EE285FC7FD73B3D514C19937C7E4FA97DDF8F9979CE5185F99626BC4A632E1EAC1157657C13086F716F73389DE96DBD640501B316C430b317F" TargetMode="External"/><Relationship Id="rId3" Type="http://schemas.openxmlformats.org/officeDocument/2006/relationships/styles" Target="styles.xml"/><Relationship Id="rId21" Type="http://schemas.openxmlformats.org/officeDocument/2006/relationships/hyperlink" Target="consultantplus://offline/ref=34DC04B8DA3EE285FC7FD73B3D514C19937C7E4FA97DD185957ACE5185F99626BC4A632E0CAC495B657D040A6F6439227EbC1AF" TargetMode="External"/><Relationship Id="rId7" Type="http://schemas.openxmlformats.org/officeDocument/2006/relationships/image" Target="media/image1.jpeg"/><Relationship Id="rId12" Type="http://schemas.openxmlformats.org/officeDocument/2006/relationships/hyperlink" Target="consultantplus://offline/ref=34DC04B8DA3EE285FC7FD73B3D514C19937C7E4FA97DDF8C9F7DCE5185F99626BC4A632E1EAC1157657C1B0868716F73389DE96DBD640501B316C430b317F" TargetMode="External"/><Relationship Id="rId17" Type="http://schemas.openxmlformats.org/officeDocument/2006/relationships/hyperlink" Target="consultantplus://offline/ref=34DC04B8DA3EE285FC7FD73B3D514C19937C7E4FA97DD185957ACE5185F99626BC4A632E0CAC495B657D040A6F6439227EbC1AF" TargetMode="External"/><Relationship Id="rId25" Type="http://schemas.openxmlformats.org/officeDocument/2006/relationships/hyperlink" Target="consultantplus://offline/ref=34DC04B8DA3EE285FC7FD73B3D514C19937C7E4FA97DD185957ACE5185F99626BC4A632E1EAC11526D774E5A2A2F36227DD6E56CA2780402bA1FF" TargetMode="External"/><Relationship Id="rId2" Type="http://schemas.openxmlformats.org/officeDocument/2006/relationships/numbering" Target="numbering.xml"/><Relationship Id="rId16" Type="http://schemas.openxmlformats.org/officeDocument/2006/relationships/hyperlink" Target="consultantplus://offline/ref=34DC04B8DA3EE285FC7FD73B3D514C19937C7E4FA97DD185957ACE5185F99626BC4A632E1EAC1157657C13086F716F73389DE96DBD640501B316C430b317F" TargetMode="External"/><Relationship Id="rId20" Type="http://schemas.openxmlformats.org/officeDocument/2006/relationships/hyperlink" Target="consultantplus://offline/ref=34DC04B8DA3EE285FC7FD73B3D514C19937C7E4FA97DD185957ACE5185F99626BC4A632E0CAC495B657D040A6F6439227EbC1A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4DC04B8DA3EE285FC7FD73B3D514C19937C7E4FA97DDF8C9F7DCE5185F99626BC4A632E0CAC495B657D040A6F6439227EbC1AF" TargetMode="External"/><Relationship Id="rId24" Type="http://schemas.openxmlformats.org/officeDocument/2006/relationships/hyperlink" Target="consultantplus://offline/ref=34DC04B8DA3EE285FC7FD73B3D514C19937C7E4FA97DD185957ACE5185F99626BC4A632E0CAC495B657D040A6F6439227EbC1AF" TargetMode="External"/><Relationship Id="rId5" Type="http://schemas.openxmlformats.org/officeDocument/2006/relationships/settings" Target="settings.xml"/><Relationship Id="rId15" Type="http://schemas.openxmlformats.org/officeDocument/2006/relationships/hyperlink" Target="consultantplus://offline/ref=62C793E2F9BCF71B73B229FD2E59448A00E5F7B1DB83645FD13A08B5191A9EA4AB4015398D5CD485C8AE57zEJFG"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yperlink" Target="consultantplus://offline/ref=34DC04B8DA3EE285FC7FD73B3D514C19937C7E4FAA7CDF8C9B73CE5185F99626BC4A632E0CAC495B657D040A6F6439227EbC1AF" TargetMode="External"/><Relationship Id="rId19" Type="http://schemas.openxmlformats.org/officeDocument/2006/relationships/hyperlink" Target="consultantplus://offline/ref=34DC04B8DA3EE285FC7FC9362B3D121D91752240AF7CDCDBC02EC806DAA99073EE0A3D775DE902576462180B6Cb718F" TargetMode="External"/><Relationship Id="rId4" Type="http://schemas.microsoft.com/office/2007/relationships/stylesWithEffects" Target="stylesWithEffects.xml"/><Relationship Id="rId9" Type="http://schemas.openxmlformats.org/officeDocument/2006/relationships/hyperlink" Target="consultantplus://offline/ref=34DC04B8DA3EE285FC7FD73B3D514C19937C7E4FA97DDF8F9979CE5185F99626BC4A632E1EAC1157657C13086F716F73389DE96DBD640501B316C430b317F" TargetMode="External"/><Relationship Id="rId14" Type="http://schemas.openxmlformats.org/officeDocument/2006/relationships/hyperlink" Target="consultantplus://offline/ref=34DC04B8DA3EE285FC7FD73B3D514C19937C7E4FA97DDF8C9F7DCE5185F99626BC4A632E1EAC1157657C1B0E69716F73389DE96DBD640501B316C430b317F" TargetMode="External"/><Relationship Id="rId22" Type="http://schemas.openxmlformats.org/officeDocument/2006/relationships/hyperlink" Target="consultantplus://offline/ref=34DC04B8DA3EE285FC7FD73B3D514C19937C7E4FA97DD185957ACE5185F99626BC4A632E0CAC495B657D040A6F6439227EbC1AF" TargetMode="External"/><Relationship Id="rId27"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457B-E021-447B-824A-D5B1E946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11010</Words>
  <Characters>62759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dc:creator>
  <cp:lastModifiedBy>3</cp:lastModifiedBy>
  <cp:revision>6</cp:revision>
  <cp:lastPrinted>2024-01-31T12:40:00Z</cp:lastPrinted>
  <dcterms:created xsi:type="dcterms:W3CDTF">2024-03-14T06:09:00Z</dcterms:created>
  <dcterms:modified xsi:type="dcterms:W3CDTF">2024-04-27T12:10:00Z</dcterms:modified>
</cp:coreProperties>
</file>