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8C1EED" w:rsidRPr="008C1EED" w:rsidTr="00321B5E">
        <w:trPr>
          <w:trHeight w:val="1266"/>
        </w:trPr>
        <w:tc>
          <w:tcPr>
            <w:tcW w:w="3510" w:type="dxa"/>
            <w:vAlign w:val="bottom"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«</w:t>
            </w:r>
            <w:proofErr w:type="spell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Кöрткерöс</w:t>
            </w:r>
            <w:proofErr w:type="spellEnd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proofErr w:type="spell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муниципальнöй</w:t>
            </w:r>
            <w:proofErr w:type="spellEnd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8C1EED" w:rsidRPr="008C1EED" w:rsidRDefault="00741143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</w:t>
            </w:r>
            <w:r w:rsidR="008C1EED"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öвет</w:t>
            </w:r>
            <w:proofErr w:type="spellEnd"/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A50DE65" wp14:editId="3B70BE7B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20" w:type="dxa"/>
            <w:hideMark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8C1EED" w:rsidRPr="008C1EED" w:rsidTr="00321B5E">
        <w:trPr>
          <w:cantSplit/>
          <w:trHeight w:val="293"/>
        </w:trPr>
        <w:tc>
          <w:tcPr>
            <w:tcW w:w="9180" w:type="dxa"/>
            <w:gridSpan w:val="4"/>
            <w:vAlign w:val="center"/>
          </w:tcPr>
          <w:p w:rsidR="008C1EED" w:rsidRPr="008C1EED" w:rsidRDefault="008C1EED" w:rsidP="008C1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</w:p>
        </w:tc>
      </w:tr>
      <w:tr w:rsidR="008C1EED" w:rsidRPr="008C1EED" w:rsidTr="00321B5E">
        <w:trPr>
          <w:cantSplit/>
          <w:trHeight w:val="685"/>
        </w:trPr>
        <w:tc>
          <w:tcPr>
            <w:tcW w:w="9180" w:type="dxa"/>
            <w:gridSpan w:val="4"/>
            <w:vAlign w:val="center"/>
            <w:hideMark/>
          </w:tcPr>
          <w:p w:rsidR="008C1EED" w:rsidRDefault="008C1EED" w:rsidP="003B3DBC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КЫВКÖРТÖД</w:t>
            </w:r>
          </w:p>
          <w:p w:rsidR="003B3DBC" w:rsidRPr="008C1EED" w:rsidRDefault="00D125E8" w:rsidP="003B3DBC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8C1EED" w:rsidRPr="008C1EED" w:rsidRDefault="008C1EED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32"/>
                <w:szCs w:val="20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РЕШЕНИЕ</w:t>
            </w:r>
          </w:p>
        </w:tc>
      </w:tr>
      <w:tr w:rsidR="008C1EED" w:rsidRPr="008C1EED" w:rsidTr="00321B5E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8C1EED" w:rsidRPr="008C1EED" w:rsidRDefault="004A0A5D" w:rsidP="008C1EED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8C1EED"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т </w:t>
            </w:r>
            <w:r w:rsidR="007F34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26.04.</w:t>
            </w:r>
            <w:r w:rsidR="009B4F8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2023 </w:t>
            </w:r>
            <w:r w:rsidR="003B3DBC" w:rsidRPr="003B3D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г.</w:t>
            </w:r>
          </w:p>
          <w:p w:rsidR="008C1EED" w:rsidRPr="008C1EED" w:rsidRDefault="008C1EED" w:rsidP="008C1E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2" w:type="dxa"/>
            <w:gridSpan w:val="2"/>
            <w:vAlign w:val="center"/>
            <w:hideMark/>
          </w:tcPr>
          <w:p w:rsidR="008C1EED" w:rsidRPr="008C1EED" w:rsidRDefault="008C1EED" w:rsidP="00BE77C9">
            <w:pPr>
              <w:keepNext/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VII</w:t>
            </w:r>
            <w:r w:rsidRPr="008C1E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="007F345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18/</w:t>
            </w:r>
            <w:r w:rsidR="00917CD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</w:tr>
      <w:tr w:rsidR="008C1EED" w:rsidRPr="008C1EED" w:rsidTr="00321B5E">
        <w:trPr>
          <w:cantSplit/>
          <w:trHeight w:val="996"/>
        </w:trPr>
        <w:tc>
          <w:tcPr>
            <w:tcW w:w="9180" w:type="dxa"/>
            <w:gridSpan w:val="4"/>
            <w:vAlign w:val="center"/>
            <w:hideMark/>
          </w:tcPr>
          <w:p w:rsidR="003B3DBC" w:rsidRDefault="003B3DBC" w:rsidP="008C1EED">
            <w:pPr>
              <w:keepNext/>
              <w:tabs>
                <w:tab w:val="left" w:pos="3828"/>
              </w:tabs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>Республика Коми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741143" w:rsidRPr="008C1E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Корткеросский  р-н, </w:t>
            </w:r>
            <w:r w:rsidR="00741143" w:rsidRPr="008C1E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с</w:t>
            </w:r>
            <w:r w:rsidR="00741143">
              <w:rPr>
                <w:rFonts w:ascii="Times New Roman" w:eastAsia="Times New Roman" w:hAnsi="Times New Roman" w:cs="Times New Roman"/>
                <w:sz w:val="28"/>
                <w:szCs w:val="28"/>
              </w:rPr>
              <w:t>. Корткерос</w:t>
            </w:r>
          </w:p>
          <w:p w:rsidR="008C1EED" w:rsidRPr="008C1EED" w:rsidRDefault="008C1EED" w:rsidP="00741143">
            <w:pPr>
              <w:keepNext/>
              <w:tabs>
                <w:tab w:val="left" w:pos="3828"/>
              </w:tabs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C1EED" w:rsidRPr="008C1EED" w:rsidRDefault="008C1EED" w:rsidP="008C1EE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Об установлении премии Главе муниципального района «Корткеросский» - руководителю администрации за </w:t>
      </w:r>
      <w:r w:rsidRPr="00FA647E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</w:t>
      </w:r>
      <w:r w:rsidR="007F345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квартал 2023</w:t>
      </w:r>
      <w:r w:rsidRPr="00FA647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года</w:t>
      </w:r>
    </w:p>
    <w:p w:rsidR="008C1EED" w:rsidRPr="00FA647E" w:rsidRDefault="008C1EED" w:rsidP="008C1E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решением Совета муниципального образования муниципального района «Корткеросский»   от 28 декабря 2020 года </w:t>
      </w:r>
      <w:r w:rsidRPr="00FA64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FA647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FA647E">
        <w:rPr>
          <w:rFonts w:ascii="Times New Roman" w:eastAsia="Times New Roman" w:hAnsi="Times New Roman" w:cs="Times New Roman"/>
          <w:sz w:val="24"/>
          <w:szCs w:val="24"/>
          <w:lang w:eastAsia="ru-RU"/>
        </w:rPr>
        <w:t>-4/2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установлении </w:t>
      </w:r>
      <w:proofErr w:type="gramStart"/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условий оплаты труда Главы </w:t>
      </w:r>
      <w:r w:rsidR="00730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«Корткеросский»  - руководителя администрации» Совет муниципального района «Корткеросский» решил:</w:t>
      </w: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Признать деятельность Главы муниципального района «Корткеросский» - руководителя администрации Сажина К.А. за </w:t>
      </w:r>
      <w:r w:rsidRPr="00FA647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7F3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2023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удовлетворительной. </w:t>
      </w: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 Главе муниципального района «Корткеросский» - руководителю администрации премию </w:t>
      </w:r>
      <w:r w:rsidR="007F34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п.6.2 в размере 15</w:t>
      </w: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>0% от суммы выплат, предусмотренных п.6.1 Положения об оплате труда Главы муниципального района «Корткеросский» - руководителя администрации.</w:t>
      </w:r>
    </w:p>
    <w:p w:rsidR="008C1EED" w:rsidRPr="00FA647E" w:rsidRDefault="008C1EED" w:rsidP="008C1E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Настоящее решение вступает в силу со дня его принятия. </w:t>
      </w: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муниципального района </w:t>
      </w:r>
      <w:r w:rsidR="003B3DBC"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«Корткеросский»-</w:t>
      </w: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64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руководитель  администрации                                                        К.А. Сажин</w:t>
      </w:r>
    </w:p>
    <w:p w:rsidR="008C1EED" w:rsidRPr="00FA647E" w:rsidRDefault="008C1EED" w:rsidP="008C1EE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196F" w:rsidRDefault="0014196F"/>
    <w:p w:rsidR="008C1EED" w:rsidRDefault="008C1EED"/>
    <w:p w:rsidR="008C1EED" w:rsidRDefault="008C1EED"/>
    <w:p w:rsidR="008C1EED" w:rsidRDefault="008C1EED">
      <w:pPr>
        <w:sectPr w:rsidR="008C1E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345C" w:rsidRPr="007F345C" w:rsidRDefault="007F345C" w:rsidP="007F34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345C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Приложение к решению Совета</w:t>
      </w:r>
    </w:p>
    <w:p w:rsidR="007F345C" w:rsidRPr="007F345C" w:rsidRDefault="007F345C" w:rsidP="007F34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345C">
        <w:rPr>
          <w:rFonts w:ascii="Times New Roman" w:eastAsia="Times New Roman" w:hAnsi="Times New Roman" w:cs="Times New Roman"/>
          <w:sz w:val="24"/>
          <w:szCs w:val="20"/>
          <w:lang w:eastAsia="ru-RU"/>
        </w:rPr>
        <w:t>муниципального района «Корткеросский»</w:t>
      </w:r>
    </w:p>
    <w:p w:rsidR="007F345C" w:rsidRPr="007F345C" w:rsidRDefault="007F345C" w:rsidP="007F345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F345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26.04.2023 № </w:t>
      </w:r>
      <w:r w:rsidRPr="007F345C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VII</w:t>
      </w:r>
      <w:r w:rsidRPr="007F345C">
        <w:rPr>
          <w:rFonts w:ascii="Times New Roman" w:eastAsia="Times New Roman" w:hAnsi="Times New Roman" w:cs="Times New Roman"/>
          <w:sz w:val="24"/>
          <w:szCs w:val="20"/>
          <w:lang w:eastAsia="ru-RU"/>
        </w:rPr>
        <w:t>-</w:t>
      </w:r>
      <w:r w:rsidR="00917CD4">
        <w:rPr>
          <w:rFonts w:ascii="Times New Roman" w:eastAsia="Times New Roman" w:hAnsi="Times New Roman" w:cs="Times New Roman"/>
          <w:sz w:val="24"/>
          <w:szCs w:val="20"/>
          <w:lang w:eastAsia="ru-RU"/>
        </w:rPr>
        <w:t>18/21</w:t>
      </w:r>
    </w:p>
    <w:p w:rsidR="007F345C" w:rsidRPr="007F345C" w:rsidRDefault="007F345C" w:rsidP="007F34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345C" w:rsidRPr="007F345C" w:rsidRDefault="007F345C" w:rsidP="007F34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34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Показатели деятельности администрации муниципального района «Корткеросский» </w:t>
      </w:r>
    </w:p>
    <w:p w:rsidR="007F345C" w:rsidRPr="007F345C" w:rsidRDefault="007F345C" w:rsidP="007F34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345C">
        <w:rPr>
          <w:rFonts w:ascii="Times New Roman" w:eastAsia="Times New Roman" w:hAnsi="Times New Roman" w:cs="Times New Roman"/>
          <w:sz w:val="28"/>
          <w:szCs w:val="20"/>
          <w:lang w:eastAsia="ru-RU"/>
        </w:rPr>
        <w:t>за 1 квартал 2023 года</w:t>
      </w:r>
    </w:p>
    <w:p w:rsidR="007F345C" w:rsidRPr="007F345C" w:rsidRDefault="007F345C" w:rsidP="007F345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F34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W w:w="1503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4964"/>
        <w:gridCol w:w="1275"/>
        <w:gridCol w:w="1134"/>
        <w:gridCol w:w="5388"/>
        <w:gridCol w:w="1559"/>
      </w:tblGrid>
      <w:tr w:rsidR="007F345C" w:rsidRPr="004A0A5D" w:rsidTr="00D971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 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Пояснения по значениям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Информация о достижении показателя</w:t>
            </w:r>
          </w:p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(достигнут/</w:t>
            </w:r>
          </w:p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достигнут)</w:t>
            </w:r>
          </w:p>
        </w:tc>
      </w:tr>
      <w:tr w:rsidR="007F345C" w:rsidRPr="004A0A5D" w:rsidTr="00D971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 - </w:t>
            </w:r>
            <w:r w:rsidRPr="004A0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15 %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Показатель составил 15,5% по первоначальному бюджету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7F345C" w:rsidRPr="004A0A5D" w:rsidTr="00D971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муниципального образования муниципального района «Корткеросский» паспорта готовности к отопительному периоду и отсутствие просроченной задолженности муниципальных учреждений за коммунальные услуги при условии безаварийного прохождения отопительного сезона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A0A5D">
              <w:rPr>
                <w:rFonts w:ascii="Times New Roman" w:eastAsia="Calibri" w:hAnsi="Times New Roman" w:cs="Times New Roman"/>
                <w:sz w:val="24"/>
              </w:rPr>
              <w:t>Паспорт готовности к отопительному периоду 2022-2023 получен, просроченной задолженности за коммунальные услуги по бюджетным учреждениям на 01.04.2023 нет.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5C" w:rsidRPr="004A0A5D" w:rsidRDefault="007F345C" w:rsidP="004A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7F345C" w:rsidRPr="004A0A5D" w:rsidTr="00D971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задолженности по заработной плате в организациях муниципальной формы </w:t>
            </w: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5C" w:rsidRPr="004A0A5D" w:rsidRDefault="007F345C" w:rsidP="004A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Задолженность отсутствует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5C" w:rsidRPr="004A0A5D" w:rsidRDefault="007F345C" w:rsidP="004A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7F345C" w:rsidRPr="004A0A5D" w:rsidTr="00D971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Коэффициент напряженности на рынке труда - </w:t>
            </w:r>
            <w:r w:rsidRPr="004A0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2,3 чел. на 1 вакансию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0A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Коэффициент напряженности на рынке труда на 01.04.2023 г. составил 1,3  чел. на </w:t>
            </w:r>
            <w:r w:rsidR="00C548AD" w:rsidRPr="004A0A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Pr="004A0A5D">
              <w:rPr>
                <w:rFonts w:ascii="Times New Roman" w:eastAsia="Calibri" w:hAnsi="Times New Roman" w:cs="Times New Roman"/>
                <w:sz w:val="24"/>
                <w:szCs w:val="24"/>
              </w:rPr>
              <w:t>вакансию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5C" w:rsidRPr="004A0A5D" w:rsidRDefault="007F345C" w:rsidP="004A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7F345C" w:rsidRPr="004A0A5D" w:rsidTr="00D9717E">
        <w:trPr>
          <w:trHeight w:val="1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 - </w:t>
            </w:r>
            <w:r w:rsidRPr="004A0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86 %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4A0A5D">
              <w:rPr>
                <w:rFonts w:ascii="Times New Roman" w:eastAsia="Calibri" w:hAnsi="Times New Roman" w:cs="Times New Roman"/>
                <w:sz w:val="24"/>
              </w:rPr>
              <w:t xml:space="preserve">Все 100 % образовательных организаций имеют лицензию на право ведения образовательной деятельности, а также ежегодно проводятся текущие и капитальные ремонты в образовательных организациях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5C" w:rsidRPr="004A0A5D" w:rsidRDefault="007F345C" w:rsidP="004A0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7F345C" w:rsidRPr="004A0A5D" w:rsidTr="00D971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детей в возрасте от 5 до 18 лет, обучающихся по дополнительным образовательным программам в муниципальных образовательных организациях, в общей численности детей данной возрастной группы  - </w:t>
            </w:r>
            <w:r w:rsidRPr="004A0A5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 менее 65 %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4A0A5D">
              <w:rPr>
                <w:rFonts w:ascii="Times New Roman" w:eastAsia="Calibri" w:hAnsi="Times New Roman" w:cs="Times New Roman"/>
                <w:sz w:val="24"/>
              </w:rPr>
              <w:t>Показатель составляет 79%. Показатель достигнут и превышен за счет внесения в систему ПФДО всех обучающихся школ района на программы дополнительного образования и внеурочной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5C" w:rsidRPr="004A0A5D" w:rsidRDefault="007F345C" w:rsidP="004A0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7F345C" w:rsidRPr="004A0A5D" w:rsidTr="00D971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Удельный вес населения, систематически занимающегося физической культурой и спортом  - </w:t>
            </w:r>
            <w:r w:rsidRPr="004A0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25 %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4A0A5D">
              <w:rPr>
                <w:rFonts w:ascii="Times New Roman" w:eastAsia="Calibri" w:hAnsi="Times New Roman" w:cs="Times New Roman"/>
                <w:sz w:val="24"/>
              </w:rPr>
              <w:t>Показатель составил 44% . Показатель превышен за счет увеличения  количества людей, систематически занимающихся спортом, а также в связи с убылью населения района по сравнению с 2021 годом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5C" w:rsidRPr="004A0A5D" w:rsidRDefault="007F345C" w:rsidP="004A0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Достигнут</w:t>
            </w:r>
          </w:p>
        </w:tc>
      </w:tr>
      <w:tr w:rsidR="007F345C" w:rsidRPr="004A0A5D" w:rsidTr="00D971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- </w:t>
            </w:r>
            <w:r w:rsidRPr="004A0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1,5 %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5C" w:rsidRPr="004A0A5D" w:rsidRDefault="007F345C" w:rsidP="004A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на 01.04.2023 года составил 1,3%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5C" w:rsidRPr="004A0A5D" w:rsidRDefault="007F345C" w:rsidP="004A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7F345C" w:rsidRPr="004A0A5D" w:rsidTr="00D971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</w:t>
            </w: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общей протяженности автомобильных дорог общего пользования местного значения - </w:t>
            </w:r>
            <w:r w:rsidRPr="004A0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56 %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5C" w:rsidRPr="004A0A5D" w:rsidRDefault="007F345C" w:rsidP="004A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на 01.01.2023 года составил 36,23%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5C" w:rsidRPr="004A0A5D" w:rsidRDefault="007F345C" w:rsidP="004A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7F345C" w:rsidRPr="004A0A5D" w:rsidTr="00D971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задолженности по взносам за капитальный ремонт МКД в Региональный фонд капитального ремонта МКД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5C" w:rsidRPr="004A0A5D" w:rsidRDefault="007F345C" w:rsidP="004A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Задолженность отсутствует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5C" w:rsidRPr="004A0A5D" w:rsidRDefault="007F345C" w:rsidP="004A0A5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7F345C" w:rsidRPr="004A0A5D" w:rsidTr="00D971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Достижение установленных республиканской программой по переселению показателей в части планируемой даты окончания переселения  жителей МКД, признанных аварийными и подлежащими сносу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5C" w:rsidRPr="004A0A5D" w:rsidRDefault="00F202E0" w:rsidP="004A0A5D">
            <w:pPr>
              <w:spacing w:after="0" w:line="240" w:lineRule="auto"/>
              <w:ind w:left="8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итогам 1 квартала 2023 года гр</w:t>
            </w:r>
            <w:r w:rsidR="003419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афик реализации программы соблюд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5C" w:rsidRPr="004A0A5D" w:rsidRDefault="00F202E0" w:rsidP="00F202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7F345C" w:rsidRPr="004A0A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остигнут</w:t>
            </w:r>
          </w:p>
        </w:tc>
      </w:tr>
      <w:tr w:rsidR="007F345C" w:rsidRPr="004A0A5D" w:rsidTr="00D9717E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посевных площадей - </w:t>
            </w:r>
            <w:r w:rsidRPr="004A0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менее 4221 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7F345C" w:rsidP="004A0A5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A0A5D">
              <w:rPr>
                <w:rFonts w:ascii="Times New Roman" w:eastAsia="Calibri" w:hAnsi="Times New Roman" w:cs="Times New Roman"/>
                <w:sz w:val="24"/>
              </w:rPr>
              <w:t>Показатель составил – 4426 га.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5C" w:rsidRPr="004A0A5D" w:rsidRDefault="007F345C" w:rsidP="004A0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5D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</w:t>
            </w:r>
          </w:p>
        </w:tc>
      </w:tr>
      <w:tr w:rsidR="007F345C" w:rsidRPr="004A0A5D" w:rsidTr="00D9717E">
        <w:trPr>
          <w:trHeight w:val="353"/>
        </w:trPr>
        <w:tc>
          <w:tcPr>
            <w:tcW w:w="1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45C" w:rsidRPr="004A0A5D" w:rsidRDefault="00F202E0" w:rsidP="00F202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 достигнуто 12</w:t>
            </w:r>
            <w:r w:rsidR="007F345C" w:rsidRPr="004A0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показателей из 12, что составляет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100 </w:t>
            </w:r>
            <w:r w:rsidR="007F345C" w:rsidRPr="004A0A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</w:tbl>
    <w:p w:rsidR="007F345C" w:rsidRPr="007F345C" w:rsidRDefault="007F345C" w:rsidP="007F345C">
      <w:pPr>
        <w:rPr>
          <w:rFonts w:ascii="Calibri" w:eastAsia="Calibri" w:hAnsi="Calibri" w:cs="Times New Roman"/>
        </w:rPr>
      </w:pPr>
    </w:p>
    <w:p w:rsidR="007304C4" w:rsidRDefault="007304C4" w:rsidP="00741143">
      <w:pPr>
        <w:tabs>
          <w:tab w:val="left" w:pos="56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304C4" w:rsidSect="004269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D6F7A"/>
    <w:multiLevelType w:val="hybridMultilevel"/>
    <w:tmpl w:val="1A1638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3EA"/>
    <w:rsid w:val="00060F19"/>
    <w:rsid w:val="0014196F"/>
    <w:rsid w:val="001803B8"/>
    <w:rsid w:val="00252FC2"/>
    <w:rsid w:val="00272235"/>
    <w:rsid w:val="002F55C1"/>
    <w:rsid w:val="0034196A"/>
    <w:rsid w:val="003B3DBC"/>
    <w:rsid w:val="003C25D4"/>
    <w:rsid w:val="003D7C7E"/>
    <w:rsid w:val="004A0A5D"/>
    <w:rsid w:val="004A103A"/>
    <w:rsid w:val="004C1611"/>
    <w:rsid w:val="006039B0"/>
    <w:rsid w:val="006C6A4D"/>
    <w:rsid w:val="007304C4"/>
    <w:rsid w:val="00741143"/>
    <w:rsid w:val="007A28E8"/>
    <w:rsid w:val="007F345C"/>
    <w:rsid w:val="008346AC"/>
    <w:rsid w:val="008C1EED"/>
    <w:rsid w:val="00917CD4"/>
    <w:rsid w:val="009A3C08"/>
    <w:rsid w:val="009B4F85"/>
    <w:rsid w:val="00A47168"/>
    <w:rsid w:val="00A52A02"/>
    <w:rsid w:val="00BE77C9"/>
    <w:rsid w:val="00C01F5F"/>
    <w:rsid w:val="00C2709C"/>
    <w:rsid w:val="00C548AD"/>
    <w:rsid w:val="00D125E8"/>
    <w:rsid w:val="00D834B8"/>
    <w:rsid w:val="00DA52AA"/>
    <w:rsid w:val="00F202E0"/>
    <w:rsid w:val="00F643EA"/>
    <w:rsid w:val="00F9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E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1EE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52A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EE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1EED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52A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749</Words>
  <Characters>4271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3</cp:revision>
  <cp:lastPrinted>2023-04-28T09:17:00Z</cp:lastPrinted>
  <dcterms:created xsi:type="dcterms:W3CDTF">2023-04-28T09:17:00Z</dcterms:created>
  <dcterms:modified xsi:type="dcterms:W3CDTF">2023-04-28T09:28:00Z</dcterms:modified>
</cp:coreProperties>
</file>