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3885"/>
        <w:gridCol w:w="560"/>
        <w:gridCol w:w="1329"/>
        <w:gridCol w:w="3690"/>
        <w:gridCol w:w="136"/>
      </w:tblGrid>
      <w:tr w:rsidR="00E45B5D" w:rsidRPr="00E45B5D" w:rsidTr="00325CD5">
        <w:trPr>
          <w:trHeight w:val="1266"/>
        </w:trPr>
        <w:tc>
          <w:tcPr>
            <w:tcW w:w="3885" w:type="dxa"/>
            <w:hideMark/>
          </w:tcPr>
          <w:p w:rsidR="00E45B5D" w:rsidRPr="00E45B5D" w:rsidRDefault="00A45E43" w:rsidP="00E45B5D">
            <w:pPr>
              <w:spacing w:line="276" w:lineRule="auto"/>
              <w:jc w:val="center"/>
              <w:rPr>
                <w:rFonts w:eastAsia="Calibri" w:cs="Times New Roman"/>
                <w:b/>
                <w:szCs w:val="20"/>
              </w:rPr>
            </w:pPr>
            <w:r>
              <w:rPr>
                <w:rFonts w:eastAsia="Calibri" w:cs="Times New Roman"/>
                <w:b/>
              </w:rPr>
              <w:t xml:space="preserve"> </w:t>
            </w:r>
            <w:r w:rsidR="00E45B5D" w:rsidRPr="00E45B5D">
              <w:rPr>
                <w:rFonts w:eastAsia="Calibri" w:cs="Times New Roman"/>
                <w:b/>
              </w:rPr>
              <w:t>«</w:t>
            </w:r>
            <w:proofErr w:type="spellStart"/>
            <w:r w:rsidR="00E45B5D" w:rsidRPr="00E45B5D">
              <w:rPr>
                <w:rFonts w:eastAsia="Calibri" w:cs="Times New Roman"/>
                <w:b/>
              </w:rPr>
              <w:t>Кöрткерöс</w:t>
            </w:r>
            <w:proofErr w:type="spellEnd"/>
            <w:r w:rsidR="00E45B5D" w:rsidRPr="00E45B5D">
              <w:rPr>
                <w:rFonts w:eastAsia="Calibri" w:cs="Times New Roman"/>
                <w:b/>
              </w:rPr>
              <w:t xml:space="preserve">» </w:t>
            </w:r>
            <w:proofErr w:type="spellStart"/>
            <w:r w:rsidR="00E45B5D" w:rsidRPr="00E45B5D">
              <w:rPr>
                <w:rFonts w:eastAsia="Calibri" w:cs="Times New Roman"/>
                <w:b/>
              </w:rPr>
              <w:t>муниципальнöй</w:t>
            </w:r>
            <w:proofErr w:type="spellEnd"/>
            <w:r w:rsidR="00E45B5D" w:rsidRPr="00E45B5D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="00E45B5D" w:rsidRPr="00E45B5D">
              <w:rPr>
                <w:rFonts w:eastAsia="Calibri" w:cs="Times New Roman"/>
                <w:b/>
              </w:rPr>
              <w:t>районса</w:t>
            </w:r>
            <w:proofErr w:type="spellEnd"/>
            <w:r w:rsidR="00E45B5D" w:rsidRPr="00E45B5D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="00E45B5D" w:rsidRPr="00E45B5D">
              <w:rPr>
                <w:rFonts w:eastAsia="Calibri" w:cs="Times New Roman"/>
                <w:b/>
              </w:rPr>
              <w:t>Сöвет</w:t>
            </w:r>
            <w:proofErr w:type="spellEnd"/>
            <w:r w:rsidR="00E45B5D" w:rsidRPr="00E45B5D">
              <w:rPr>
                <w:rFonts w:eastAsia="Calibri" w:cs="Times New Roman"/>
                <w:b/>
              </w:rPr>
              <w:t xml:space="preserve">  </w:t>
            </w:r>
          </w:p>
        </w:tc>
        <w:tc>
          <w:tcPr>
            <w:tcW w:w="1889" w:type="dxa"/>
            <w:gridSpan w:val="2"/>
          </w:tcPr>
          <w:p w:rsidR="00E45B5D" w:rsidRPr="00E45B5D" w:rsidRDefault="00E45B5D" w:rsidP="00E45B5D">
            <w:pPr>
              <w:spacing w:line="276" w:lineRule="auto"/>
              <w:jc w:val="center"/>
              <w:rPr>
                <w:rFonts w:eastAsia="Calibri" w:cs="Times New Roman"/>
                <w:sz w:val="22"/>
                <w:szCs w:val="20"/>
              </w:rPr>
            </w:pPr>
            <w:r w:rsidRPr="00E45B5D">
              <w:rPr>
                <w:rFonts w:eastAsia="Calibri" w:cs="Times New Roman"/>
                <w:b/>
                <w:noProof/>
                <w:szCs w:val="28"/>
                <w:lang w:eastAsia="ru-RU"/>
              </w:rPr>
              <w:drawing>
                <wp:inline distT="0" distB="0" distL="0" distR="0" wp14:anchorId="7CCDD976" wp14:editId="001C6FB1">
                  <wp:extent cx="666750" cy="685800"/>
                  <wp:effectExtent l="0" t="0" r="0" b="0"/>
                  <wp:docPr id="2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5B5D" w:rsidRPr="00E45B5D" w:rsidRDefault="00E45B5D" w:rsidP="00E45B5D">
            <w:pPr>
              <w:spacing w:line="276" w:lineRule="auto"/>
              <w:rPr>
                <w:rFonts w:eastAsia="Calibri" w:cs="Times New Roman"/>
                <w:sz w:val="22"/>
                <w:szCs w:val="20"/>
              </w:rPr>
            </w:pPr>
          </w:p>
          <w:p w:rsidR="00E45B5D" w:rsidRPr="00E45B5D" w:rsidRDefault="00E45B5D" w:rsidP="00C74A16">
            <w:pPr>
              <w:spacing w:line="276" w:lineRule="auto"/>
              <w:rPr>
                <w:rFonts w:eastAsia="Calibri" w:cs="Times New Roman"/>
                <w:sz w:val="22"/>
                <w:szCs w:val="20"/>
              </w:rPr>
            </w:pPr>
          </w:p>
        </w:tc>
        <w:tc>
          <w:tcPr>
            <w:tcW w:w="3826" w:type="dxa"/>
            <w:gridSpan w:val="2"/>
            <w:hideMark/>
          </w:tcPr>
          <w:p w:rsidR="00E45B5D" w:rsidRPr="00E45B5D" w:rsidRDefault="00E45B5D" w:rsidP="00E45B5D">
            <w:pPr>
              <w:spacing w:line="276" w:lineRule="auto"/>
              <w:jc w:val="center"/>
              <w:rPr>
                <w:rFonts w:eastAsia="Calibri" w:cs="Times New Roman"/>
                <w:b/>
              </w:rPr>
            </w:pPr>
            <w:r w:rsidRPr="00E45B5D">
              <w:rPr>
                <w:rFonts w:eastAsia="Calibri" w:cs="Times New Roman"/>
                <w:b/>
              </w:rPr>
              <w:t xml:space="preserve">Совет  </w:t>
            </w:r>
          </w:p>
          <w:p w:rsidR="00E45B5D" w:rsidRPr="00E45B5D" w:rsidRDefault="00E45B5D" w:rsidP="00E45B5D">
            <w:pPr>
              <w:spacing w:line="276" w:lineRule="auto"/>
              <w:jc w:val="center"/>
              <w:rPr>
                <w:rFonts w:eastAsia="Calibri" w:cs="Times New Roman"/>
                <w:sz w:val="22"/>
                <w:szCs w:val="20"/>
              </w:rPr>
            </w:pPr>
            <w:r w:rsidRPr="00E45B5D">
              <w:rPr>
                <w:rFonts w:eastAsia="Calibri" w:cs="Times New Roman"/>
                <w:b/>
              </w:rPr>
              <w:t>муниципального района «Корткеросский»</w:t>
            </w:r>
          </w:p>
        </w:tc>
      </w:tr>
      <w:tr w:rsidR="00E45B5D" w:rsidRPr="00E45B5D" w:rsidTr="00325CD5">
        <w:trPr>
          <w:trHeight w:val="685"/>
        </w:trPr>
        <w:tc>
          <w:tcPr>
            <w:tcW w:w="9600" w:type="dxa"/>
            <w:gridSpan w:val="5"/>
            <w:vAlign w:val="center"/>
            <w:hideMark/>
          </w:tcPr>
          <w:p w:rsidR="00E45B5D" w:rsidRPr="00E45B5D" w:rsidRDefault="00E45B5D" w:rsidP="00E45B5D">
            <w:pPr>
              <w:spacing w:line="276" w:lineRule="auto"/>
              <w:jc w:val="center"/>
              <w:rPr>
                <w:rFonts w:eastAsia="Calibri" w:cs="Times New Roman"/>
                <w:sz w:val="32"/>
                <w:szCs w:val="20"/>
              </w:rPr>
            </w:pPr>
            <w:r w:rsidRPr="00E45B5D">
              <w:rPr>
                <w:rFonts w:eastAsia="Calibri" w:cs="Times New Roman"/>
                <w:b/>
                <w:sz w:val="32"/>
              </w:rPr>
              <w:t>КЫВКÖРТÖД</w:t>
            </w:r>
          </w:p>
        </w:tc>
      </w:tr>
      <w:tr w:rsidR="00E45B5D" w:rsidRPr="00E45B5D" w:rsidTr="00325CD5">
        <w:trPr>
          <w:trHeight w:val="685"/>
        </w:trPr>
        <w:tc>
          <w:tcPr>
            <w:tcW w:w="9600" w:type="dxa"/>
            <w:gridSpan w:val="5"/>
            <w:vAlign w:val="center"/>
            <w:hideMark/>
          </w:tcPr>
          <w:p w:rsidR="00E45B5D" w:rsidRPr="00E45B5D" w:rsidRDefault="00E45B5D" w:rsidP="00E45B5D">
            <w:pPr>
              <w:keepNext/>
              <w:spacing w:line="276" w:lineRule="auto"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E45B5D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E45B5D" w:rsidRPr="00E45B5D" w:rsidTr="00325CD5">
        <w:trPr>
          <w:trHeight w:val="406"/>
        </w:trPr>
        <w:tc>
          <w:tcPr>
            <w:tcW w:w="4445" w:type="dxa"/>
            <w:gridSpan w:val="2"/>
            <w:vAlign w:val="center"/>
            <w:hideMark/>
          </w:tcPr>
          <w:p w:rsidR="00E45B5D" w:rsidRPr="00E45B5D" w:rsidRDefault="00C74A16" w:rsidP="00E45B5D">
            <w:pPr>
              <w:keepNext/>
              <w:spacing w:line="276" w:lineRule="auto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>От 21.10.2022 г.</w:t>
            </w:r>
          </w:p>
        </w:tc>
        <w:tc>
          <w:tcPr>
            <w:tcW w:w="5155" w:type="dxa"/>
            <w:gridSpan w:val="3"/>
            <w:vAlign w:val="center"/>
            <w:hideMark/>
          </w:tcPr>
          <w:p w:rsidR="00E45B5D" w:rsidRPr="00E45B5D" w:rsidRDefault="00E45B5D" w:rsidP="00E45B5D">
            <w:pPr>
              <w:keepNext/>
              <w:spacing w:line="276" w:lineRule="auto"/>
              <w:ind w:right="-675"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E45B5D"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                      № </w:t>
            </w:r>
            <w:r w:rsidRPr="00E45B5D">
              <w:rPr>
                <w:rFonts w:eastAsia="Arial Unicode MS" w:cs="Times New Roman"/>
                <w:b/>
                <w:szCs w:val="20"/>
                <w:lang w:val="en-US" w:eastAsia="ru-RU"/>
              </w:rPr>
              <w:t>VII</w:t>
            </w:r>
            <w:r w:rsidR="00C74A16">
              <w:rPr>
                <w:rFonts w:eastAsia="Arial Unicode MS" w:cs="Times New Roman"/>
                <w:b/>
                <w:szCs w:val="20"/>
                <w:lang w:eastAsia="ru-RU"/>
              </w:rPr>
              <w:t>- 15/23</w:t>
            </w:r>
          </w:p>
        </w:tc>
      </w:tr>
      <w:tr w:rsidR="00E45B5D" w:rsidRPr="00E45B5D" w:rsidTr="00325CD5">
        <w:trPr>
          <w:trHeight w:val="441"/>
        </w:trPr>
        <w:tc>
          <w:tcPr>
            <w:tcW w:w="9600" w:type="dxa"/>
            <w:gridSpan w:val="5"/>
            <w:vAlign w:val="center"/>
          </w:tcPr>
          <w:p w:rsidR="00E45B5D" w:rsidRPr="00E45B5D" w:rsidRDefault="00E45B5D" w:rsidP="00E45B5D">
            <w:pPr>
              <w:keepNext/>
              <w:spacing w:line="276" w:lineRule="auto"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E45B5D" w:rsidRPr="00E45B5D" w:rsidTr="00325CD5">
        <w:trPr>
          <w:trHeight w:val="419"/>
        </w:trPr>
        <w:tc>
          <w:tcPr>
            <w:tcW w:w="9600" w:type="dxa"/>
            <w:gridSpan w:val="5"/>
            <w:vAlign w:val="center"/>
            <w:hideMark/>
          </w:tcPr>
          <w:p w:rsidR="00E45B5D" w:rsidRPr="00E45B5D" w:rsidRDefault="00E45B5D" w:rsidP="00E45B5D">
            <w:pPr>
              <w:keepNext/>
              <w:spacing w:line="276" w:lineRule="auto"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E45B5D">
              <w:rPr>
                <w:rFonts w:eastAsia="Arial Unicode MS" w:cs="Times New Roman"/>
                <w:szCs w:val="20"/>
                <w:lang w:eastAsia="ru-RU"/>
              </w:rPr>
              <w:t>Республика Коми, К</w:t>
            </w:r>
            <w:r w:rsidR="00325CD5">
              <w:rPr>
                <w:rFonts w:eastAsia="Arial Unicode MS" w:cs="Times New Roman"/>
                <w:szCs w:val="20"/>
                <w:lang w:eastAsia="ru-RU"/>
              </w:rPr>
              <w:t xml:space="preserve">орткеросский район, </w:t>
            </w:r>
            <w:proofErr w:type="spellStart"/>
            <w:r w:rsidR="00325CD5">
              <w:rPr>
                <w:rFonts w:eastAsia="Arial Unicode MS" w:cs="Times New Roman"/>
                <w:szCs w:val="20"/>
                <w:lang w:eastAsia="ru-RU"/>
              </w:rPr>
              <w:t>с</w:t>
            </w:r>
            <w:proofErr w:type="gramStart"/>
            <w:r w:rsidR="00325CD5">
              <w:rPr>
                <w:rFonts w:eastAsia="Arial Unicode MS" w:cs="Times New Roman"/>
                <w:szCs w:val="20"/>
                <w:lang w:eastAsia="ru-RU"/>
              </w:rPr>
              <w:t>.К</w:t>
            </w:r>
            <w:proofErr w:type="gramEnd"/>
            <w:r w:rsidR="00325CD5">
              <w:rPr>
                <w:rFonts w:eastAsia="Arial Unicode MS" w:cs="Times New Roman"/>
                <w:szCs w:val="20"/>
                <w:lang w:eastAsia="ru-RU"/>
              </w:rPr>
              <w:t>орткерос</w:t>
            </w:r>
            <w:proofErr w:type="spellEnd"/>
          </w:p>
        </w:tc>
      </w:tr>
      <w:tr w:rsidR="00E45B5D" w:rsidRPr="00E45B5D" w:rsidTr="00325CD5">
        <w:trPr>
          <w:gridAfter w:val="1"/>
          <w:wAfter w:w="136" w:type="dxa"/>
        </w:trPr>
        <w:tc>
          <w:tcPr>
            <w:tcW w:w="9464" w:type="dxa"/>
            <w:gridSpan w:val="4"/>
          </w:tcPr>
          <w:p w:rsidR="00E45B5D" w:rsidRPr="00E45B5D" w:rsidRDefault="00E45B5D" w:rsidP="00E45B5D">
            <w:pPr>
              <w:numPr>
                <w:ilvl w:val="12"/>
                <w:numId w:val="0"/>
              </w:numPr>
              <w:spacing w:line="276" w:lineRule="auto"/>
              <w:ind w:right="33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E45B5D" w:rsidRPr="00E45B5D" w:rsidRDefault="00E45B5D" w:rsidP="00E45B5D">
            <w:pPr>
              <w:numPr>
                <w:ilvl w:val="12"/>
                <w:numId w:val="0"/>
              </w:numPr>
              <w:spacing w:line="276" w:lineRule="auto"/>
              <w:ind w:right="33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E45B5D">
              <w:rPr>
                <w:rFonts w:eastAsia="Times New Roman" w:cs="Times New Roman"/>
                <w:b/>
                <w:szCs w:val="28"/>
                <w:lang w:eastAsia="ru-RU"/>
              </w:rPr>
              <w:t>Об утверждении Порядка заключения соглашений о передаче (принятии)  части полномочий по решению вопросов местного значения между органами местного самоуправления  муниципального района «Корткеросский»  и  органами местного самоуправления поселений, входящих в состав муниципального образования муниципального района «Корткеросский»</w:t>
            </w:r>
          </w:p>
          <w:p w:rsidR="00E45B5D" w:rsidRPr="00E45B5D" w:rsidRDefault="00E45B5D" w:rsidP="00E45B5D">
            <w:pPr>
              <w:numPr>
                <w:ilvl w:val="12"/>
                <w:numId w:val="0"/>
              </w:numPr>
              <w:spacing w:line="276" w:lineRule="auto"/>
              <w:ind w:right="33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E45B5D" w:rsidRPr="00E45B5D" w:rsidRDefault="00E45B5D" w:rsidP="00E45B5D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E45B5D">
        <w:rPr>
          <w:rFonts w:eastAsia="Times New Roman" w:cs="Times New Roman"/>
          <w:color w:val="000000"/>
          <w:szCs w:val="28"/>
          <w:lang w:eastAsia="ru-RU"/>
        </w:rPr>
        <w:t xml:space="preserve">Руководствуясь частью 4 статьи 15 Федерального закона от 6 октября 2003 года № 131-ФЗ «Об общих принципах организации местного самоуправления в Российской Федерации», Бюджетным кодексом Российской Федерации, Уставом </w:t>
      </w:r>
      <w:r w:rsidRPr="00E45B5D">
        <w:rPr>
          <w:rFonts w:eastAsia="Times New Roman" w:cs="Times New Roman"/>
          <w:szCs w:val="28"/>
          <w:lang w:eastAsia="ru-RU"/>
        </w:rPr>
        <w:t>муниципального образования муниципального района «Корткеросский», в</w:t>
      </w:r>
      <w:r w:rsidRPr="00E45B5D">
        <w:rPr>
          <w:rFonts w:eastAsia="Times New Roman" w:cs="Times New Roman"/>
          <w:color w:val="000000"/>
          <w:szCs w:val="28"/>
          <w:lang w:eastAsia="ru-RU"/>
        </w:rPr>
        <w:t xml:space="preserve"> целях упорядочения действий органов местного самоуправления муниципального района «Корткеросский» и органов местного самоуправления </w:t>
      </w:r>
      <w:r w:rsidRPr="00E45B5D">
        <w:rPr>
          <w:rFonts w:eastAsia="Times New Roman" w:cs="Times New Roman"/>
          <w:szCs w:val="28"/>
          <w:lang w:eastAsia="ru-RU"/>
        </w:rPr>
        <w:t>поселений, входящих в состав муниципального образования муниципального района «Корткеросский», по заключению соглашений о передаче</w:t>
      </w:r>
      <w:proofErr w:type="gramEnd"/>
      <w:r w:rsidRPr="00E45B5D">
        <w:rPr>
          <w:rFonts w:eastAsia="Times New Roman" w:cs="Times New Roman"/>
          <w:szCs w:val="28"/>
          <w:lang w:eastAsia="ru-RU"/>
        </w:rPr>
        <w:t xml:space="preserve"> (</w:t>
      </w:r>
      <w:proofErr w:type="gramStart"/>
      <w:r w:rsidRPr="00E45B5D">
        <w:rPr>
          <w:rFonts w:eastAsia="Times New Roman" w:cs="Times New Roman"/>
          <w:szCs w:val="28"/>
          <w:lang w:eastAsia="ru-RU"/>
        </w:rPr>
        <w:t>принятии</w:t>
      </w:r>
      <w:proofErr w:type="gramEnd"/>
      <w:r w:rsidRPr="00E45B5D">
        <w:rPr>
          <w:rFonts w:eastAsia="Times New Roman" w:cs="Times New Roman"/>
          <w:szCs w:val="28"/>
          <w:lang w:eastAsia="ru-RU"/>
        </w:rPr>
        <w:t>)  части полномочий по решению вопросов местного значения</w:t>
      </w:r>
      <w:r w:rsidRPr="00E45B5D">
        <w:rPr>
          <w:rFonts w:eastAsia="Times New Roman" w:cs="Times New Roman"/>
          <w:color w:val="000000"/>
          <w:szCs w:val="28"/>
          <w:lang w:eastAsia="ru-RU"/>
        </w:rPr>
        <w:t xml:space="preserve">, Совет муниципального района «Корткеросский»  </w:t>
      </w:r>
      <w:r w:rsidRPr="00E45B5D">
        <w:rPr>
          <w:rFonts w:eastAsia="Times New Roman" w:cs="Times New Roman"/>
          <w:szCs w:val="28"/>
          <w:lang w:eastAsia="ru-RU"/>
        </w:rPr>
        <w:t>РЕШИЛ:</w:t>
      </w:r>
    </w:p>
    <w:p w:rsidR="00E45B5D" w:rsidRPr="00E45B5D" w:rsidRDefault="00E45B5D" w:rsidP="00E45B5D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1. Утвердить Порядок заключения соглашений о передаче (принятии)  части полномочий по решению вопросов местного значения между органами местного самоуправления муниципального района «Корткеросский» и  органами местного самоуправления поселений, входящих в состав муниципального образования муниципального района «Корткеросский» согласно приложению к настоящему решению.</w:t>
      </w:r>
    </w:p>
    <w:p w:rsidR="00E45B5D" w:rsidRPr="00E45B5D" w:rsidRDefault="00E45B5D" w:rsidP="00E45B5D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2. Настоящее решение вступает в силу со дня его официального опубликования.</w:t>
      </w:r>
    </w:p>
    <w:p w:rsidR="00E45B5D" w:rsidRPr="00E45B5D" w:rsidRDefault="00E45B5D" w:rsidP="00C74A16">
      <w:pPr>
        <w:jc w:val="both"/>
        <w:rPr>
          <w:rFonts w:eastAsia="Times New Roman" w:cs="Times New Roman"/>
          <w:szCs w:val="28"/>
          <w:lang w:eastAsia="ru-RU"/>
        </w:rPr>
      </w:pPr>
    </w:p>
    <w:p w:rsidR="00E45B5D" w:rsidRPr="00C74A16" w:rsidRDefault="00E45B5D" w:rsidP="00E45B5D">
      <w:pPr>
        <w:widowControl w:val="0"/>
        <w:autoSpaceDE w:val="0"/>
        <w:autoSpaceDN w:val="0"/>
        <w:rPr>
          <w:rFonts w:eastAsia="Times New Roman" w:cs="Times New Roman"/>
          <w:b/>
          <w:szCs w:val="28"/>
          <w:lang w:eastAsia="ru-RU"/>
        </w:rPr>
      </w:pPr>
      <w:r w:rsidRPr="00C74A16">
        <w:rPr>
          <w:rFonts w:eastAsia="Times New Roman" w:cs="Times New Roman"/>
          <w:b/>
          <w:szCs w:val="28"/>
          <w:lang w:eastAsia="ru-RU"/>
        </w:rPr>
        <w:t>Глава муниципального района «Корткеросский» -</w:t>
      </w:r>
    </w:p>
    <w:p w:rsidR="00E45B5D" w:rsidRPr="00C74A16" w:rsidRDefault="00E45B5D" w:rsidP="00C74A16">
      <w:pPr>
        <w:widowControl w:val="0"/>
        <w:autoSpaceDE w:val="0"/>
        <w:autoSpaceDN w:val="0"/>
        <w:rPr>
          <w:rFonts w:eastAsia="Times New Roman" w:cs="Times New Roman"/>
          <w:b/>
          <w:szCs w:val="28"/>
          <w:lang w:eastAsia="ru-RU"/>
        </w:rPr>
      </w:pPr>
      <w:r w:rsidRPr="00C74A16">
        <w:rPr>
          <w:rFonts w:eastAsia="Times New Roman" w:cs="Times New Roman"/>
          <w:b/>
          <w:szCs w:val="28"/>
          <w:lang w:eastAsia="ru-RU"/>
        </w:rPr>
        <w:t>руководитель администрации                                                         К.А. Сажин</w:t>
      </w:r>
    </w:p>
    <w:p w:rsidR="00E45B5D" w:rsidRPr="00325CD5" w:rsidRDefault="00E45B5D" w:rsidP="00E45B5D">
      <w:pPr>
        <w:widowControl w:val="0"/>
        <w:autoSpaceDE w:val="0"/>
        <w:autoSpaceDN w:val="0"/>
        <w:jc w:val="right"/>
        <w:outlineLvl w:val="0"/>
        <w:rPr>
          <w:rFonts w:eastAsia="Times New Roman" w:cs="Times New Roman"/>
          <w:sz w:val="24"/>
          <w:szCs w:val="28"/>
          <w:lang w:eastAsia="ru-RU"/>
        </w:rPr>
      </w:pPr>
      <w:r w:rsidRPr="00325CD5">
        <w:rPr>
          <w:rFonts w:eastAsia="Times New Roman" w:cs="Times New Roman"/>
          <w:sz w:val="24"/>
          <w:szCs w:val="28"/>
          <w:lang w:eastAsia="ru-RU"/>
        </w:rPr>
        <w:lastRenderedPageBreak/>
        <w:t>Приложение</w:t>
      </w:r>
    </w:p>
    <w:p w:rsidR="00E45B5D" w:rsidRPr="00325CD5" w:rsidRDefault="00E45B5D" w:rsidP="00E45B5D">
      <w:pPr>
        <w:widowControl w:val="0"/>
        <w:autoSpaceDE w:val="0"/>
        <w:autoSpaceDN w:val="0"/>
        <w:jc w:val="right"/>
        <w:rPr>
          <w:rFonts w:eastAsia="Times New Roman" w:cs="Times New Roman"/>
          <w:sz w:val="24"/>
          <w:szCs w:val="28"/>
          <w:lang w:eastAsia="ru-RU"/>
        </w:rPr>
      </w:pPr>
      <w:r w:rsidRPr="00325CD5">
        <w:rPr>
          <w:rFonts w:eastAsia="Times New Roman" w:cs="Times New Roman"/>
          <w:sz w:val="24"/>
          <w:szCs w:val="28"/>
          <w:lang w:eastAsia="ru-RU"/>
        </w:rPr>
        <w:t>к решению</w:t>
      </w:r>
    </w:p>
    <w:p w:rsidR="00E45B5D" w:rsidRPr="00325CD5" w:rsidRDefault="00E45B5D" w:rsidP="00E45B5D">
      <w:pPr>
        <w:widowControl w:val="0"/>
        <w:autoSpaceDE w:val="0"/>
        <w:autoSpaceDN w:val="0"/>
        <w:jc w:val="right"/>
        <w:rPr>
          <w:rFonts w:eastAsia="Times New Roman" w:cs="Times New Roman"/>
          <w:sz w:val="24"/>
          <w:szCs w:val="28"/>
          <w:lang w:eastAsia="ru-RU"/>
        </w:rPr>
      </w:pPr>
      <w:r w:rsidRPr="00325CD5">
        <w:rPr>
          <w:rFonts w:eastAsia="Times New Roman" w:cs="Times New Roman"/>
          <w:sz w:val="24"/>
          <w:szCs w:val="28"/>
          <w:lang w:eastAsia="ru-RU"/>
        </w:rPr>
        <w:t>Совета муниципального района</w:t>
      </w:r>
    </w:p>
    <w:p w:rsidR="00E45B5D" w:rsidRPr="00325CD5" w:rsidRDefault="00E45B5D" w:rsidP="00E45B5D">
      <w:pPr>
        <w:widowControl w:val="0"/>
        <w:autoSpaceDE w:val="0"/>
        <w:autoSpaceDN w:val="0"/>
        <w:jc w:val="right"/>
        <w:rPr>
          <w:rFonts w:eastAsia="Times New Roman" w:cs="Times New Roman"/>
          <w:sz w:val="24"/>
          <w:szCs w:val="28"/>
          <w:lang w:eastAsia="ru-RU"/>
        </w:rPr>
      </w:pPr>
      <w:r w:rsidRPr="00325CD5">
        <w:rPr>
          <w:rFonts w:eastAsia="Times New Roman" w:cs="Times New Roman"/>
          <w:sz w:val="24"/>
          <w:szCs w:val="28"/>
          <w:lang w:eastAsia="ru-RU"/>
        </w:rPr>
        <w:t>«Корткеросский»</w:t>
      </w:r>
    </w:p>
    <w:p w:rsidR="00E45B5D" w:rsidRPr="00325CD5" w:rsidRDefault="00E45B5D" w:rsidP="00E45B5D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  <w:r w:rsidRPr="00325CD5">
        <w:rPr>
          <w:rFonts w:eastAsia="Times New Roman" w:cs="Times New Roman"/>
          <w:sz w:val="24"/>
          <w:szCs w:val="28"/>
          <w:lang w:eastAsia="ru-RU"/>
        </w:rPr>
        <w:t xml:space="preserve">от  </w:t>
      </w:r>
      <w:r w:rsidR="00C74A16" w:rsidRPr="00325CD5">
        <w:rPr>
          <w:rFonts w:eastAsia="Times New Roman" w:cs="Times New Roman"/>
          <w:sz w:val="24"/>
          <w:szCs w:val="28"/>
          <w:lang w:eastAsia="ru-RU"/>
        </w:rPr>
        <w:t xml:space="preserve">21.10.2022 г. № </w:t>
      </w:r>
      <w:r w:rsidR="00C74A16" w:rsidRPr="00325CD5">
        <w:rPr>
          <w:rFonts w:eastAsia="Times New Roman" w:cs="Times New Roman"/>
          <w:sz w:val="24"/>
          <w:szCs w:val="28"/>
          <w:lang w:val="en-US" w:eastAsia="ru-RU"/>
        </w:rPr>
        <w:t>VII</w:t>
      </w:r>
      <w:r w:rsidR="00C74A16" w:rsidRPr="00325CD5">
        <w:rPr>
          <w:rFonts w:eastAsia="Times New Roman" w:cs="Times New Roman"/>
          <w:sz w:val="24"/>
          <w:szCs w:val="28"/>
          <w:lang w:eastAsia="ru-RU"/>
        </w:rPr>
        <w:t>-15/23</w:t>
      </w:r>
    </w:p>
    <w:p w:rsidR="00E45B5D" w:rsidRPr="00E45B5D" w:rsidRDefault="00E45B5D" w:rsidP="00E45B5D">
      <w:pPr>
        <w:widowControl w:val="0"/>
        <w:autoSpaceDE w:val="0"/>
        <w:autoSpaceDN w:val="0"/>
        <w:jc w:val="right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p w:rsidR="00E45B5D" w:rsidRPr="00E45B5D" w:rsidRDefault="00E45B5D" w:rsidP="00E45B5D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Порядок  заключения соглашений о передаче (принятии)  части полномочий по решению вопросов местного значения между органами местного самоуправления муниципального района  «Корткеросский» и  органами местного самоуправления поселений, входящих в состав муниципального образования муниципального района</w:t>
      </w:r>
      <w:r w:rsidRPr="00E45B5D">
        <w:rPr>
          <w:rFonts w:ascii="Arial" w:eastAsia="Times New Roman" w:hAnsi="Arial" w:cs="Times New Roman"/>
          <w:sz w:val="20"/>
          <w:szCs w:val="28"/>
          <w:lang w:eastAsia="ru-RU"/>
        </w:rPr>
        <w:t xml:space="preserve"> </w:t>
      </w:r>
      <w:r w:rsidRPr="00E45B5D">
        <w:rPr>
          <w:rFonts w:eastAsia="Times New Roman" w:cs="Times New Roman"/>
          <w:szCs w:val="28"/>
          <w:lang w:eastAsia="ru-RU"/>
        </w:rPr>
        <w:t>«Корткеросский»</w:t>
      </w:r>
    </w:p>
    <w:p w:rsidR="00E45B5D" w:rsidRPr="00E45B5D" w:rsidRDefault="00E45B5D" w:rsidP="00E45B5D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jc w:val="center"/>
        <w:outlineLvl w:val="1"/>
        <w:rPr>
          <w:rFonts w:eastAsia="Times New Roman" w:cs="Times New Roman"/>
          <w:b/>
          <w:szCs w:val="28"/>
          <w:lang w:eastAsia="ru-RU"/>
        </w:rPr>
      </w:pPr>
      <w:r w:rsidRPr="00E45B5D">
        <w:rPr>
          <w:rFonts w:eastAsia="Times New Roman" w:cs="Times New Roman"/>
          <w:b/>
          <w:szCs w:val="28"/>
          <w:lang w:eastAsia="ru-RU"/>
        </w:rPr>
        <w:t>1. Общие положения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1.1. </w:t>
      </w:r>
      <w:proofErr w:type="gramStart"/>
      <w:r w:rsidRPr="00E45B5D">
        <w:rPr>
          <w:rFonts w:eastAsia="Times New Roman" w:cs="Times New Roman"/>
          <w:szCs w:val="28"/>
          <w:lang w:eastAsia="ru-RU"/>
        </w:rPr>
        <w:t xml:space="preserve">Настоящий Порядок заключения соглашений о передаче (принятии) к осуществлению части полномочий по решению вопросов местного значения между органами местного самоуправления муниципального района "Корткеросский" и органами местного самоуправления поселений, входящих в состав муниципального образования муниципального района "Корткеросский" (далее - органы местного самоуправления поселений), разработан в соответствии с Бюджетным </w:t>
      </w:r>
      <w:hyperlink r:id="rId7" w:history="1">
        <w:r w:rsidRPr="00E45B5D">
          <w:rPr>
            <w:rFonts w:eastAsia="Times New Roman" w:cs="Times New Roman"/>
            <w:szCs w:val="28"/>
            <w:lang w:eastAsia="ru-RU"/>
          </w:rPr>
          <w:t>кодексом</w:t>
        </w:r>
      </w:hyperlink>
      <w:r w:rsidRPr="00E45B5D">
        <w:rPr>
          <w:rFonts w:eastAsia="Times New Roman" w:cs="Times New Roman"/>
          <w:szCs w:val="28"/>
          <w:lang w:eastAsia="ru-RU"/>
        </w:rPr>
        <w:t xml:space="preserve"> Российской Федерации, Федеральным </w:t>
      </w:r>
      <w:hyperlink r:id="rId8" w:history="1">
        <w:r w:rsidRPr="00E45B5D">
          <w:rPr>
            <w:rFonts w:eastAsia="Times New Roman" w:cs="Times New Roman"/>
            <w:szCs w:val="28"/>
            <w:lang w:eastAsia="ru-RU"/>
          </w:rPr>
          <w:t>законом</w:t>
        </w:r>
      </w:hyperlink>
      <w:r w:rsidRPr="00E45B5D">
        <w:rPr>
          <w:rFonts w:eastAsia="Times New Roman" w:cs="Times New Roman"/>
          <w:szCs w:val="28"/>
          <w:lang w:eastAsia="ru-RU"/>
        </w:rPr>
        <w:t xml:space="preserve"> от 06.10.2003 N 131-ФЗ "Об общих принципах организации местного</w:t>
      </w:r>
      <w:proofErr w:type="gramEnd"/>
      <w:r w:rsidRPr="00E45B5D">
        <w:rPr>
          <w:rFonts w:eastAsia="Times New Roman" w:cs="Times New Roman"/>
          <w:szCs w:val="28"/>
          <w:lang w:eastAsia="ru-RU"/>
        </w:rPr>
        <w:t xml:space="preserve"> самоуправления в Российской Федерации", </w:t>
      </w:r>
      <w:hyperlink r:id="rId9" w:history="1">
        <w:r w:rsidRPr="00E45B5D">
          <w:rPr>
            <w:rFonts w:eastAsia="Times New Roman" w:cs="Times New Roman"/>
            <w:szCs w:val="28"/>
            <w:lang w:eastAsia="ru-RU"/>
          </w:rPr>
          <w:t>Уставом</w:t>
        </w:r>
      </w:hyperlink>
      <w:r w:rsidRPr="00E45B5D">
        <w:rPr>
          <w:rFonts w:eastAsia="Times New Roman" w:cs="Times New Roman"/>
          <w:szCs w:val="28"/>
          <w:lang w:eastAsia="ru-RU"/>
        </w:rPr>
        <w:t xml:space="preserve"> муниципального образования муниципального района "Корткеросский" и регулирует порядок заключения соглашений между органами местного самоуправления муниципального района "Корткеросский" и органами местного самоуправления поселений, о передаче (принятии) части полномочий, по решению вопросов местного значения.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1.2. Органы местного самоуправления муниципального района "Корткеросский" вправе заключать Соглашения с органами местного самоуправления поселений, о передаче им осуществления части своих полномочий по решению вопросов местного значения (далее - Соглашение) за счет иных межбюджетных трансфертов, предоставляемых из бюджета муниципального образования муниципального района "Корткеросский" (далее - бюджет МО МР "Корткеросский") в бюджеты соответствующих поселений в соответствии с Бюджетным </w:t>
      </w:r>
      <w:hyperlink r:id="rId10" w:history="1">
        <w:r w:rsidRPr="00E45B5D">
          <w:rPr>
            <w:rFonts w:eastAsia="Times New Roman" w:cs="Times New Roman"/>
            <w:szCs w:val="28"/>
            <w:lang w:eastAsia="ru-RU"/>
          </w:rPr>
          <w:t>кодексом</w:t>
        </w:r>
      </w:hyperlink>
      <w:r w:rsidRPr="00E45B5D">
        <w:rPr>
          <w:rFonts w:eastAsia="Times New Roman" w:cs="Times New Roman"/>
          <w:szCs w:val="28"/>
          <w:lang w:eastAsia="ru-RU"/>
        </w:rPr>
        <w:t xml:space="preserve"> Российской Федерации.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В этом случае органы местного самоуправления поселений осуществляют переданные полномочия по решению вопросов местного значения муниципального района "Корткеросский" на территории данного поселения в соответствии с Федеральным </w:t>
      </w:r>
      <w:hyperlink r:id="rId11" w:history="1">
        <w:r w:rsidRPr="00E45B5D">
          <w:rPr>
            <w:rFonts w:eastAsia="Times New Roman" w:cs="Times New Roman"/>
            <w:szCs w:val="28"/>
            <w:lang w:eastAsia="ru-RU"/>
          </w:rPr>
          <w:t>законом</w:t>
        </w:r>
      </w:hyperlink>
      <w:r w:rsidRPr="00E45B5D">
        <w:rPr>
          <w:rFonts w:eastAsia="Times New Roman" w:cs="Times New Roman"/>
          <w:szCs w:val="28"/>
          <w:lang w:eastAsia="ru-RU"/>
        </w:rPr>
        <w:t xml:space="preserve"> от 06.10.2003 N 131-ФЗ "Об общих принципах организации местного самоуправления в Российской Федерации", Уставом поселения, Соглашением.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1.3. Органы местного самоуправления поселений, вправе заключать Соглашения с органами местного самоуправления муниципального района </w:t>
      </w:r>
      <w:r w:rsidRPr="00E45B5D">
        <w:rPr>
          <w:rFonts w:eastAsia="Times New Roman" w:cs="Times New Roman"/>
          <w:szCs w:val="28"/>
          <w:lang w:eastAsia="ru-RU"/>
        </w:rPr>
        <w:lastRenderedPageBreak/>
        <w:t>"Корткеросский" о передаче им осуществления части своих полномочий по решению вопросов местного значения за счет иных межбюджетных трансфертов, предоставляемых из бюджетов этих поселений в бюджет МО МР "Корткеросский".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В этом случае органы местного самоуправления муниципального района "Корткеросский" осуществляют переданные полномочия по решению вопросов местного значения поселений на территории данного поселения в соответствии с Федеральным </w:t>
      </w:r>
      <w:hyperlink r:id="rId12" w:history="1">
        <w:r w:rsidRPr="00E45B5D">
          <w:rPr>
            <w:rFonts w:eastAsia="Times New Roman" w:cs="Times New Roman"/>
            <w:szCs w:val="28"/>
            <w:lang w:eastAsia="ru-RU"/>
          </w:rPr>
          <w:t>законом</w:t>
        </w:r>
      </w:hyperlink>
      <w:r w:rsidRPr="00E45B5D">
        <w:rPr>
          <w:rFonts w:eastAsia="Times New Roman" w:cs="Times New Roman"/>
          <w:szCs w:val="28"/>
          <w:lang w:eastAsia="ru-RU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3" w:history="1">
        <w:r w:rsidRPr="00E45B5D">
          <w:rPr>
            <w:rFonts w:eastAsia="Times New Roman" w:cs="Times New Roman"/>
            <w:szCs w:val="28"/>
            <w:lang w:eastAsia="ru-RU"/>
          </w:rPr>
          <w:t>Уставом</w:t>
        </w:r>
      </w:hyperlink>
      <w:r w:rsidRPr="00E45B5D">
        <w:rPr>
          <w:rFonts w:eastAsia="Times New Roman" w:cs="Times New Roman"/>
          <w:szCs w:val="28"/>
          <w:lang w:eastAsia="ru-RU"/>
        </w:rPr>
        <w:t xml:space="preserve"> муниципального образования муниципального района "Корткеросский", Соглашением.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1.4. Передача осуществления части полномочий происходит путем заключения соответствующего соглашения между органами местного самоуправления муниципального района и органами местного самоуправления поселений.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1.5. Органы местного самоуправления муниципального района "Корткеросский" при подготовке и заключении соглашений руководствуются федеральным законодательством, законами Республики Коми, </w:t>
      </w:r>
      <w:hyperlink r:id="rId14" w:history="1">
        <w:r w:rsidRPr="00E45B5D">
          <w:rPr>
            <w:rFonts w:eastAsia="Times New Roman" w:cs="Times New Roman"/>
            <w:szCs w:val="28"/>
            <w:lang w:eastAsia="ru-RU"/>
          </w:rPr>
          <w:t>Уставом</w:t>
        </w:r>
      </w:hyperlink>
      <w:r w:rsidRPr="00E45B5D">
        <w:rPr>
          <w:rFonts w:eastAsia="Times New Roman" w:cs="Times New Roman"/>
          <w:szCs w:val="28"/>
          <w:lang w:eastAsia="ru-RU"/>
        </w:rPr>
        <w:t xml:space="preserve"> муниципального образования муниципального района "Корткеросский", муниципальными правовыми актами муниципального района "Корткеросский" и настоящим Порядком.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1.6. </w:t>
      </w:r>
      <w:proofErr w:type="gramStart"/>
      <w:r w:rsidRPr="00E45B5D">
        <w:rPr>
          <w:rFonts w:eastAsia="Times New Roman" w:cs="Times New Roman"/>
          <w:szCs w:val="28"/>
          <w:lang w:eastAsia="ru-RU"/>
        </w:rPr>
        <w:t>Формой передачи (принятия) органами местного самоуправления муниципального района "Корткеросский" полномочий по решению вопросов местного значения поселений является Соглашение, закрепляющее договоренность сторон  по осуществлению взаимодействия в интересах каждой из сторон, исходя из социально - экономических условий и интересов населения соответствующего муниципального образования, более эффективного решения вопросов местного значения.</w:t>
      </w:r>
      <w:proofErr w:type="gramEnd"/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1.7. Заключение Соглашения о передаче (принятии) части полномочий по решению вопросов местного значения  состоит из следующих процедур: 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1) инициирование вопроса о передаче части полномочий по решению вопроса местного значения с определением необходимости передачи полномочий;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2) принятие решения представительными органами  муниципального района «Корткеросский» о передаче (принятии)  части полномочий по решению вопроса местного значения;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 3) подготовка проекта Соглашения;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4) заключение Соглашения.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jc w:val="center"/>
        <w:outlineLvl w:val="1"/>
        <w:rPr>
          <w:rFonts w:eastAsia="Times New Roman" w:cs="Times New Roman"/>
          <w:b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jc w:val="center"/>
        <w:outlineLvl w:val="1"/>
        <w:rPr>
          <w:rFonts w:eastAsia="Times New Roman" w:cs="Times New Roman"/>
          <w:b/>
          <w:szCs w:val="28"/>
          <w:lang w:eastAsia="ru-RU"/>
        </w:rPr>
      </w:pPr>
      <w:r w:rsidRPr="00E45B5D">
        <w:rPr>
          <w:rFonts w:eastAsia="Times New Roman" w:cs="Times New Roman"/>
          <w:b/>
          <w:szCs w:val="28"/>
          <w:lang w:eastAsia="ru-RU"/>
        </w:rPr>
        <w:t>2. Компетенция органов местного самоуправления</w:t>
      </w:r>
    </w:p>
    <w:p w:rsidR="00E45B5D" w:rsidRPr="00E45B5D" w:rsidRDefault="00E45B5D" w:rsidP="00E45B5D">
      <w:pPr>
        <w:widowControl w:val="0"/>
        <w:autoSpaceDE w:val="0"/>
        <w:autoSpaceDN w:val="0"/>
        <w:jc w:val="center"/>
        <w:rPr>
          <w:rFonts w:eastAsia="Times New Roman" w:cs="Times New Roman"/>
          <w:b/>
          <w:szCs w:val="28"/>
          <w:lang w:eastAsia="ru-RU"/>
        </w:rPr>
      </w:pPr>
      <w:r w:rsidRPr="00E45B5D">
        <w:rPr>
          <w:rFonts w:eastAsia="Times New Roman" w:cs="Times New Roman"/>
          <w:b/>
          <w:szCs w:val="28"/>
          <w:lang w:eastAsia="ru-RU"/>
        </w:rPr>
        <w:t>муниципального района "Корткеросский"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2.1. Совет муниципального района "Корткеросский" (далее - Совет МР "Корткеросский"):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1) принимает решения о передаче части полномочий органами местного самоуправления муниципального района "Корткеросский" органам местного самоуправления поселений и (или) о принятии органами местного самоуправления муниципального района "Корткеросский" части полномочий по решению вопросов местного значения поселения;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2) принимает нормативные правовые акты по вопросам передачи части полномочий органами местного самоуправления муниципального района "Корткеросский" органам местного самоуправления поселений и (или) осуществления органами местного самоуправления муниципального района "Корткеросский" принятых полномочий по решению вопросов местного значения поселения.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2.2. Администрация муниципального района "Корткеросский" (далее - администрация МР "Корткеросский"):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1) готовит на рассмотрение Совета МР "Корткеросский" проект решения Совета МР "Корткеросский" о передаче (принятии) осуществления части полномочий по решению вопросов местного значения;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2) заключает Соглашение о передаче (принятии) осуществления части полномочий по решению вопросов местного значения;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3) распоряжается материальными ресурсами и финансовыми средствами, предоставленными из соответствующих бюджетов поселений, на реализацию переданных муниципальному району "Корткеросский" полномочий в соответствии с заключенными Соглашениями;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4) исполняет заключенные Соглашения о передаче (принятии) осуществления части полномочий по решению вопросов местного значения.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jc w:val="center"/>
        <w:outlineLvl w:val="1"/>
        <w:rPr>
          <w:rFonts w:eastAsia="Times New Roman" w:cs="Times New Roman"/>
          <w:b/>
          <w:szCs w:val="28"/>
          <w:lang w:eastAsia="ru-RU"/>
        </w:rPr>
      </w:pPr>
      <w:r w:rsidRPr="00E45B5D">
        <w:rPr>
          <w:rFonts w:eastAsia="Times New Roman" w:cs="Times New Roman"/>
          <w:b/>
          <w:szCs w:val="28"/>
          <w:lang w:eastAsia="ru-RU"/>
        </w:rPr>
        <w:t>3. Передача части полномочий органами местного</w:t>
      </w:r>
    </w:p>
    <w:p w:rsidR="00E45B5D" w:rsidRPr="00E45B5D" w:rsidRDefault="00E45B5D" w:rsidP="00E45B5D">
      <w:pPr>
        <w:widowControl w:val="0"/>
        <w:autoSpaceDE w:val="0"/>
        <w:autoSpaceDN w:val="0"/>
        <w:jc w:val="center"/>
        <w:rPr>
          <w:rFonts w:eastAsia="Times New Roman" w:cs="Times New Roman"/>
          <w:b/>
          <w:szCs w:val="28"/>
          <w:lang w:eastAsia="ru-RU"/>
        </w:rPr>
      </w:pPr>
      <w:r w:rsidRPr="00E45B5D">
        <w:rPr>
          <w:rFonts w:eastAsia="Times New Roman" w:cs="Times New Roman"/>
          <w:b/>
          <w:szCs w:val="28"/>
          <w:lang w:eastAsia="ru-RU"/>
        </w:rPr>
        <w:t>самоуправления муниципального района "Корткеросский"</w:t>
      </w:r>
    </w:p>
    <w:p w:rsidR="00E45B5D" w:rsidRPr="00E45B5D" w:rsidRDefault="00E45B5D" w:rsidP="00E45B5D">
      <w:pPr>
        <w:widowControl w:val="0"/>
        <w:autoSpaceDE w:val="0"/>
        <w:autoSpaceDN w:val="0"/>
        <w:jc w:val="center"/>
        <w:rPr>
          <w:rFonts w:eastAsia="Times New Roman" w:cs="Times New Roman"/>
          <w:b/>
          <w:szCs w:val="28"/>
          <w:lang w:eastAsia="ru-RU"/>
        </w:rPr>
      </w:pPr>
      <w:r w:rsidRPr="00E45B5D">
        <w:rPr>
          <w:rFonts w:eastAsia="Times New Roman" w:cs="Times New Roman"/>
          <w:b/>
          <w:szCs w:val="28"/>
          <w:lang w:eastAsia="ru-RU"/>
        </w:rPr>
        <w:t>органам местного самоуправления поселений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3.1. Инициировать передачу части полномочий по решению вопросов местного значения муниципального района "Корткеросский" могут органы местного самоуправления муниципального района "Корткеросский" либо органы местного самоуправления поселений.</w:t>
      </w:r>
    </w:p>
    <w:p w:rsidR="00E45B5D" w:rsidRPr="00E45B5D" w:rsidRDefault="00E45B5D" w:rsidP="00E45B5D">
      <w:pPr>
        <w:spacing w:line="276" w:lineRule="auto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lastRenderedPageBreak/>
        <w:t xml:space="preserve">       Органы местного самоуправления не вправе передавать полномочия, которые находятся у них в исключительной компетенции.</w:t>
      </w:r>
    </w:p>
    <w:p w:rsidR="00E45B5D" w:rsidRPr="00E45B5D" w:rsidRDefault="00E45B5D" w:rsidP="00E45B5D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3.2. Администрация МР "Корткеросский" по собственной инициативе, либо положительно рассмотрев инициативу органов местного самоуправления поселений, в срок не более 30 дней со дня регистрации предложений, готовит проект решения Совета МР "Корткеросский" о передаче органам местного самоуправления поселений осуществления части полномочий по решению вопросов местного значения муниципального района "Корткеросский". Проект решения Совета МР "Корткеросский" готовит отраслевое (функциональное) подразделение администрации МР "Корткеросский", в компетенцию которого входит осуществление передаваемых полномочий.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Глава МР "Корткеросский" - руководитель администрации вносит проект решения в Совет МР "Корткеросский" в порядке и сроки, установленные для внесения нормативных правовых актов в Совет МР "Корткеросский".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3.3. Совет МР "Корткеросский" принимает решение о передаче осуществления части полномочий по решению вопросов местного значения муниципального района "Корткеросский" органам местного самоуправления поселений и направляет принятое решение на рассмотрение органам местного самоуправления соответствующего поселения.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В решении Совета МР "Корткеросский" указываются: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- полномочия по решению вопросов местного значения муниципального района "Корткеросский", которые подлежат передаче органам местного самоуправления поселения на основе Соглашения;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- срок, на который заключается Соглашение.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3.4. </w:t>
      </w:r>
      <w:proofErr w:type="gramStart"/>
      <w:r w:rsidRPr="00E45B5D">
        <w:rPr>
          <w:rFonts w:eastAsia="Times New Roman" w:cs="Times New Roman"/>
          <w:szCs w:val="28"/>
          <w:lang w:eastAsia="ru-RU"/>
        </w:rPr>
        <w:t>В случае если Совет МР "Корткеросский" принимает решение о передаче осуществления части полномочий по решению вопросов местного значения муниципального района "Корткеросский" органам местного самоуправления поселений, после принятия  Советом сельского поселения Решения о принятии осуществления части полномочий, между администрацией МР "Корткеросский" и администрацией сельского поселения заключается Соглашение, если иное не установлено действующим законодательством и муниципальными правовыми актами муниципального образования муниципального района</w:t>
      </w:r>
      <w:proofErr w:type="gramEnd"/>
      <w:r w:rsidRPr="00E45B5D">
        <w:rPr>
          <w:rFonts w:eastAsia="Times New Roman" w:cs="Times New Roman"/>
          <w:szCs w:val="28"/>
          <w:lang w:eastAsia="ru-RU"/>
        </w:rPr>
        <w:t xml:space="preserve"> "Корткеросский" и соответствующего поселения.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3.5. В случае если Совет МР "Корткеросский" отклонил проект решения о передаче осуществления части полномочий по решению вопросов местного </w:t>
      </w:r>
      <w:r w:rsidRPr="00E45B5D">
        <w:rPr>
          <w:rFonts w:eastAsia="Times New Roman" w:cs="Times New Roman"/>
          <w:szCs w:val="28"/>
          <w:lang w:eastAsia="ru-RU"/>
        </w:rPr>
        <w:lastRenderedPageBreak/>
        <w:t>значения муниципального района "Корткеросский", органам местного самоуправления поселений, направившим инициативу, направляется решение о результатах рассмотрения инициированного ими вопроса в течение 30 календарных дней со дня принятия соответствующего решения.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3.6. Финансовые средства, необходимые для исполнения полномочий, предусмотренных Соглашением, предоставляются в форме иных межбюджетных трансфертов.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Ежегодный объем межбюджетных трансфертов, предоставляемых из бюджета района для осуществления части полномочий, предусмотренных Соглашением, устанавливается в соответствии с Методикой расчета размера иных межбюджетных трансфертов.</w:t>
      </w:r>
    </w:p>
    <w:p w:rsidR="00E45B5D" w:rsidRPr="00E45B5D" w:rsidRDefault="00E45B5D" w:rsidP="00E45B5D">
      <w:pPr>
        <w:spacing w:line="276" w:lineRule="auto"/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 xml:space="preserve">Финансовые средства, предоставляемые для осуществления полномочий по решению вопросов местного значения, носят целевой характер. </w:t>
      </w:r>
    </w:p>
    <w:p w:rsidR="00E45B5D" w:rsidRPr="00E45B5D" w:rsidRDefault="00E45B5D" w:rsidP="00E45B5D">
      <w:pPr>
        <w:spacing w:line="276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В случае нецелевого использования иных межбюджетных трансфертов они подлежат возврату в соответствующий бюджет.</w:t>
      </w:r>
    </w:p>
    <w:p w:rsidR="00E45B5D" w:rsidRPr="00E45B5D" w:rsidRDefault="00E45B5D" w:rsidP="00E45B5D">
      <w:pPr>
        <w:widowControl w:val="0"/>
        <w:autoSpaceDE w:val="0"/>
        <w:autoSpaceDN w:val="0"/>
        <w:jc w:val="center"/>
        <w:outlineLvl w:val="1"/>
        <w:rPr>
          <w:rFonts w:eastAsia="Times New Roman" w:cs="Times New Roman"/>
          <w:b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jc w:val="center"/>
        <w:outlineLvl w:val="1"/>
        <w:rPr>
          <w:rFonts w:eastAsia="Times New Roman" w:cs="Times New Roman"/>
          <w:b/>
          <w:szCs w:val="28"/>
          <w:lang w:eastAsia="ru-RU"/>
        </w:rPr>
      </w:pPr>
      <w:r w:rsidRPr="00E45B5D">
        <w:rPr>
          <w:rFonts w:eastAsia="Times New Roman" w:cs="Times New Roman"/>
          <w:b/>
          <w:szCs w:val="28"/>
          <w:lang w:eastAsia="ru-RU"/>
        </w:rPr>
        <w:t>4. Принятие части полномочий органами местного</w:t>
      </w:r>
    </w:p>
    <w:p w:rsidR="00E45B5D" w:rsidRPr="00E45B5D" w:rsidRDefault="00E45B5D" w:rsidP="00E45B5D">
      <w:pPr>
        <w:widowControl w:val="0"/>
        <w:autoSpaceDE w:val="0"/>
        <w:autoSpaceDN w:val="0"/>
        <w:jc w:val="center"/>
        <w:rPr>
          <w:rFonts w:eastAsia="Times New Roman" w:cs="Times New Roman"/>
          <w:b/>
          <w:szCs w:val="28"/>
          <w:lang w:eastAsia="ru-RU"/>
        </w:rPr>
      </w:pPr>
      <w:r w:rsidRPr="00E45B5D">
        <w:rPr>
          <w:rFonts w:eastAsia="Times New Roman" w:cs="Times New Roman"/>
          <w:b/>
          <w:szCs w:val="28"/>
          <w:lang w:eastAsia="ru-RU"/>
        </w:rPr>
        <w:t>самоуправления муниципального района "Корткеросский"</w:t>
      </w:r>
    </w:p>
    <w:p w:rsidR="00E45B5D" w:rsidRPr="00E45B5D" w:rsidRDefault="00E45B5D" w:rsidP="00E45B5D">
      <w:pPr>
        <w:widowControl w:val="0"/>
        <w:autoSpaceDE w:val="0"/>
        <w:autoSpaceDN w:val="0"/>
        <w:jc w:val="center"/>
        <w:rPr>
          <w:rFonts w:eastAsia="Times New Roman" w:cs="Times New Roman"/>
          <w:b/>
          <w:szCs w:val="28"/>
          <w:lang w:eastAsia="ru-RU"/>
        </w:rPr>
      </w:pPr>
      <w:r w:rsidRPr="00E45B5D">
        <w:rPr>
          <w:rFonts w:eastAsia="Times New Roman" w:cs="Times New Roman"/>
          <w:b/>
          <w:szCs w:val="28"/>
          <w:lang w:eastAsia="ru-RU"/>
        </w:rPr>
        <w:t>от органов местного самоуправления поселения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4.1. Инициировать принятие органами местного самоуправления муниципального района "Корткеросский" осуществления части полномочий по решению вопросов местного значения поселений могут органы местного самоуправления муниципального района либо органы местного самоуправления соответствующего поселения.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4.2. В случае если инициатором принятия осуществления части полномочий по решению вопросов местного значения поселений выступают органы местного самоуправления муниципального района "Корткеросский", то данное предложение направляется в адрес органов местного самоуправления соответствующего поселения для рассмотрения ими вопроса о передаче названных полномочий.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bookmarkStart w:id="1" w:name="P89"/>
      <w:bookmarkEnd w:id="1"/>
      <w:r w:rsidRPr="00E45B5D">
        <w:rPr>
          <w:rFonts w:eastAsia="Times New Roman" w:cs="Times New Roman"/>
          <w:szCs w:val="28"/>
          <w:lang w:eastAsia="ru-RU"/>
        </w:rPr>
        <w:t>4.3. В случае если инициатором передачи осуществления части полномочий по решению вопросов местного значения поселений выступают органы местного самоуправления соответствующего поселения, то к рассмотрению органами местного самоуправления муниципального района "Корткеросский" принимается соответствующее решение Совета поселения.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Решение Совета поселения направляется в адрес администрации МР "Корткеросский" и должно содержать следующие сведения: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- перечень полномочий по решению вопросов местного значения, </w:t>
      </w:r>
      <w:r w:rsidRPr="00E45B5D">
        <w:rPr>
          <w:rFonts w:eastAsia="Times New Roman" w:cs="Times New Roman"/>
          <w:szCs w:val="28"/>
          <w:lang w:eastAsia="ru-RU"/>
        </w:rPr>
        <w:lastRenderedPageBreak/>
        <w:t>которые подлежат передаче органам местного самоуправления муниципального района "Корткеросский" на основе Соглашения;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- срок, на который заключается Соглашение.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4.4. Администрация МР "Корткеросский" на основании поступившего муниципального правового акта, указанного в </w:t>
      </w:r>
      <w:hyperlink r:id="rId15" w:anchor="P89" w:history="1">
        <w:r w:rsidRPr="00E45B5D">
          <w:rPr>
            <w:rFonts w:eastAsia="Times New Roman" w:cs="Times New Roman"/>
            <w:szCs w:val="28"/>
            <w:lang w:eastAsia="ru-RU"/>
          </w:rPr>
          <w:t>пункте 4.3</w:t>
        </w:r>
      </w:hyperlink>
      <w:r w:rsidRPr="00E45B5D">
        <w:rPr>
          <w:rFonts w:eastAsia="Times New Roman" w:cs="Times New Roman"/>
          <w:szCs w:val="28"/>
          <w:lang w:eastAsia="ru-RU"/>
        </w:rPr>
        <w:t xml:space="preserve"> настоящего Порядка, готовит проект решения Совета муниципального района "Корткеросский" о принятии осуществления части полномочий по решению вопросов местного значения для рассмотрения на заседании Совета муниципального района "Корткеросский".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Администрация МР "Корткеросский" вносит проект решения Совета муниципального района "Корткеросский" о принятии части полномочий в порядке и сроки, установленные при внесении муниципальных правовых актов в Совет муниципального района "Корткеросский".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4.5. Принятое Советом МР "Корткеросский" решение направляется органам местного самоуправления соответствующего поселения в течение 30 календарных дней со дня принятия решения.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4.6. В случае если Совет МР "Корткеросский" принял решение о принятии осуществления части полномочий по решению вопросов местного значения, между администрацией МР "Корткеросский" и администрацией поселения заключается Соглашение, если иное не установлено действующим законодательством.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В случае если Совет МР "Корткеросский" отклонил проект решения о принятии части полномочий по решению вопросов местного значения, органам местного самоуправления поселения направляется решение о результатах рассмотрения инициированного ими вопроса в течение 30 календарных дней со дня принятия решения.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4.7. Органы местного самоуправления муниципального района "Корткеросский" в соответствии с условиями Соглашения и расчетом межбюджетных трансфертов, предоставляемых из бюджета соответствующего поселения в бюджет муниципального образования муниципального района "Корткеросский" в соответствии с Бюджетным </w:t>
      </w:r>
      <w:hyperlink r:id="rId16" w:history="1">
        <w:r w:rsidRPr="00E45B5D">
          <w:rPr>
            <w:rFonts w:eastAsia="Times New Roman" w:cs="Times New Roman"/>
            <w:szCs w:val="28"/>
            <w:lang w:eastAsia="ru-RU"/>
          </w:rPr>
          <w:t>кодексом</w:t>
        </w:r>
      </w:hyperlink>
      <w:r w:rsidRPr="00E45B5D">
        <w:rPr>
          <w:rFonts w:eastAsia="Times New Roman" w:cs="Times New Roman"/>
          <w:szCs w:val="28"/>
          <w:lang w:eastAsia="ru-RU"/>
        </w:rPr>
        <w:t xml:space="preserve"> Российской Федерации, получают финансовые средства из бюджета поселения на реализацию передаваемых полномочий.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Расчет предоставляемых межбюджетных трансфертов осуществляется отдельно по каждому полномочию согласно действующему законодательству.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4.8. Органы местного самоуправления поселения могут передать органам местного самоуправления муниципального района "Корткеросский" материальные ресурсы, необходимые для реализации передаваемых </w:t>
      </w:r>
      <w:r w:rsidRPr="00E45B5D">
        <w:rPr>
          <w:rFonts w:eastAsia="Times New Roman" w:cs="Times New Roman"/>
          <w:szCs w:val="28"/>
          <w:lang w:eastAsia="ru-RU"/>
        </w:rPr>
        <w:lastRenderedPageBreak/>
        <w:t>полномочий.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jc w:val="center"/>
        <w:outlineLvl w:val="1"/>
        <w:rPr>
          <w:rFonts w:eastAsia="Times New Roman" w:cs="Times New Roman"/>
          <w:b/>
          <w:szCs w:val="28"/>
          <w:lang w:eastAsia="ru-RU"/>
        </w:rPr>
      </w:pPr>
      <w:r w:rsidRPr="00E45B5D">
        <w:rPr>
          <w:rFonts w:eastAsia="Times New Roman" w:cs="Times New Roman"/>
          <w:b/>
          <w:szCs w:val="28"/>
          <w:lang w:eastAsia="ru-RU"/>
        </w:rPr>
        <w:t>5. Подготовка проекта Соглашения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5.1. Основанием для подготовки проекта Соглашения является наличие решения Совета муниципального района "Корткеросский" о принятии и (или) передаче осуществления части полномочий по решению вопросов местного значения, а также решения Совета сельского поселения о принятии и (или) передачи осуществления части полномочий по решению вопросов местного значения.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5.2. Для подготовки проекта Соглашения в администрации МР "Корткеросский" может быть создана рабочая группа с участием представителей каждой из сторон, планирующих заключить Соглашение. 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По итогам работы рабочей группы отдел организационной и кадровой работы администрации МР «Корткеросский» готовит проект Соглашения, максимально учитывающий интересы сторон.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5.3. Проект Соглашения оформляется в письменной форме путем составления одного документа. Количество согласованных и идентичных экземпляров проекта Соглашения определяется сторонами Соглашения. 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jc w:val="center"/>
        <w:outlineLvl w:val="1"/>
        <w:rPr>
          <w:rFonts w:eastAsia="Times New Roman" w:cs="Times New Roman"/>
          <w:b/>
          <w:szCs w:val="28"/>
          <w:lang w:eastAsia="ru-RU"/>
        </w:rPr>
      </w:pPr>
      <w:r w:rsidRPr="00E45B5D">
        <w:rPr>
          <w:rFonts w:eastAsia="Times New Roman" w:cs="Times New Roman"/>
          <w:b/>
          <w:szCs w:val="28"/>
          <w:lang w:eastAsia="ru-RU"/>
        </w:rPr>
        <w:t>6. Требования к содержанию Соглашения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Times New Roman" w:cs="Times New Roman"/>
          <w:szCs w:val="28"/>
          <w:lang w:eastAsia="ru-RU"/>
        </w:rPr>
        <w:t xml:space="preserve">6.1. </w:t>
      </w:r>
      <w:r w:rsidRPr="00E45B5D">
        <w:rPr>
          <w:rFonts w:eastAsia="Calibri" w:cs="Times New Roman"/>
          <w:szCs w:val="28"/>
        </w:rPr>
        <w:t>Соглашение о передаче осуществления части полномочий по решению вопросов местного значения, заключаемое органами местного самоуправления муниципальных образований должно содержать: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 xml:space="preserve">1) дату и место подписания соглашения; 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>2) полные наименования сторон соглашения;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>3) предмет соглашения с указанием передаваемых для осуществления полномочий по решению вопросов местного значения;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>4)срок действия соглашения с указанием момента вступления соглашения в силу и даты прекращения действия соглашения;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>5)права и обязанности сторон;</w:t>
      </w:r>
    </w:p>
    <w:p w:rsidR="00E45B5D" w:rsidRPr="00E45B5D" w:rsidRDefault="00E45B5D" w:rsidP="00E45B5D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Calibri" w:cs="Times New Roman"/>
          <w:szCs w:val="28"/>
        </w:rPr>
        <w:t xml:space="preserve">6)порядок определения ежегодного объема иных межбюджетных трансфертов, необходимых для осуществления передаваемых полномочий в соответствии с Методикой расчета, </w:t>
      </w:r>
      <w:proofErr w:type="gramStart"/>
      <w:r w:rsidRPr="00E45B5D">
        <w:rPr>
          <w:rFonts w:eastAsia="Calibri" w:cs="Times New Roman"/>
          <w:szCs w:val="28"/>
        </w:rPr>
        <w:t>разработанная</w:t>
      </w:r>
      <w:proofErr w:type="gramEnd"/>
      <w:r w:rsidRPr="00E45B5D">
        <w:rPr>
          <w:rFonts w:eastAsia="Calibri" w:cs="Times New Roman"/>
          <w:szCs w:val="28"/>
        </w:rPr>
        <w:t xml:space="preserve"> органами и (или) отраслевыми (функциональными) структурными</w:t>
      </w:r>
      <w:r w:rsidRPr="00E45B5D">
        <w:rPr>
          <w:rFonts w:eastAsia="Times New Roman" w:cs="Times New Roman"/>
          <w:szCs w:val="28"/>
          <w:lang w:eastAsia="ru-RU"/>
        </w:rPr>
        <w:t xml:space="preserve"> подразделениями администрации МР "Корткеросский", в компетенцию которого входят осуществление передаваемых полномочий;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>7)основания и порядок прекращения соглашения, в том числе досрочного;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 xml:space="preserve">8)ответственность сторон за неисполнение или ненадлежащее исполнение переданных полномочий, за использование средств без учета </w:t>
      </w:r>
      <w:r w:rsidRPr="00E45B5D">
        <w:rPr>
          <w:rFonts w:eastAsia="Calibri" w:cs="Times New Roman"/>
          <w:szCs w:val="28"/>
        </w:rPr>
        <w:lastRenderedPageBreak/>
        <w:t>целевого назначения, в том числе меры ответственности и финансовые санкции;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>9) порядок разрешения споров;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>10) порядок внесения изменений и дополнений к соглашению;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>11) реквизиты и подписи сторон.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>Соглашение может содержать иные условия по усмотрению сторон.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>Для осуществления переданных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представительных органов муниципального образования.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>Осуществление расходных обязательств осуществляется в соответствии с Бюджетным кодексом Российской Федерации.</w:t>
      </w:r>
    </w:p>
    <w:p w:rsidR="00E45B5D" w:rsidRPr="00E45B5D" w:rsidRDefault="00E45B5D" w:rsidP="00E45B5D">
      <w:pPr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 xml:space="preserve">         Соглашение должно быть заключено органами местного самоуправления муниципальных образований до конца текущего финансового  года.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jc w:val="center"/>
        <w:outlineLvl w:val="1"/>
        <w:rPr>
          <w:rFonts w:eastAsia="Times New Roman" w:cs="Times New Roman"/>
          <w:b/>
          <w:szCs w:val="28"/>
          <w:lang w:eastAsia="ru-RU"/>
        </w:rPr>
      </w:pPr>
      <w:r w:rsidRPr="00E45B5D">
        <w:rPr>
          <w:rFonts w:eastAsia="Times New Roman" w:cs="Times New Roman"/>
          <w:b/>
          <w:szCs w:val="28"/>
          <w:lang w:eastAsia="ru-RU"/>
        </w:rPr>
        <w:t>7. Прекращение действия Соглашения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7.1. Соглашение прекращает свое действие с момента истечения срока, на который оно было заключено, а также в случае прекращения переданных полномочий в силу закона.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7.2. Изменения в Соглашение вносятся в порядке, предусмотренном Соглашением.</w:t>
      </w:r>
    </w:p>
    <w:p w:rsidR="00E45B5D" w:rsidRPr="00E45B5D" w:rsidRDefault="00E45B5D" w:rsidP="00E45B5D">
      <w:pPr>
        <w:widowControl w:val="0"/>
        <w:autoSpaceDE w:val="0"/>
        <w:autoSpaceDN w:val="0"/>
        <w:spacing w:before="20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5B5D">
        <w:rPr>
          <w:rFonts w:eastAsia="Times New Roman" w:cs="Times New Roman"/>
          <w:szCs w:val="28"/>
          <w:lang w:eastAsia="ru-RU"/>
        </w:rPr>
        <w:t>7.3. Осуществление полномочий может быть прекращено досрочно по инициативе одной из сторон Соглашения в случае, если их осуществление становится невозможным, либо при сложившихся условиях эти полномочия могут быть наиболее эффективно осуществлены органами местного самоуправления  самостоятельно.</w:t>
      </w:r>
    </w:p>
    <w:p w:rsidR="00E45B5D" w:rsidRPr="00E45B5D" w:rsidRDefault="00E45B5D" w:rsidP="00E45B5D">
      <w:pPr>
        <w:spacing w:line="276" w:lineRule="auto"/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>Уведомление о расторжении соглашения направляется в письменной форме</w:t>
      </w:r>
      <w:r w:rsidRPr="00E45B5D">
        <w:rPr>
          <w:rFonts w:eastAsia="Times New Roman" w:cs="Times New Roman"/>
          <w:szCs w:val="28"/>
          <w:lang w:eastAsia="ru-RU"/>
        </w:rPr>
        <w:t xml:space="preserve"> не менее чем за 1 календарный месяц</w:t>
      </w:r>
      <w:r w:rsidRPr="00E45B5D">
        <w:rPr>
          <w:rFonts w:eastAsia="Calibri" w:cs="Times New Roman"/>
          <w:szCs w:val="28"/>
        </w:rPr>
        <w:t xml:space="preserve">. </w:t>
      </w:r>
    </w:p>
    <w:p w:rsidR="00E45B5D" w:rsidRPr="00E45B5D" w:rsidRDefault="00E45B5D" w:rsidP="00E45B5D">
      <w:pPr>
        <w:ind w:firstLine="708"/>
        <w:jc w:val="both"/>
        <w:rPr>
          <w:rFonts w:eastAsia="Calibri" w:cs="Times New Roman"/>
          <w:szCs w:val="28"/>
        </w:rPr>
      </w:pPr>
      <w:r w:rsidRPr="00E45B5D">
        <w:rPr>
          <w:rFonts w:eastAsia="Calibri" w:cs="Times New Roman"/>
          <w:szCs w:val="28"/>
        </w:rPr>
        <w:t xml:space="preserve">При расторжении соглашения муниципальное образование, взявшее на себя обязательства по осуществлению части полномочий по решению вопросов местного значения, обеспечивает возврат материальных ресурсов и неиспользованных финансовых средств. </w:t>
      </w:r>
    </w:p>
    <w:p w:rsidR="00E45B5D" w:rsidRPr="00E45B5D" w:rsidRDefault="00E45B5D" w:rsidP="00E45B5D">
      <w:pPr>
        <w:widowControl w:val="0"/>
        <w:autoSpaceDE w:val="0"/>
        <w:autoSpaceDN w:val="0"/>
        <w:rPr>
          <w:rFonts w:eastAsia="Times New Roman" w:cs="Times New Roman"/>
          <w:szCs w:val="28"/>
          <w:lang w:eastAsia="ru-RU"/>
        </w:rPr>
      </w:pPr>
    </w:p>
    <w:p w:rsidR="00E45B5D" w:rsidRPr="00E45B5D" w:rsidRDefault="00E45B5D" w:rsidP="00E45B5D">
      <w:pPr>
        <w:spacing w:after="200" w:line="276" w:lineRule="auto"/>
        <w:rPr>
          <w:rFonts w:eastAsia="Calibri" w:cs="Times New Roman"/>
          <w:szCs w:val="28"/>
        </w:rPr>
      </w:pPr>
    </w:p>
    <w:p w:rsidR="00333FF4" w:rsidRDefault="00333FF4" w:rsidP="00556D99">
      <w:pPr>
        <w:spacing w:after="200" w:line="276" w:lineRule="auto"/>
        <w:rPr>
          <w:rFonts w:cs="Times New Roman"/>
          <w:szCs w:val="28"/>
        </w:rPr>
      </w:pPr>
    </w:p>
    <w:p w:rsidR="00333FF4" w:rsidRDefault="00333FF4" w:rsidP="00556D99">
      <w:pPr>
        <w:spacing w:after="200" w:line="276" w:lineRule="auto"/>
        <w:rPr>
          <w:rFonts w:cs="Times New Roman"/>
          <w:szCs w:val="28"/>
        </w:rPr>
      </w:pPr>
    </w:p>
    <w:p w:rsidR="002D78FE" w:rsidRPr="00D0741B" w:rsidRDefault="002D78FE" w:rsidP="00D074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2D78FE" w:rsidRPr="00D0741B" w:rsidSect="000E2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F40AD"/>
    <w:multiLevelType w:val="hybridMultilevel"/>
    <w:tmpl w:val="ED66F8A4"/>
    <w:lvl w:ilvl="0" w:tplc="BD8C1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358"/>
    <w:rsid w:val="000104CC"/>
    <w:rsid w:val="000616F2"/>
    <w:rsid w:val="0009262E"/>
    <w:rsid w:val="000E32C5"/>
    <w:rsid w:val="001141A8"/>
    <w:rsid w:val="001C32CA"/>
    <w:rsid w:val="001C3C9F"/>
    <w:rsid w:val="001F410D"/>
    <w:rsid w:val="002D78FE"/>
    <w:rsid w:val="00325CD5"/>
    <w:rsid w:val="00333FF4"/>
    <w:rsid w:val="00352DE7"/>
    <w:rsid w:val="00413415"/>
    <w:rsid w:val="0044292C"/>
    <w:rsid w:val="00473297"/>
    <w:rsid w:val="004B1726"/>
    <w:rsid w:val="004D195F"/>
    <w:rsid w:val="00556D99"/>
    <w:rsid w:val="00560CCF"/>
    <w:rsid w:val="00586757"/>
    <w:rsid w:val="00594B18"/>
    <w:rsid w:val="00595B8B"/>
    <w:rsid w:val="00633823"/>
    <w:rsid w:val="00651D1E"/>
    <w:rsid w:val="007213B3"/>
    <w:rsid w:val="007B457E"/>
    <w:rsid w:val="00821A39"/>
    <w:rsid w:val="008617F8"/>
    <w:rsid w:val="008A4141"/>
    <w:rsid w:val="00906A59"/>
    <w:rsid w:val="009608C6"/>
    <w:rsid w:val="00962D9A"/>
    <w:rsid w:val="00966BAB"/>
    <w:rsid w:val="00975FAA"/>
    <w:rsid w:val="009807CD"/>
    <w:rsid w:val="009A1A87"/>
    <w:rsid w:val="009B3F25"/>
    <w:rsid w:val="009C71BE"/>
    <w:rsid w:val="009E1162"/>
    <w:rsid w:val="009E7264"/>
    <w:rsid w:val="00A20334"/>
    <w:rsid w:val="00A45E43"/>
    <w:rsid w:val="00A95587"/>
    <w:rsid w:val="00B26887"/>
    <w:rsid w:val="00B33E28"/>
    <w:rsid w:val="00B96358"/>
    <w:rsid w:val="00C55FF0"/>
    <w:rsid w:val="00C74A16"/>
    <w:rsid w:val="00D0741B"/>
    <w:rsid w:val="00D5706B"/>
    <w:rsid w:val="00D72DE7"/>
    <w:rsid w:val="00DD60DA"/>
    <w:rsid w:val="00E1325E"/>
    <w:rsid w:val="00E27A98"/>
    <w:rsid w:val="00E45B5D"/>
    <w:rsid w:val="00EB2CA4"/>
    <w:rsid w:val="00EC1BFA"/>
    <w:rsid w:val="00F21F9C"/>
    <w:rsid w:val="00F370BC"/>
    <w:rsid w:val="00FA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41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35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B9635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B9635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74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41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4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41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35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B9635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B9635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74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41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4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3B40D0FE15161DCCBF01D45ED75399B00B013054042F561A8AD8FFA9DEA566DAD85F9C503729DEC66C09C48CEDFBI" TargetMode="External"/><Relationship Id="rId13" Type="http://schemas.openxmlformats.org/officeDocument/2006/relationships/hyperlink" Target="consultantplus://offline/ref=CA3B40D0FE15161DCCBF1FD948BB0D9DB2005A35560F210941DDDEA8F68EA333889801C5017A62D3CE7B15C486C7F02052E9F9I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A3B40D0FE15161DCCBF01D45ED75399B009063956042F561A8AD8FFA9DEA566DAD85F9C503729DEC66C09C48CEDFBI" TargetMode="External"/><Relationship Id="rId12" Type="http://schemas.openxmlformats.org/officeDocument/2006/relationships/hyperlink" Target="consultantplus://offline/ref=CA3B40D0FE15161DCCBF01D45ED75399B00B013054042F561A8AD8FFA9DEA566DAD85F9C503729DEC66C09C48CEDFB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A3B40D0FE15161DCCBF01D45ED75399B009063956042F561A8AD8FFA9DEA566DAD85F9C503729DEC66C09C48CEDFBI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CA3B40D0FE15161DCCBF01D45ED75399B00B013054042F561A8AD8FFA9DEA566DAD85F9C503729DEC66C09C48CEDFB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3\Desktop\&#1047;&#1040;&#1050;&#1051;&#1070;&#1063;&#1045;&#1053;&#1048;&#1045;%20&#1057;&#1054;&#1043;&#1051;&#1040;&#1064;&#1045;&#1053;&#1048;&#1049;.docx" TargetMode="External"/><Relationship Id="rId10" Type="http://schemas.openxmlformats.org/officeDocument/2006/relationships/hyperlink" Target="consultantplus://offline/ref=CA3B40D0FE15161DCCBF01D45ED75399B009063956042F561A8AD8FFA9DEA566DAD85F9C503729DEC66C09C48CEDF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A3B40D0FE15161DCCBF1FD948BB0D9DB2005A35560F210941DDDEA8F68EA333889801C5017A62D3CE7B15C486C7F02052E9F9I" TargetMode="External"/><Relationship Id="rId14" Type="http://schemas.openxmlformats.org/officeDocument/2006/relationships/hyperlink" Target="consultantplus://offline/ref=CA3B40D0FE15161DCCBF1FD948BB0D9DB2005A35560F210941DDDEA8F68EA333889801C5017A62D3CE7B15C486C7F02052E9F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3024</Words>
  <Characters>17240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</cp:lastModifiedBy>
  <cp:revision>4</cp:revision>
  <cp:lastPrinted>2022-10-20T17:06:00Z</cp:lastPrinted>
  <dcterms:created xsi:type="dcterms:W3CDTF">2022-10-24T12:38:00Z</dcterms:created>
  <dcterms:modified xsi:type="dcterms:W3CDTF">2022-10-24T13:16:00Z</dcterms:modified>
</cp:coreProperties>
</file>