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4077"/>
        <w:gridCol w:w="567"/>
        <w:gridCol w:w="1134"/>
        <w:gridCol w:w="4395"/>
        <w:gridCol w:w="425"/>
      </w:tblGrid>
      <w:tr w:rsidR="008C58CF" w:rsidRPr="005A4FEE" w:rsidTr="003D7ADD">
        <w:trPr>
          <w:trHeight w:val="1266"/>
        </w:trPr>
        <w:tc>
          <w:tcPr>
            <w:tcW w:w="4077" w:type="dxa"/>
          </w:tcPr>
          <w:p w:rsidR="003D7ADD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6ACDF7D" wp14:editId="3106752F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3D7ADD">
        <w:trPr>
          <w:gridAfter w:val="1"/>
          <w:wAfter w:w="425" w:type="dxa"/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3D7ADD">
        <w:trPr>
          <w:gridAfter w:val="1"/>
          <w:wAfter w:w="425" w:type="dxa"/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3D7ADD">
        <w:trPr>
          <w:gridAfter w:val="1"/>
          <w:wAfter w:w="425" w:type="dxa"/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A3599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FF2108">
              <w:rPr>
                <w:b/>
                <w:szCs w:val="28"/>
              </w:rPr>
              <w:t>_____</w:t>
            </w:r>
            <w:r w:rsidR="003A3599">
              <w:rPr>
                <w:b/>
                <w:szCs w:val="28"/>
              </w:rPr>
              <w:t>февраля 20</w:t>
            </w:r>
            <w:r w:rsidR="00E57977">
              <w:rPr>
                <w:b/>
                <w:szCs w:val="28"/>
              </w:rPr>
              <w:t>2</w:t>
            </w:r>
            <w:r w:rsidR="00536A1F">
              <w:rPr>
                <w:b/>
                <w:szCs w:val="28"/>
              </w:rPr>
              <w:t>1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3A3599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</w:t>
            </w:r>
            <w:r w:rsidR="00FF2108">
              <w:rPr>
                <w:b/>
                <w:sz w:val="28"/>
                <w:szCs w:val="28"/>
                <w:lang w:val="en-US"/>
              </w:rPr>
              <w:t>I</w:t>
            </w:r>
            <w:r w:rsidR="00475BB8">
              <w:rPr>
                <w:b/>
                <w:sz w:val="28"/>
                <w:szCs w:val="28"/>
                <w:lang w:val="en-US"/>
              </w:rPr>
              <w:t>I-</w:t>
            </w:r>
            <w:r w:rsidR="003A3599">
              <w:rPr>
                <w:b/>
                <w:sz w:val="28"/>
                <w:szCs w:val="28"/>
              </w:rPr>
              <w:t>5</w:t>
            </w:r>
            <w:r w:rsidR="00FF2108">
              <w:rPr>
                <w:b/>
                <w:sz w:val="28"/>
                <w:szCs w:val="28"/>
                <w:lang w:val="en-US"/>
              </w:rPr>
              <w:t>/</w:t>
            </w:r>
            <w:r w:rsidR="003A3599">
              <w:rPr>
                <w:b/>
                <w:sz w:val="28"/>
                <w:szCs w:val="28"/>
              </w:rPr>
              <w:t>10</w:t>
            </w:r>
          </w:p>
        </w:tc>
      </w:tr>
      <w:tr w:rsidR="008C58CF" w:rsidRPr="005A4FEE" w:rsidTr="003D7ADD">
        <w:trPr>
          <w:gridAfter w:val="1"/>
          <w:wAfter w:w="425" w:type="dxa"/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3D7ADD">
        <w:trPr>
          <w:gridAfter w:val="1"/>
          <w:wAfter w:w="425" w:type="dxa"/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3A3599" w:rsidRDefault="00CB1EA0" w:rsidP="00CB1EA0">
      <w:pPr>
        <w:jc w:val="center"/>
        <w:rPr>
          <w:b/>
          <w:sz w:val="28"/>
          <w:szCs w:val="28"/>
        </w:rPr>
      </w:pPr>
      <w:r w:rsidRPr="003A3599">
        <w:rPr>
          <w:b/>
          <w:sz w:val="28"/>
          <w:szCs w:val="28"/>
        </w:rPr>
        <w:t>О</w:t>
      </w:r>
      <w:r w:rsidR="00536A1F" w:rsidRPr="003A3599">
        <w:rPr>
          <w:b/>
          <w:sz w:val="28"/>
          <w:szCs w:val="28"/>
        </w:rPr>
        <w:t xml:space="preserve"> признании </w:t>
      </w:r>
      <w:proofErr w:type="gramStart"/>
      <w:r w:rsidR="00536A1F" w:rsidRPr="003A3599">
        <w:rPr>
          <w:b/>
          <w:sz w:val="28"/>
          <w:szCs w:val="28"/>
        </w:rPr>
        <w:t>утратившим</w:t>
      </w:r>
      <w:r w:rsidR="00277268" w:rsidRPr="003A3599">
        <w:rPr>
          <w:b/>
          <w:sz w:val="28"/>
          <w:szCs w:val="28"/>
        </w:rPr>
        <w:t>и</w:t>
      </w:r>
      <w:proofErr w:type="gramEnd"/>
      <w:r w:rsidR="00536A1F" w:rsidRPr="003A3599">
        <w:rPr>
          <w:b/>
          <w:sz w:val="28"/>
          <w:szCs w:val="28"/>
        </w:rPr>
        <w:t xml:space="preserve"> силу решений</w:t>
      </w:r>
    </w:p>
    <w:p w:rsidR="00536A1F" w:rsidRPr="003A3599" w:rsidRDefault="00536A1F" w:rsidP="00CB1EA0">
      <w:pPr>
        <w:jc w:val="center"/>
        <w:rPr>
          <w:b/>
          <w:sz w:val="28"/>
          <w:szCs w:val="28"/>
        </w:rPr>
      </w:pPr>
      <w:r w:rsidRPr="003A3599">
        <w:rPr>
          <w:b/>
          <w:sz w:val="28"/>
          <w:szCs w:val="28"/>
        </w:rPr>
        <w:t xml:space="preserve"> Совета муниципального района «</w:t>
      </w:r>
      <w:proofErr w:type="spellStart"/>
      <w:r w:rsidRPr="003A3599">
        <w:rPr>
          <w:b/>
          <w:sz w:val="28"/>
          <w:szCs w:val="28"/>
        </w:rPr>
        <w:t>Корткеросский</w:t>
      </w:r>
      <w:proofErr w:type="spellEnd"/>
      <w:r w:rsidRPr="003A3599">
        <w:rPr>
          <w:b/>
          <w:sz w:val="28"/>
          <w:szCs w:val="28"/>
        </w:rPr>
        <w:t>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536A1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DF4FA4" w:rsidRPr="005E036A">
        <w:rPr>
          <w:sz w:val="28"/>
          <w:szCs w:val="28"/>
        </w:rPr>
        <w:t>стать</w:t>
      </w:r>
      <w:r w:rsidR="003D15D5" w:rsidRPr="005E036A">
        <w:rPr>
          <w:sz w:val="28"/>
          <w:szCs w:val="28"/>
        </w:rPr>
        <w:t>ей</w:t>
      </w:r>
      <w:r w:rsidR="00DF4FA4" w:rsidRPr="005E036A">
        <w:rPr>
          <w:sz w:val="28"/>
          <w:szCs w:val="28"/>
        </w:rPr>
        <w:t xml:space="preserve"> 8</w:t>
      </w:r>
      <w:r w:rsidR="003D15D5" w:rsidRPr="005E036A">
        <w:rPr>
          <w:sz w:val="28"/>
          <w:szCs w:val="28"/>
        </w:rPr>
        <w:t xml:space="preserve"> </w:t>
      </w:r>
      <w:r w:rsidRPr="005E036A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5E036A">
        <w:rPr>
          <w:sz w:val="28"/>
          <w:szCs w:val="28"/>
        </w:rPr>
        <w:t>Федеральным законом от 06 октября</w:t>
      </w:r>
      <w:r w:rsidR="0087737B" w:rsidRPr="00704B0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(ред. от 24.12.2020) "О некоторых вопросах в области градостроительной деятельности в Республике Коми"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</w:t>
      </w:r>
      <w:proofErr w:type="spellStart"/>
      <w:r w:rsidRPr="00704B02">
        <w:rPr>
          <w:sz w:val="28"/>
          <w:szCs w:val="28"/>
        </w:rPr>
        <w:t>Корткеросский</w:t>
      </w:r>
      <w:proofErr w:type="spellEnd"/>
      <w:r w:rsidRPr="00704B02">
        <w:rPr>
          <w:sz w:val="28"/>
          <w:szCs w:val="28"/>
        </w:rPr>
        <w:t>» решил:</w:t>
      </w:r>
    </w:p>
    <w:p w:rsidR="003F5FDD" w:rsidRPr="00536C19" w:rsidRDefault="003F5FDD" w:rsidP="00536A1F">
      <w:pPr>
        <w:ind w:firstLine="567"/>
        <w:jc w:val="both"/>
        <w:rPr>
          <w:sz w:val="28"/>
          <w:szCs w:val="28"/>
        </w:rPr>
      </w:pPr>
    </w:p>
    <w:p w:rsidR="00D77A8B" w:rsidRPr="00D77A8B" w:rsidRDefault="003D15D5" w:rsidP="005E036A">
      <w:pPr>
        <w:pStyle w:val="a3"/>
        <w:numPr>
          <w:ilvl w:val="0"/>
          <w:numId w:val="24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A8B">
        <w:rPr>
          <w:rFonts w:ascii="Times New Roman" w:hAnsi="Times New Roman" w:cs="Times New Roman"/>
          <w:sz w:val="28"/>
          <w:szCs w:val="28"/>
        </w:rPr>
        <w:t xml:space="preserve">Считать утратившим силу </w:t>
      </w:r>
      <w:r w:rsidR="003A3599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D77A8B">
        <w:rPr>
          <w:rFonts w:ascii="Times New Roman" w:hAnsi="Times New Roman" w:cs="Times New Roman"/>
          <w:sz w:val="28"/>
          <w:szCs w:val="28"/>
        </w:rPr>
        <w:t>ешение Совета муниципального района «</w:t>
      </w:r>
      <w:proofErr w:type="spellStart"/>
      <w:r w:rsidRPr="00D77A8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D77A8B">
        <w:rPr>
          <w:rFonts w:ascii="Times New Roman" w:hAnsi="Times New Roman" w:cs="Times New Roman"/>
          <w:sz w:val="28"/>
          <w:szCs w:val="28"/>
        </w:rPr>
        <w:t xml:space="preserve">» от </w:t>
      </w:r>
      <w:r w:rsidR="00D77A8B">
        <w:rPr>
          <w:rFonts w:ascii="Times New Roman" w:hAnsi="Times New Roman" w:cs="Times New Roman"/>
          <w:sz w:val="28"/>
          <w:szCs w:val="28"/>
        </w:rPr>
        <w:t>15 марта</w:t>
      </w:r>
      <w:r w:rsidRPr="00D77A8B">
        <w:rPr>
          <w:rFonts w:ascii="Times New Roman" w:hAnsi="Times New Roman" w:cs="Times New Roman"/>
          <w:sz w:val="28"/>
          <w:szCs w:val="28"/>
        </w:rPr>
        <w:t xml:space="preserve"> 201</w:t>
      </w:r>
      <w:r w:rsidR="00D77A8B">
        <w:rPr>
          <w:rFonts w:ascii="Times New Roman" w:hAnsi="Times New Roman" w:cs="Times New Roman"/>
          <w:sz w:val="28"/>
          <w:szCs w:val="28"/>
        </w:rPr>
        <w:t>6</w:t>
      </w:r>
      <w:r w:rsidRPr="00D77A8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D77A8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77A8B">
        <w:rPr>
          <w:rFonts w:ascii="Times New Roman" w:hAnsi="Times New Roman" w:cs="Times New Roman"/>
          <w:sz w:val="28"/>
          <w:szCs w:val="28"/>
        </w:rPr>
        <w:t>-</w:t>
      </w:r>
      <w:r w:rsidR="00D77A8B">
        <w:rPr>
          <w:rFonts w:ascii="Times New Roman" w:hAnsi="Times New Roman" w:cs="Times New Roman"/>
          <w:sz w:val="28"/>
          <w:szCs w:val="28"/>
        </w:rPr>
        <w:t>8</w:t>
      </w:r>
      <w:r w:rsidRPr="00D77A8B">
        <w:rPr>
          <w:rFonts w:ascii="Times New Roman" w:hAnsi="Times New Roman" w:cs="Times New Roman"/>
          <w:sz w:val="28"/>
          <w:szCs w:val="28"/>
        </w:rPr>
        <w:t>/</w:t>
      </w:r>
      <w:r w:rsidR="00D77A8B">
        <w:rPr>
          <w:rFonts w:ascii="Times New Roman" w:hAnsi="Times New Roman" w:cs="Times New Roman"/>
          <w:sz w:val="28"/>
          <w:szCs w:val="28"/>
        </w:rPr>
        <w:t>2</w:t>
      </w:r>
      <w:r w:rsidRPr="00D77A8B">
        <w:rPr>
          <w:rFonts w:ascii="Times New Roman" w:hAnsi="Times New Roman" w:cs="Times New Roman"/>
          <w:sz w:val="28"/>
          <w:szCs w:val="28"/>
        </w:rPr>
        <w:t xml:space="preserve"> «</w:t>
      </w:r>
      <w:r w:rsidR="00D77A8B" w:rsidRPr="00D77A8B">
        <w:rPr>
          <w:rFonts w:ascii="Times New Roman" w:hAnsi="Times New Roman" w:cs="Times New Roman"/>
          <w:sz w:val="28"/>
          <w:szCs w:val="28"/>
        </w:rPr>
        <w:t>Об утверждении Положения о порядке подготовки, согласования, утверждения градостроительной документации и внесения в неё изменений на территории муниципального образования муниципального района «</w:t>
      </w:r>
      <w:proofErr w:type="spellStart"/>
      <w:r w:rsidR="00D77A8B" w:rsidRPr="00D77A8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D77A8B" w:rsidRPr="00D77A8B">
        <w:rPr>
          <w:rFonts w:ascii="Times New Roman" w:hAnsi="Times New Roman" w:cs="Times New Roman"/>
          <w:sz w:val="28"/>
          <w:szCs w:val="28"/>
        </w:rPr>
        <w:t>»</w:t>
      </w:r>
    </w:p>
    <w:p w:rsidR="00D77A8B" w:rsidRPr="00D77A8B" w:rsidRDefault="00536C19" w:rsidP="005E036A">
      <w:pPr>
        <w:pStyle w:val="a3"/>
        <w:numPr>
          <w:ilvl w:val="0"/>
          <w:numId w:val="24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8B">
        <w:rPr>
          <w:rFonts w:ascii="Times New Roman" w:hAnsi="Times New Roman" w:cs="Times New Roman"/>
          <w:sz w:val="28"/>
          <w:szCs w:val="28"/>
        </w:rPr>
        <w:t xml:space="preserve">Считать утратившим силу решение Совета </w:t>
      </w:r>
      <w:r w:rsidR="00852420" w:rsidRPr="00D77A8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D77A8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77A8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D77A8B">
        <w:rPr>
          <w:rFonts w:ascii="Times New Roman" w:hAnsi="Times New Roman" w:cs="Times New Roman"/>
          <w:sz w:val="28"/>
          <w:szCs w:val="28"/>
        </w:rPr>
        <w:t xml:space="preserve">» от </w:t>
      </w:r>
      <w:r w:rsidR="00D77A8B">
        <w:rPr>
          <w:rFonts w:ascii="Times New Roman" w:hAnsi="Times New Roman" w:cs="Times New Roman"/>
          <w:sz w:val="28"/>
          <w:szCs w:val="28"/>
        </w:rPr>
        <w:t>15 февраля</w:t>
      </w:r>
      <w:r w:rsidRPr="00D77A8B">
        <w:rPr>
          <w:rFonts w:ascii="Times New Roman" w:hAnsi="Times New Roman" w:cs="Times New Roman"/>
          <w:sz w:val="28"/>
          <w:szCs w:val="28"/>
        </w:rPr>
        <w:t xml:space="preserve"> 201</w:t>
      </w:r>
      <w:r w:rsidR="00D77A8B">
        <w:rPr>
          <w:rFonts w:ascii="Times New Roman" w:hAnsi="Times New Roman" w:cs="Times New Roman"/>
          <w:sz w:val="28"/>
          <w:szCs w:val="28"/>
        </w:rPr>
        <w:t>7</w:t>
      </w:r>
      <w:r w:rsidRPr="00D77A8B">
        <w:rPr>
          <w:rFonts w:ascii="Times New Roman" w:hAnsi="Times New Roman" w:cs="Times New Roman"/>
          <w:sz w:val="28"/>
          <w:szCs w:val="28"/>
        </w:rPr>
        <w:t xml:space="preserve"> года №VI-</w:t>
      </w:r>
      <w:r w:rsidR="00D77A8B">
        <w:rPr>
          <w:rFonts w:ascii="Times New Roman" w:hAnsi="Times New Roman" w:cs="Times New Roman"/>
          <w:sz w:val="28"/>
          <w:szCs w:val="28"/>
        </w:rPr>
        <w:t>16</w:t>
      </w:r>
      <w:r w:rsidRPr="00D77A8B">
        <w:rPr>
          <w:rFonts w:ascii="Times New Roman" w:hAnsi="Times New Roman" w:cs="Times New Roman"/>
          <w:sz w:val="28"/>
          <w:szCs w:val="28"/>
        </w:rPr>
        <w:t>/9</w:t>
      </w:r>
      <w:r w:rsidR="00D77A8B">
        <w:rPr>
          <w:rFonts w:ascii="Times New Roman" w:hAnsi="Times New Roman" w:cs="Times New Roman"/>
          <w:sz w:val="28"/>
          <w:szCs w:val="28"/>
        </w:rPr>
        <w:t>2</w:t>
      </w:r>
      <w:r w:rsidRPr="00D77A8B">
        <w:rPr>
          <w:rFonts w:ascii="Times New Roman" w:hAnsi="Times New Roman" w:cs="Times New Roman"/>
          <w:sz w:val="28"/>
          <w:szCs w:val="28"/>
        </w:rPr>
        <w:t xml:space="preserve"> «</w:t>
      </w:r>
      <w:r w:rsidR="00D77A8B" w:rsidRPr="00D77A8B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района «</w:t>
      </w:r>
      <w:proofErr w:type="spellStart"/>
      <w:r w:rsidR="00D77A8B" w:rsidRPr="00D77A8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D77A8B" w:rsidRPr="00D77A8B">
        <w:rPr>
          <w:rFonts w:ascii="Times New Roman" w:hAnsi="Times New Roman" w:cs="Times New Roman"/>
          <w:sz w:val="28"/>
          <w:szCs w:val="28"/>
        </w:rPr>
        <w:t xml:space="preserve">» от 15 марта 2016 года № </w:t>
      </w:r>
      <w:r w:rsidR="00D77A8B" w:rsidRPr="00D77A8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77A8B" w:rsidRPr="00D77A8B">
        <w:rPr>
          <w:rFonts w:ascii="Times New Roman" w:hAnsi="Times New Roman" w:cs="Times New Roman"/>
          <w:sz w:val="28"/>
          <w:szCs w:val="28"/>
        </w:rPr>
        <w:t xml:space="preserve">-8/2 </w:t>
      </w:r>
      <w:r w:rsidR="00D77A8B" w:rsidRPr="00D77A8B">
        <w:rPr>
          <w:rFonts w:ascii="Times New Roman" w:hAnsi="Times New Roman" w:cs="Times New Roman"/>
          <w:bCs/>
          <w:sz w:val="28"/>
          <w:szCs w:val="28"/>
        </w:rPr>
        <w:t>«Об утверждении Положения о порядке подготовки, согласования, утверждения градостроительной документации и внесения в неё изменений на территории муниципального образования муниципального района «</w:t>
      </w:r>
      <w:proofErr w:type="spellStart"/>
      <w:r w:rsidR="00D77A8B" w:rsidRPr="00D77A8B"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 w:rsidR="00D77A8B" w:rsidRPr="00D77A8B">
        <w:rPr>
          <w:rFonts w:ascii="Times New Roman" w:hAnsi="Times New Roman" w:cs="Times New Roman"/>
          <w:bCs/>
          <w:sz w:val="28"/>
          <w:szCs w:val="28"/>
        </w:rPr>
        <w:t>»</w:t>
      </w:r>
      <w:r w:rsidR="005E036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241526" w:rsidRPr="00536C19" w:rsidRDefault="00536C19" w:rsidP="005E036A">
      <w:pPr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 w:rsidRPr="00536C19">
        <w:rPr>
          <w:sz w:val="28"/>
          <w:szCs w:val="28"/>
        </w:rPr>
        <w:t>3</w:t>
      </w:r>
      <w:r w:rsidR="005A4FEE" w:rsidRPr="00536C19">
        <w:rPr>
          <w:sz w:val="28"/>
          <w:szCs w:val="28"/>
        </w:rPr>
        <w:t xml:space="preserve">. </w:t>
      </w:r>
      <w:r w:rsidR="00AB77D0" w:rsidRPr="00536C19">
        <w:rPr>
          <w:sz w:val="28"/>
          <w:szCs w:val="28"/>
        </w:rPr>
        <w:t xml:space="preserve">    </w:t>
      </w:r>
      <w:r w:rsidR="005A4FEE" w:rsidRPr="00536C19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536C19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>Глава муниципального района</w:t>
      </w:r>
      <w:r w:rsidR="00536C19">
        <w:rPr>
          <w:szCs w:val="28"/>
        </w:rPr>
        <w:t xml:space="preserve"> «</w:t>
      </w:r>
      <w:proofErr w:type="spellStart"/>
      <w:r w:rsidR="00536C19">
        <w:rPr>
          <w:szCs w:val="28"/>
        </w:rPr>
        <w:t>Корткеросский</w:t>
      </w:r>
      <w:proofErr w:type="spellEnd"/>
      <w:r w:rsidR="00536C19">
        <w:rPr>
          <w:szCs w:val="28"/>
        </w:rPr>
        <w:t>»-</w:t>
      </w:r>
    </w:p>
    <w:p w:rsidR="003F5FDD" w:rsidRDefault="00536C19" w:rsidP="00627534">
      <w:pPr>
        <w:pStyle w:val="21"/>
      </w:pPr>
      <w:r>
        <w:rPr>
          <w:szCs w:val="28"/>
        </w:rPr>
        <w:t>руководитель администрации</w:t>
      </w:r>
      <w:r w:rsidR="0087737B"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>
        <w:rPr>
          <w:szCs w:val="28"/>
        </w:rPr>
        <w:t>К.Сажин</w:t>
      </w:r>
      <w:proofErr w:type="spellEnd"/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B20D6C" w:rsidRDefault="003F5FDD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lastRenderedPageBreak/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Pr="005A4FEE" w:rsidRDefault="00AB77D0" w:rsidP="00AB77D0">
      <w:pPr>
        <w:jc w:val="center"/>
        <w:rPr>
          <w:b/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</w:t>
      </w:r>
      <w:proofErr w:type="spellStart"/>
      <w:r w:rsidRPr="00AB77D0">
        <w:rPr>
          <w:sz w:val="28"/>
          <w:szCs w:val="28"/>
        </w:rPr>
        <w:t>Корткеросский</w:t>
      </w:r>
      <w:proofErr w:type="spellEnd"/>
      <w:r w:rsidRPr="00AB77D0">
        <w:rPr>
          <w:sz w:val="28"/>
          <w:szCs w:val="28"/>
        </w:rPr>
        <w:t>»</w:t>
      </w:r>
      <w:r>
        <w:rPr>
          <w:sz w:val="28"/>
          <w:szCs w:val="28"/>
        </w:rPr>
        <w:t>»</w:t>
      </w:r>
    </w:p>
    <w:p w:rsidR="00AB77D0" w:rsidRDefault="003F5FDD" w:rsidP="003F5FDD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B77D0" w:rsidRDefault="00AB77D0" w:rsidP="00EB54CD">
      <w:pPr>
        <w:pStyle w:val="a3"/>
        <w:spacing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Законом Республики Коми от 24 декабря 2020 года №98-РЗ внесены изменения 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AB77D0">
        <w:rPr>
          <w:rFonts w:ascii="Times New Roman" w:eastAsiaTheme="minorEastAsia" w:hAnsi="Times New Roman" w:cs="Times New Roman"/>
          <w:sz w:val="28"/>
          <w:szCs w:val="28"/>
        </w:rPr>
        <w:t xml:space="preserve">Закон Республики Коми от 08.05.2007 N 43-РЗ (ред. от 24.12.2020) "О некоторых вопросах в области градостроительной деятельности в Республике Коми"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которыми </w:t>
      </w:r>
      <w:r w:rsidR="00D77A8B">
        <w:rPr>
          <w:rFonts w:ascii="Times New Roman" w:eastAsiaTheme="minorEastAsia" w:hAnsi="Times New Roman" w:cs="Times New Roman"/>
          <w:sz w:val="28"/>
          <w:szCs w:val="28"/>
        </w:rPr>
        <w:t xml:space="preserve">утверждение правил землепользования и застройки утверждаются </w:t>
      </w:r>
      <w:r w:rsidR="00EB54CD" w:rsidRPr="00EB54CD">
        <w:rPr>
          <w:rFonts w:ascii="Times New Roman" w:eastAsiaTheme="minorEastAsia" w:hAnsi="Times New Roman" w:cs="Times New Roman"/>
          <w:sz w:val="28"/>
          <w:szCs w:val="28"/>
        </w:rPr>
        <w:t>местными администрациями муниципальных образований.</w:t>
      </w:r>
      <w:r w:rsidR="005E036A" w:rsidRPr="005E036A">
        <w:t xml:space="preserve"> </w:t>
      </w:r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Утверждение Генеральных планов и Схемы территориального планирования МР «</w:t>
      </w:r>
      <w:proofErr w:type="spellStart"/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» относится, как и ран</w:t>
      </w:r>
      <w:r w:rsidR="005E036A">
        <w:rPr>
          <w:rFonts w:ascii="Times New Roman" w:eastAsiaTheme="minorEastAsia" w:hAnsi="Times New Roman" w:cs="Times New Roman"/>
          <w:sz w:val="28"/>
          <w:szCs w:val="28"/>
        </w:rPr>
        <w:t>ее</w:t>
      </w:r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, к полномочиям Совета МР «</w:t>
      </w:r>
      <w:proofErr w:type="spellStart"/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EB54CD" w:rsidRDefault="00D77A8B" w:rsidP="00EB54CD">
      <w:pPr>
        <w:pStyle w:val="a3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связи с этим</w:t>
      </w:r>
      <w:r w:rsidR="00EB54CD">
        <w:rPr>
          <w:rFonts w:ascii="Times New Roman" w:eastAsiaTheme="minorEastAsia" w:hAnsi="Times New Roman" w:cs="Times New Roman"/>
          <w:sz w:val="28"/>
          <w:szCs w:val="28"/>
        </w:rPr>
        <w:t xml:space="preserve">, и в связи с необходимостью актуализации принятых ранее положений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предлагается </w:t>
      </w:r>
      <w:r w:rsidR="00000E1B">
        <w:rPr>
          <w:rFonts w:ascii="Times New Roman" w:eastAsiaTheme="minorEastAsia" w:hAnsi="Times New Roman" w:cs="Times New Roman"/>
          <w:sz w:val="28"/>
          <w:szCs w:val="28"/>
        </w:rPr>
        <w:t>Решение Совета МР «</w:t>
      </w:r>
      <w:proofErr w:type="spellStart"/>
      <w:r w:rsidR="00000E1B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="00000E1B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000E1B" w:rsidRPr="00000E1B">
        <w:t xml:space="preserve"> </w:t>
      </w:r>
      <w:r w:rsidRPr="00D77A8B">
        <w:rPr>
          <w:rFonts w:ascii="Times New Roman" w:eastAsiaTheme="minorEastAsia" w:hAnsi="Times New Roman" w:cs="Times New Roman"/>
          <w:sz w:val="28"/>
          <w:szCs w:val="28"/>
        </w:rPr>
        <w:t xml:space="preserve">от 15 марта 2016 года № VI-8/2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536C19" w:rsidRPr="00D77A8B">
        <w:rPr>
          <w:rFonts w:ascii="Times New Roman" w:eastAsiaTheme="minorEastAsia" w:hAnsi="Times New Roman" w:cs="Times New Roman"/>
          <w:sz w:val="28"/>
          <w:szCs w:val="28"/>
        </w:rPr>
        <w:t xml:space="preserve">от </w:t>
      </w:r>
      <w:r w:rsidRPr="00D77A8B">
        <w:rPr>
          <w:rFonts w:ascii="Times New Roman" w:eastAsiaTheme="minorEastAsia" w:hAnsi="Times New Roman" w:cs="Times New Roman"/>
          <w:sz w:val="28"/>
          <w:szCs w:val="28"/>
        </w:rPr>
        <w:t>15 февраля</w:t>
      </w:r>
      <w:r w:rsidR="00536C19" w:rsidRPr="00D77A8B">
        <w:rPr>
          <w:rFonts w:ascii="Times New Roman" w:eastAsiaTheme="minorEastAsia" w:hAnsi="Times New Roman" w:cs="Times New Roman"/>
          <w:sz w:val="28"/>
          <w:szCs w:val="28"/>
        </w:rPr>
        <w:t xml:space="preserve"> 201</w:t>
      </w:r>
      <w:r w:rsidRPr="00D77A8B">
        <w:rPr>
          <w:rFonts w:ascii="Times New Roman" w:eastAsiaTheme="minorEastAsia" w:hAnsi="Times New Roman" w:cs="Times New Roman"/>
          <w:sz w:val="28"/>
          <w:szCs w:val="28"/>
        </w:rPr>
        <w:t>7</w:t>
      </w:r>
      <w:r w:rsidR="00536C19" w:rsidRPr="00D77A8B">
        <w:rPr>
          <w:rFonts w:ascii="Times New Roman" w:eastAsiaTheme="minorEastAsia" w:hAnsi="Times New Roman" w:cs="Times New Roman"/>
          <w:sz w:val="28"/>
          <w:szCs w:val="28"/>
        </w:rPr>
        <w:t xml:space="preserve"> года №VI-</w:t>
      </w:r>
      <w:r w:rsidRPr="00D77A8B">
        <w:rPr>
          <w:rFonts w:ascii="Times New Roman" w:eastAsiaTheme="minorEastAsia" w:hAnsi="Times New Roman" w:cs="Times New Roman"/>
          <w:sz w:val="28"/>
          <w:szCs w:val="28"/>
        </w:rPr>
        <w:t>16</w:t>
      </w:r>
      <w:r w:rsidR="00536C19" w:rsidRPr="00D77A8B">
        <w:rPr>
          <w:rFonts w:ascii="Times New Roman" w:eastAsiaTheme="minorEastAsia" w:hAnsi="Times New Roman" w:cs="Times New Roman"/>
          <w:sz w:val="28"/>
          <w:szCs w:val="28"/>
        </w:rPr>
        <w:t>/</w:t>
      </w:r>
      <w:r w:rsidR="00000E1B">
        <w:rPr>
          <w:rFonts w:ascii="Times New Roman" w:eastAsiaTheme="minorEastAsia" w:hAnsi="Times New Roman" w:cs="Times New Roman"/>
          <w:sz w:val="28"/>
          <w:szCs w:val="28"/>
        </w:rPr>
        <w:t xml:space="preserve"> считать утратившим силу.</w:t>
      </w:r>
    </w:p>
    <w:p w:rsidR="00EB54CD" w:rsidRDefault="00EB54CD" w:rsidP="00EB54CD">
      <w:pPr>
        <w:pStyle w:val="a3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настоящее время а</w:t>
      </w:r>
      <w:r w:rsidR="00536C19" w:rsidRPr="00EB54CD">
        <w:rPr>
          <w:rFonts w:ascii="Times New Roman" w:eastAsiaTheme="minorEastAsia" w:hAnsi="Times New Roman" w:cs="Times New Roman"/>
          <w:sz w:val="28"/>
          <w:szCs w:val="28"/>
        </w:rPr>
        <w:t>дминистрацией района подготовлен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536C19" w:rsidRPr="00EB54CD">
        <w:rPr>
          <w:rFonts w:ascii="Times New Roman" w:eastAsiaTheme="minorEastAsia" w:hAnsi="Times New Roman" w:cs="Times New Roman"/>
          <w:sz w:val="28"/>
          <w:szCs w:val="28"/>
        </w:rPr>
        <w:t xml:space="preserve"> проект</w:t>
      </w:r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536C19" w:rsidRPr="00EB54CD">
        <w:rPr>
          <w:rFonts w:ascii="Times New Roman" w:eastAsiaTheme="minorEastAsia" w:hAnsi="Times New Roman" w:cs="Times New Roman"/>
          <w:sz w:val="28"/>
          <w:szCs w:val="28"/>
        </w:rPr>
        <w:t xml:space="preserve"> постановлени</w:t>
      </w:r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536C19" w:rsidRPr="00EB54CD">
        <w:rPr>
          <w:rFonts w:ascii="Times New Roman" w:eastAsiaTheme="minorEastAsia" w:hAnsi="Times New Roman" w:cs="Times New Roman"/>
          <w:sz w:val="28"/>
          <w:szCs w:val="28"/>
        </w:rPr>
        <w:t>, которым</w:t>
      </w:r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536C19" w:rsidRPr="00EB54C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будут излагаться </w:t>
      </w:r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следующие положения: </w:t>
      </w:r>
    </w:p>
    <w:p w:rsidR="00EB54CD" w:rsidRDefault="00EB54CD" w:rsidP="00EB54CD">
      <w:pPr>
        <w:pStyle w:val="a3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>Положени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 xml:space="preserve"> о порядке подготовки, согласования, утверждения документации по планировке территорий, документов градостроительного зонирования и внесения в неё изменений на территории муниципального образования муниципального района «</w:t>
      </w:r>
      <w:proofErr w:type="spellStart"/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="00D77A8B" w:rsidRPr="00EB54CD">
        <w:rPr>
          <w:rFonts w:ascii="Times New Roman" w:eastAsiaTheme="minorEastAsia" w:hAnsi="Times New Roman" w:cs="Times New Roman"/>
          <w:sz w:val="28"/>
          <w:szCs w:val="28"/>
        </w:rPr>
        <w:t>»»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EB54CD">
        <w:t xml:space="preserve"> </w:t>
      </w:r>
      <w:r w:rsidRPr="00EB54CD">
        <w:rPr>
          <w:rFonts w:ascii="Times New Roman" w:eastAsiaTheme="minorEastAsia" w:hAnsi="Times New Roman" w:cs="Times New Roman"/>
          <w:sz w:val="28"/>
          <w:szCs w:val="28"/>
        </w:rPr>
        <w:t>положение актуализировано в соответствии с изменением законодательства.</w:t>
      </w:r>
    </w:p>
    <w:p w:rsidR="00AB77D0" w:rsidRPr="00EB54CD" w:rsidRDefault="00EB54CD" w:rsidP="00EB54CD">
      <w:pPr>
        <w:pStyle w:val="a3"/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П</w:t>
      </w:r>
      <w:r w:rsidR="00D77A8B" w:rsidRPr="00EB54CD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7A8B" w:rsidRPr="00EB54CD">
        <w:rPr>
          <w:rFonts w:ascii="Times New Roman" w:hAnsi="Times New Roman" w:cs="Times New Roman"/>
          <w:sz w:val="28"/>
          <w:szCs w:val="28"/>
        </w:rPr>
        <w:t xml:space="preserve"> о составе, порядке подготовки, утверждения документов территориального планирования и внесения в них изменений, а также составе, порядке подготовки планов реализации таких документов</w:t>
      </w:r>
      <w:r>
        <w:rPr>
          <w:rFonts w:ascii="Times New Roman" w:hAnsi="Times New Roman" w:cs="Times New Roman"/>
          <w:sz w:val="28"/>
          <w:szCs w:val="28"/>
        </w:rPr>
        <w:t xml:space="preserve">; положение актуализировано в соответствии </w:t>
      </w:r>
      <w:r w:rsidR="00536C19" w:rsidRPr="00EB54CD">
        <w:rPr>
          <w:rFonts w:ascii="Times New Roman" w:eastAsiaTheme="minorEastAsia" w:hAnsi="Times New Roman" w:cs="Times New Roman"/>
          <w:sz w:val="28"/>
          <w:szCs w:val="28"/>
        </w:rPr>
        <w:t>с изменением законодательства.</w:t>
      </w:r>
    </w:p>
    <w:p w:rsidR="00100903" w:rsidRDefault="00100903" w:rsidP="00EB54CD">
      <w:pPr>
        <w:pStyle w:val="a3"/>
        <w:spacing w:line="240" w:lineRule="auto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sectPr w:rsidR="00100903" w:rsidSect="00BD292E">
      <w:pgSz w:w="11906" w:h="16838"/>
      <w:pgMar w:top="567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51C4"/>
    <w:multiLevelType w:val="hybridMultilevel"/>
    <w:tmpl w:val="AF98C7E4"/>
    <w:lvl w:ilvl="0" w:tplc="E4A2A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0"/>
  </w:num>
  <w:num w:numId="4">
    <w:abstractNumId w:val="22"/>
  </w:num>
  <w:num w:numId="5">
    <w:abstractNumId w:val="6"/>
  </w:num>
  <w:num w:numId="6">
    <w:abstractNumId w:val="19"/>
  </w:num>
  <w:num w:numId="7">
    <w:abstractNumId w:val="23"/>
  </w:num>
  <w:num w:numId="8">
    <w:abstractNumId w:val="11"/>
  </w:num>
  <w:num w:numId="9">
    <w:abstractNumId w:val="16"/>
  </w:num>
  <w:num w:numId="10">
    <w:abstractNumId w:val="7"/>
  </w:num>
  <w:num w:numId="11">
    <w:abstractNumId w:val="17"/>
  </w:num>
  <w:num w:numId="12">
    <w:abstractNumId w:val="14"/>
  </w:num>
  <w:num w:numId="13">
    <w:abstractNumId w:val="4"/>
  </w:num>
  <w:num w:numId="14">
    <w:abstractNumId w:val="15"/>
  </w:num>
  <w:num w:numId="15">
    <w:abstractNumId w:val="12"/>
  </w:num>
  <w:num w:numId="16">
    <w:abstractNumId w:val="3"/>
  </w:num>
  <w:num w:numId="17">
    <w:abstractNumId w:val="13"/>
  </w:num>
  <w:num w:numId="18">
    <w:abstractNumId w:val="2"/>
  </w:num>
  <w:num w:numId="19">
    <w:abstractNumId w:val="10"/>
  </w:num>
  <w:num w:numId="20">
    <w:abstractNumId w:val="21"/>
  </w:num>
  <w:num w:numId="21">
    <w:abstractNumId w:val="18"/>
  </w:num>
  <w:num w:numId="22">
    <w:abstractNumId w:val="8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66B50"/>
    <w:rsid w:val="00166C59"/>
    <w:rsid w:val="001852EA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6147"/>
    <w:rsid w:val="0026378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44BBB"/>
    <w:rsid w:val="00353A7E"/>
    <w:rsid w:val="003A3595"/>
    <w:rsid w:val="003A3599"/>
    <w:rsid w:val="003C0CC8"/>
    <w:rsid w:val="003C3B85"/>
    <w:rsid w:val="003D15D5"/>
    <w:rsid w:val="003D4C54"/>
    <w:rsid w:val="003D7ADD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CDF"/>
    <w:rsid w:val="00572FDB"/>
    <w:rsid w:val="005A4FEE"/>
    <w:rsid w:val="005A6A97"/>
    <w:rsid w:val="005C1305"/>
    <w:rsid w:val="005C730A"/>
    <w:rsid w:val="005C7854"/>
    <w:rsid w:val="005E036A"/>
    <w:rsid w:val="005F27B2"/>
    <w:rsid w:val="00620108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B067E"/>
    <w:rsid w:val="008B1354"/>
    <w:rsid w:val="008C34C5"/>
    <w:rsid w:val="008C58CF"/>
    <w:rsid w:val="008E305C"/>
    <w:rsid w:val="008E66BD"/>
    <w:rsid w:val="009302B0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60A3"/>
    <w:rsid w:val="00AA7B96"/>
    <w:rsid w:val="00AB77D0"/>
    <w:rsid w:val="00AC6076"/>
    <w:rsid w:val="00AC6D68"/>
    <w:rsid w:val="00AE3288"/>
    <w:rsid w:val="00B102B1"/>
    <w:rsid w:val="00B12F65"/>
    <w:rsid w:val="00B20D6C"/>
    <w:rsid w:val="00B432DE"/>
    <w:rsid w:val="00B478F4"/>
    <w:rsid w:val="00B66459"/>
    <w:rsid w:val="00B66CFE"/>
    <w:rsid w:val="00B81269"/>
    <w:rsid w:val="00B872AA"/>
    <w:rsid w:val="00B911DD"/>
    <w:rsid w:val="00B93226"/>
    <w:rsid w:val="00B97CBB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5DB7"/>
    <w:rsid w:val="00C671DF"/>
    <w:rsid w:val="00C75850"/>
    <w:rsid w:val="00C81D3C"/>
    <w:rsid w:val="00CB1EA0"/>
    <w:rsid w:val="00CB6711"/>
    <w:rsid w:val="00CE419F"/>
    <w:rsid w:val="00CF500D"/>
    <w:rsid w:val="00D125FF"/>
    <w:rsid w:val="00D161AE"/>
    <w:rsid w:val="00D26C1A"/>
    <w:rsid w:val="00D55CA7"/>
    <w:rsid w:val="00D64C0A"/>
    <w:rsid w:val="00D67B58"/>
    <w:rsid w:val="00D730C2"/>
    <w:rsid w:val="00D77A8B"/>
    <w:rsid w:val="00D83609"/>
    <w:rsid w:val="00D94FE8"/>
    <w:rsid w:val="00DA2BBA"/>
    <w:rsid w:val="00DB1770"/>
    <w:rsid w:val="00DB5573"/>
    <w:rsid w:val="00DF4FA4"/>
    <w:rsid w:val="00E2239E"/>
    <w:rsid w:val="00E57977"/>
    <w:rsid w:val="00E60CCB"/>
    <w:rsid w:val="00E91B1B"/>
    <w:rsid w:val="00EA0500"/>
    <w:rsid w:val="00EA6855"/>
    <w:rsid w:val="00EB1242"/>
    <w:rsid w:val="00EB54CD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C1678-5399-4F3D-8D3B-FC87DBCE8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4</cp:revision>
  <cp:lastPrinted>2021-01-26T07:01:00Z</cp:lastPrinted>
  <dcterms:created xsi:type="dcterms:W3CDTF">2021-01-26T07:02:00Z</dcterms:created>
  <dcterms:modified xsi:type="dcterms:W3CDTF">2021-02-10T08:51:00Z</dcterms:modified>
</cp:coreProperties>
</file>