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207119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F035AA">
              <w:rPr>
                <w:b/>
              </w:rPr>
              <w:t>10.08.</w:t>
            </w:r>
            <w:r w:rsidR="00207119">
              <w:rPr>
                <w:b/>
              </w:rPr>
              <w:t>2021</w:t>
            </w:r>
            <w:r w:rsidR="002C4B07">
              <w:rPr>
                <w:b/>
              </w:rPr>
              <w:t xml:space="preserve"> </w:t>
            </w:r>
            <w:r w:rsidRPr="00027EE7">
              <w:rPr>
                <w:b/>
              </w:rPr>
              <w:t>года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207119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Pr="005B2A8A">
              <w:rPr>
                <w:b/>
              </w:rPr>
              <w:t xml:space="preserve"> </w:t>
            </w:r>
            <w:r w:rsidR="00EC410E" w:rsidRPr="00EC410E">
              <w:rPr>
                <w:b/>
                <w:lang w:val="en-US"/>
              </w:rPr>
              <w:t>VII</w:t>
            </w:r>
            <w:r w:rsidR="00EC410E" w:rsidRPr="00EC410E">
              <w:rPr>
                <w:b/>
              </w:rPr>
              <w:t xml:space="preserve"> – 8/</w:t>
            </w:r>
            <w:r w:rsidR="00EC410E">
              <w:rPr>
                <w:b/>
              </w:rPr>
              <w:t xml:space="preserve"> 4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207119" w:rsidRDefault="0020711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</w:t>
      </w:r>
      <w:r w:rsidR="00CF05E9">
        <w:rPr>
          <w:b/>
          <w:sz w:val="32"/>
          <w:szCs w:val="32"/>
        </w:rPr>
        <w:t>я сельского поселения «</w:t>
      </w:r>
      <w:r w:rsidR="00207119">
        <w:rPr>
          <w:b/>
          <w:sz w:val="32"/>
          <w:szCs w:val="32"/>
        </w:rPr>
        <w:t>Корткерос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A26C44" w:rsidRDefault="004E54AB" w:rsidP="00664B3F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Уставом муниципального района «Корткеросский»,</w:t>
      </w:r>
      <w:r w:rsidR="00495E4A">
        <w:rPr>
          <w:szCs w:val="28"/>
        </w:rPr>
        <w:t xml:space="preserve"> ходатайством администрации сельского поселения «</w:t>
      </w:r>
      <w:r w:rsidR="00AA03B3">
        <w:rPr>
          <w:szCs w:val="28"/>
        </w:rPr>
        <w:t>Корткерос</w:t>
      </w:r>
      <w:r w:rsidR="00495E4A">
        <w:rPr>
          <w:szCs w:val="28"/>
        </w:rPr>
        <w:t>»,</w:t>
      </w:r>
      <w:r>
        <w:rPr>
          <w:szCs w:val="28"/>
        </w:rPr>
        <w:t xml:space="preserve"> Совет муниципального района «Корткеросский» решил: 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образования  муниципального района «Корткеросский» в муниципальную собственность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r w:rsidR="00AA03B3">
        <w:rPr>
          <w:sz w:val="28"/>
          <w:szCs w:val="28"/>
        </w:rPr>
        <w:t>Корткерос</w:t>
      </w:r>
      <w:r w:rsidRPr="004E1909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приложению.</w:t>
      </w:r>
    </w:p>
    <w:p w:rsidR="00E01712" w:rsidRDefault="00E01712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администрации сельского поселения «</w:t>
      </w:r>
      <w:r w:rsidR="00AA03B3">
        <w:rPr>
          <w:sz w:val="28"/>
          <w:szCs w:val="28"/>
        </w:rPr>
        <w:t>Корткерос</w:t>
      </w:r>
      <w:r>
        <w:rPr>
          <w:sz w:val="28"/>
          <w:szCs w:val="28"/>
        </w:rPr>
        <w:t>» зарегистрировать прав</w:t>
      </w:r>
      <w:r w:rsidR="00664B3F">
        <w:rPr>
          <w:sz w:val="28"/>
          <w:szCs w:val="28"/>
        </w:rPr>
        <w:t>о</w:t>
      </w:r>
      <w:r>
        <w:rPr>
          <w:sz w:val="28"/>
          <w:szCs w:val="28"/>
        </w:rPr>
        <w:t xml:space="preserve"> собственности на передаваемую недв</w:t>
      </w:r>
      <w:r w:rsidR="00386E4B">
        <w:rPr>
          <w:sz w:val="28"/>
          <w:szCs w:val="28"/>
        </w:rPr>
        <w:t xml:space="preserve">ижимость в Управлении </w:t>
      </w:r>
      <w:proofErr w:type="spellStart"/>
      <w:r w:rsidR="00386E4B">
        <w:rPr>
          <w:sz w:val="28"/>
          <w:szCs w:val="28"/>
        </w:rPr>
        <w:t>Росреестра</w:t>
      </w:r>
      <w:proofErr w:type="spellEnd"/>
      <w:r w:rsidR="00386E4B">
        <w:rPr>
          <w:sz w:val="28"/>
          <w:szCs w:val="28"/>
        </w:rPr>
        <w:t xml:space="preserve"> по Республике Коми</w:t>
      </w:r>
      <w:r>
        <w:rPr>
          <w:sz w:val="28"/>
          <w:szCs w:val="28"/>
        </w:rPr>
        <w:t>.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Настоящее решение вступает в силу с</w:t>
      </w:r>
      <w:r w:rsidR="00386E4B">
        <w:rPr>
          <w:sz w:val="28"/>
        </w:rPr>
        <w:t>о дня</w:t>
      </w:r>
      <w:r>
        <w:rPr>
          <w:sz w:val="28"/>
        </w:rPr>
        <w:t xml:space="preserve"> его опубликования.</w:t>
      </w: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AA03B3" w:rsidRDefault="00AA03B3" w:rsidP="004E54AB">
      <w:pPr>
        <w:rPr>
          <w:b/>
          <w:sz w:val="28"/>
        </w:rPr>
      </w:pPr>
    </w:p>
    <w:p w:rsidR="00AA03B3" w:rsidRDefault="00AA03B3" w:rsidP="00AA03B3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AA03B3" w:rsidRDefault="00AA03B3" w:rsidP="00AA03B3">
      <w:pPr>
        <w:rPr>
          <w:b/>
          <w:sz w:val="28"/>
        </w:rPr>
      </w:pPr>
      <w:r>
        <w:rPr>
          <w:b/>
          <w:sz w:val="28"/>
        </w:rPr>
        <w:t>«Корткеросский» -                                                                                          руководитель администрации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  <w:t xml:space="preserve">                          К. Сажин</w:t>
      </w:r>
    </w:p>
    <w:p w:rsidR="00AA03B3" w:rsidRDefault="00AA03B3" w:rsidP="00AA03B3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4E54AB" w:rsidRPr="00F035AA" w:rsidRDefault="004E54AB" w:rsidP="00EC410E">
      <w:pPr>
        <w:ind w:left="6120"/>
        <w:jc w:val="right"/>
        <w:rPr>
          <w:szCs w:val="28"/>
        </w:rPr>
      </w:pPr>
      <w:r w:rsidRPr="00F035AA">
        <w:rPr>
          <w:szCs w:val="28"/>
        </w:rPr>
        <w:lastRenderedPageBreak/>
        <w:t xml:space="preserve">Приложение </w:t>
      </w:r>
    </w:p>
    <w:p w:rsidR="004E54AB" w:rsidRPr="00F035AA" w:rsidRDefault="004E54AB" w:rsidP="00EC410E">
      <w:pPr>
        <w:ind w:left="6120"/>
        <w:jc w:val="right"/>
        <w:rPr>
          <w:szCs w:val="28"/>
        </w:rPr>
      </w:pPr>
      <w:r w:rsidRPr="00F035AA">
        <w:rPr>
          <w:szCs w:val="28"/>
        </w:rPr>
        <w:t>к решению Совета муниципального района «Корткеросский»</w:t>
      </w:r>
    </w:p>
    <w:p w:rsidR="00352A71" w:rsidRPr="00F035AA" w:rsidRDefault="004E54AB" w:rsidP="00EC410E">
      <w:pPr>
        <w:ind w:left="6120"/>
        <w:jc w:val="right"/>
        <w:rPr>
          <w:szCs w:val="28"/>
        </w:rPr>
      </w:pPr>
      <w:r w:rsidRPr="00F035AA">
        <w:rPr>
          <w:szCs w:val="28"/>
        </w:rPr>
        <w:t xml:space="preserve"> от </w:t>
      </w:r>
      <w:r w:rsidR="00F035AA" w:rsidRPr="00F035AA">
        <w:rPr>
          <w:szCs w:val="28"/>
        </w:rPr>
        <w:t>10.08.</w:t>
      </w:r>
      <w:r w:rsidRPr="00F035AA">
        <w:rPr>
          <w:szCs w:val="28"/>
        </w:rPr>
        <w:t>20</w:t>
      </w:r>
      <w:r w:rsidR="00AA03B3" w:rsidRPr="00F035AA">
        <w:rPr>
          <w:szCs w:val="28"/>
        </w:rPr>
        <w:t>21</w:t>
      </w:r>
      <w:r w:rsidRPr="00F035AA">
        <w:rPr>
          <w:szCs w:val="28"/>
        </w:rPr>
        <w:t xml:space="preserve"> </w:t>
      </w:r>
    </w:p>
    <w:p w:rsidR="004E54AB" w:rsidRPr="00F035AA" w:rsidRDefault="004E54AB" w:rsidP="00EC410E">
      <w:pPr>
        <w:ind w:left="6120"/>
        <w:jc w:val="right"/>
        <w:rPr>
          <w:szCs w:val="28"/>
        </w:rPr>
      </w:pPr>
      <w:r w:rsidRPr="00F035AA">
        <w:rPr>
          <w:szCs w:val="28"/>
        </w:rPr>
        <w:t xml:space="preserve">№ </w:t>
      </w:r>
      <w:r w:rsidR="00F035AA" w:rsidRPr="00F035AA">
        <w:rPr>
          <w:szCs w:val="28"/>
          <w:lang w:val="en-US"/>
        </w:rPr>
        <w:t>VII</w:t>
      </w:r>
      <w:r w:rsidR="00F035AA" w:rsidRPr="00F035AA">
        <w:rPr>
          <w:szCs w:val="28"/>
        </w:rPr>
        <w:t>-8/4</w:t>
      </w:r>
    </w:p>
    <w:p w:rsidR="00AA03B3" w:rsidRPr="005C7A8D" w:rsidRDefault="00AA03B3" w:rsidP="004E54AB">
      <w:pPr>
        <w:ind w:left="6120"/>
        <w:jc w:val="center"/>
        <w:rPr>
          <w:sz w:val="28"/>
          <w:szCs w:val="28"/>
        </w:rPr>
      </w:pPr>
    </w:p>
    <w:p w:rsidR="004E54AB" w:rsidRPr="00AA03B3" w:rsidRDefault="004E54AB" w:rsidP="004E54AB">
      <w:pPr>
        <w:pStyle w:val="2"/>
      </w:pPr>
      <w:proofErr w:type="gramStart"/>
      <w:r w:rsidRPr="00AA03B3">
        <w:t>П</w:t>
      </w:r>
      <w:proofErr w:type="gramEnd"/>
      <w:r w:rsidRPr="00AA03B3">
        <w:t xml:space="preserve"> Е Р Е Ч Е Н Ь</w:t>
      </w:r>
    </w:p>
    <w:p w:rsidR="00AA03B3" w:rsidRPr="00AA03B3" w:rsidRDefault="00AA03B3" w:rsidP="00AA03B3"/>
    <w:p w:rsidR="004E54AB" w:rsidRPr="001648FF" w:rsidRDefault="004E54AB" w:rsidP="004E54AB">
      <w:pPr>
        <w:jc w:val="center"/>
        <w:rPr>
          <w:bCs/>
          <w:sz w:val="28"/>
          <w:szCs w:val="28"/>
        </w:rPr>
      </w:pPr>
      <w:r w:rsidRPr="001648FF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AA03B3">
        <w:rPr>
          <w:sz w:val="28"/>
          <w:szCs w:val="28"/>
        </w:rPr>
        <w:t>Корткерос</w:t>
      </w:r>
      <w:r w:rsidRPr="001648FF">
        <w:rPr>
          <w:sz w:val="28"/>
          <w:szCs w:val="28"/>
        </w:rPr>
        <w:t>»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p w:rsidR="004E54AB" w:rsidRDefault="004E54AB" w:rsidP="004E54AB">
      <w:pPr>
        <w:rPr>
          <w:sz w:val="20"/>
          <w:szCs w:val="20"/>
        </w:rPr>
      </w:pPr>
    </w:p>
    <w:tbl>
      <w:tblPr>
        <w:tblW w:w="97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7"/>
        <w:gridCol w:w="1952"/>
        <w:gridCol w:w="1289"/>
        <w:gridCol w:w="2125"/>
        <w:gridCol w:w="2211"/>
        <w:gridCol w:w="1713"/>
      </w:tblGrid>
      <w:tr w:rsidR="00AA03B3" w:rsidRPr="00AA03B3" w:rsidTr="00AA03B3">
        <w:tc>
          <w:tcPr>
            <w:tcW w:w="500" w:type="dxa"/>
          </w:tcPr>
          <w:p w:rsidR="00AA03B3" w:rsidRPr="00AA03B3" w:rsidRDefault="00AA03B3" w:rsidP="004A2A28">
            <w:pPr>
              <w:jc w:val="center"/>
              <w:rPr>
                <w:b/>
              </w:rPr>
            </w:pPr>
            <w:r w:rsidRPr="00AA03B3">
              <w:rPr>
                <w:b/>
              </w:rPr>
              <w:t>№</w:t>
            </w:r>
          </w:p>
        </w:tc>
        <w:tc>
          <w:tcPr>
            <w:tcW w:w="2115" w:type="dxa"/>
            <w:tcBorders>
              <w:right w:val="single" w:sz="4" w:space="0" w:color="auto"/>
            </w:tcBorders>
          </w:tcPr>
          <w:p w:rsidR="00AA03B3" w:rsidRPr="00AA03B3" w:rsidRDefault="00AA03B3" w:rsidP="004A2A28">
            <w:pPr>
              <w:jc w:val="center"/>
              <w:rPr>
                <w:b/>
              </w:rPr>
            </w:pPr>
            <w:r w:rsidRPr="00AA03B3">
              <w:rPr>
                <w:b/>
              </w:rPr>
              <w:t>Наименование</w:t>
            </w:r>
          </w:p>
          <w:p w:rsidR="00AA03B3" w:rsidRPr="00AA03B3" w:rsidRDefault="00AA03B3" w:rsidP="004A2A28">
            <w:pPr>
              <w:jc w:val="center"/>
              <w:rPr>
                <w:b/>
              </w:rPr>
            </w:pPr>
            <w:r w:rsidRPr="00AA03B3">
              <w:rPr>
                <w:b/>
              </w:rPr>
              <w:t>объекта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AA03B3" w:rsidRPr="00AA03B3" w:rsidRDefault="00AA03B3" w:rsidP="00AA03B3">
            <w:pPr>
              <w:jc w:val="center"/>
              <w:rPr>
                <w:b/>
              </w:rPr>
            </w:pPr>
            <w:r w:rsidRPr="00AA03B3">
              <w:rPr>
                <w:b/>
              </w:rPr>
              <w:t>Площадь, кв.м.</w:t>
            </w:r>
          </w:p>
        </w:tc>
        <w:tc>
          <w:tcPr>
            <w:tcW w:w="2569" w:type="dxa"/>
          </w:tcPr>
          <w:p w:rsidR="00AA03B3" w:rsidRPr="00AA03B3" w:rsidRDefault="00AA03B3" w:rsidP="004A2A28">
            <w:pPr>
              <w:jc w:val="center"/>
              <w:rPr>
                <w:b/>
              </w:rPr>
            </w:pPr>
            <w:r w:rsidRPr="00AA03B3">
              <w:rPr>
                <w:b/>
              </w:rPr>
              <w:t>Адрес места нахождения</w:t>
            </w:r>
          </w:p>
        </w:tc>
        <w:tc>
          <w:tcPr>
            <w:tcW w:w="2503" w:type="dxa"/>
          </w:tcPr>
          <w:p w:rsidR="00AA03B3" w:rsidRPr="00AA03B3" w:rsidRDefault="00AA03B3" w:rsidP="00AA03B3">
            <w:pPr>
              <w:jc w:val="center"/>
              <w:rPr>
                <w:b/>
              </w:rPr>
            </w:pPr>
            <w:r w:rsidRPr="00AA03B3">
              <w:rPr>
                <w:b/>
              </w:rPr>
              <w:t xml:space="preserve">Кадастровый номер </w:t>
            </w:r>
          </w:p>
        </w:tc>
        <w:tc>
          <w:tcPr>
            <w:tcW w:w="1844" w:type="dxa"/>
          </w:tcPr>
          <w:p w:rsidR="00AA03B3" w:rsidRPr="00AA03B3" w:rsidRDefault="00AA03B3" w:rsidP="00AA03B3">
            <w:pPr>
              <w:jc w:val="center"/>
              <w:rPr>
                <w:b/>
              </w:rPr>
            </w:pPr>
            <w:r w:rsidRPr="00AA03B3">
              <w:rPr>
                <w:b/>
              </w:rPr>
              <w:t>Кадастровая стоимость</w:t>
            </w:r>
          </w:p>
        </w:tc>
      </w:tr>
      <w:tr w:rsidR="00AA03B3" w:rsidRPr="00AA03B3" w:rsidTr="00AA03B3">
        <w:tc>
          <w:tcPr>
            <w:tcW w:w="500" w:type="dxa"/>
            <w:vAlign w:val="center"/>
          </w:tcPr>
          <w:p w:rsidR="00AA03B3" w:rsidRPr="00AA03B3" w:rsidRDefault="00AA03B3" w:rsidP="00462DA5">
            <w:pPr>
              <w:jc w:val="center"/>
            </w:pPr>
            <w:r w:rsidRPr="00AA03B3">
              <w:t>1</w:t>
            </w:r>
          </w:p>
        </w:tc>
        <w:tc>
          <w:tcPr>
            <w:tcW w:w="2115" w:type="dxa"/>
            <w:tcBorders>
              <w:right w:val="single" w:sz="4" w:space="0" w:color="auto"/>
            </w:tcBorders>
            <w:vAlign w:val="center"/>
          </w:tcPr>
          <w:p w:rsidR="00AA03B3" w:rsidRPr="00AA03B3" w:rsidRDefault="00AA03B3" w:rsidP="00462DA5">
            <w:pPr>
              <w:jc w:val="center"/>
            </w:pPr>
            <w:r w:rsidRPr="00AA03B3">
              <w:t>Земельный участок</w:t>
            </w:r>
          </w:p>
          <w:p w:rsidR="00AA03B3" w:rsidRPr="00AA03B3" w:rsidRDefault="00AA03B3" w:rsidP="00462DA5">
            <w:pPr>
              <w:jc w:val="center"/>
            </w:pPr>
          </w:p>
          <w:p w:rsidR="00AA03B3" w:rsidRPr="00AA03B3" w:rsidRDefault="00AA03B3" w:rsidP="00462DA5">
            <w:pPr>
              <w:jc w:val="center"/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AA03B3" w:rsidRPr="00AA03B3" w:rsidRDefault="00AA03B3"/>
          <w:p w:rsidR="00AA03B3" w:rsidRPr="00AA03B3" w:rsidRDefault="00AA03B3" w:rsidP="00AA03B3">
            <w:pPr>
              <w:jc w:val="center"/>
            </w:pPr>
            <w:r w:rsidRPr="00AA03B3">
              <w:t>1554</w:t>
            </w:r>
          </w:p>
          <w:p w:rsidR="00AA03B3" w:rsidRPr="00AA03B3" w:rsidRDefault="00AA03B3"/>
          <w:p w:rsidR="00AA03B3" w:rsidRPr="00AA03B3" w:rsidRDefault="00AA03B3" w:rsidP="00AA03B3">
            <w:pPr>
              <w:jc w:val="center"/>
            </w:pPr>
          </w:p>
        </w:tc>
        <w:tc>
          <w:tcPr>
            <w:tcW w:w="2569" w:type="dxa"/>
            <w:vAlign w:val="center"/>
          </w:tcPr>
          <w:p w:rsidR="00AA03B3" w:rsidRDefault="00AA03B3" w:rsidP="00AA03B3">
            <w:pPr>
              <w:jc w:val="center"/>
            </w:pPr>
          </w:p>
          <w:p w:rsidR="00AA03B3" w:rsidRDefault="00AA03B3" w:rsidP="00AA03B3">
            <w:pPr>
              <w:jc w:val="center"/>
            </w:pPr>
            <w:r w:rsidRPr="00AA03B3">
              <w:t>Республика Коми, Корткеросский район, с.Корткерос, ул.Лебедева д.3</w:t>
            </w:r>
          </w:p>
          <w:p w:rsidR="00AA03B3" w:rsidRPr="00AA03B3" w:rsidRDefault="00AA03B3" w:rsidP="00AA03B3">
            <w:pPr>
              <w:jc w:val="center"/>
            </w:pPr>
          </w:p>
        </w:tc>
        <w:tc>
          <w:tcPr>
            <w:tcW w:w="2503" w:type="dxa"/>
            <w:vAlign w:val="center"/>
          </w:tcPr>
          <w:p w:rsidR="00AA03B3" w:rsidRPr="00AA03B3" w:rsidRDefault="00AA03B3" w:rsidP="00AA03B3">
            <w:pPr>
              <w:jc w:val="center"/>
            </w:pPr>
            <w:r>
              <w:rPr>
                <w:shd w:val="clear" w:color="auto" w:fill="FFFFFF"/>
              </w:rPr>
              <w:t>11:06:39</w:t>
            </w:r>
            <w:r w:rsidRPr="00AA03B3">
              <w:rPr>
                <w:shd w:val="clear" w:color="auto" w:fill="FFFFFF"/>
              </w:rPr>
              <w:t>010</w:t>
            </w:r>
            <w:r>
              <w:rPr>
                <w:shd w:val="clear" w:color="auto" w:fill="FFFFFF"/>
              </w:rPr>
              <w:t>11</w:t>
            </w:r>
            <w:r w:rsidRPr="00AA03B3">
              <w:rPr>
                <w:shd w:val="clear" w:color="auto" w:fill="FFFFFF"/>
              </w:rPr>
              <w:t>:</w:t>
            </w:r>
            <w:r>
              <w:rPr>
                <w:shd w:val="clear" w:color="auto" w:fill="FFFFFF"/>
              </w:rPr>
              <w:t>11</w:t>
            </w:r>
          </w:p>
        </w:tc>
        <w:tc>
          <w:tcPr>
            <w:tcW w:w="1844" w:type="dxa"/>
            <w:vAlign w:val="center"/>
          </w:tcPr>
          <w:p w:rsidR="00AA03B3" w:rsidRPr="00AA03B3" w:rsidRDefault="00AA03B3" w:rsidP="00462DA5">
            <w:pPr>
              <w:jc w:val="center"/>
            </w:pPr>
            <w:r>
              <w:t>1</w:t>
            </w:r>
          </w:p>
        </w:tc>
      </w:tr>
    </w:tbl>
    <w:p w:rsidR="004E54AB" w:rsidRDefault="004E54AB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7100B5" w:rsidRDefault="007100B5" w:rsidP="004E54AB">
      <w:pPr>
        <w:rPr>
          <w:sz w:val="20"/>
          <w:szCs w:val="20"/>
        </w:rPr>
      </w:pPr>
    </w:p>
    <w:p w:rsidR="007100B5" w:rsidRDefault="007100B5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4E54AB" w:rsidRDefault="004E54AB" w:rsidP="004A1348">
      <w:pPr>
        <w:jc w:val="right"/>
      </w:pPr>
    </w:p>
    <w:p w:rsidR="0073498D" w:rsidRDefault="0073498D" w:rsidP="004A1348">
      <w:pPr>
        <w:jc w:val="right"/>
      </w:pPr>
    </w:p>
    <w:p w:rsidR="0073498D" w:rsidRDefault="0073498D" w:rsidP="004A1348">
      <w:pPr>
        <w:jc w:val="right"/>
      </w:pPr>
    </w:p>
    <w:p w:rsidR="0073498D" w:rsidRDefault="0073498D" w:rsidP="004A1348">
      <w:pPr>
        <w:jc w:val="right"/>
      </w:pPr>
    </w:p>
    <w:p w:rsidR="0073498D" w:rsidRDefault="0073498D" w:rsidP="004A1348">
      <w:pPr>
        <w:jc w:val="right"/>
      </w:pPr>
    </w:p>
    <w:p w:rsidR="0073498D" w:rsidRDefault="0073498D" w:rsidP="004A1348">
      <w:pPr>
        <w:jc w:val="right"/>
      </w:pPr>
    </w:p>
    <w:p w:rsidR="0073498D" w:rsidRDefault="0073498D" w:rsidP="004A1348">
      <w:pPr>
        <w:jc w:val="right"/>
      </w:pPr>
    </w:p>
    <w:p w:rsidR="0073498D" w:rsidRDefault="0073498D" w:rsidP="0073498D">
      <w:pPr>
        <w:rPr>
          <w:b/>
          <w:sz w:val="28"/>
        </w:rPr>
      </w:pPr>
    </w:p>
    <w:p w:rsidR="0073498D" w:rsidRDefault="0073498D" w:rsidP="004A1348">
      <w:pPr>
        <w:jc w:val="right"/>
      </w:pPr>
      <w:bookmarkStart w:id="0" w:name="_GoBack"/>
      <w:bookmarkEnd w:id="0"/>
    </w:p>
    <w:sectPr w:rsidR="0073498D" w:rsidSect="00664B3F">
      <w:pgSz w:w="11906" w:h="16838"/>
      <w:pgMar w:top="567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B2950"/>
    <w:rsid w:val="000E4189"/>
    <w:rsid w:val="00160851"/>
    <w:rsid w:val="00197437"/>
    <w:rsid w:val="00207119"/>
    <w:rsid w:val="00220F2E"/>
    <w:rsid w:val="002C4B07"/>
    <w:rsid w:val="00352A71"/>
    <w:rsid w:val="00372079"/>
    <w:rsid w:val="00386E4B"/>
    <w:rsid w:val="00455DD4"/>
    <w:rsid w:val="00462DA5"/>
    <w:rsid w:val="00495E4A"/>
    <w:rsid w:val="004A1348"/>
    <w:rsid w:val="004A5AD2"/>
    <w:rsid w:val="004E54AB"/>
    <w:rsid w:val="005177F2"/>
    <w:rsid w:val="005239F8"/>
    <w:rsid w:val="0053100D"/>
    <w:rsid w:val="005B2A8A"/>
    <w:rsid w:val="005C7A8D"/>
    <w:rsid w:val="006265F1"/>
    <w:rsid w:val="00664B3F"/>
    <w:rsid w:val="006D571E"/>
    <w:rsid w:val="007100B5"/>
    <w:rsid w:val="00712E20"/>
    <w:rsid w:val="0073498D"/>
    <w:rsid w:val="007A4B12"/>
    <w:rsid w:val="0087297A"/>
    <w:rsid w:val="008A2F8B"/>
    <w:rsid w:val="009249AA"/>
    <w:rsid w:val="009F7399"/>
    <w:rsid w:val="00A01B0D"/>
    <w:rsid w:val="00A36466"/>
    <w:rsid w:val="00AA03B3"/>
    <w:rsid w:val="00B01BDB"/>
    <w:rsid w:val="00B0568F"/>
    <w:rsid w:val="00B37E29"/>
    <w:rsid w:val="00B81C0D"/>
    <w:rsid w:val="00C54B0E"/>
    <w:rsid w:val="00C60567"/>
    <w:rsid w:val="00C63F45"/>
    <w:rsid w:val="00C86A9E"/>
    <w:rsid w:val="00CB2041"/>
    <w:rsid w:val="00CF05E9"/>
    <w:rsid w:val="00D1405B"/>
    <w:rsid w:val="00DC6804"/>
    <w:rsid w:val="00E01712"/>
    <w:rsid w:val="00E4174F"/>
    <w:rsid w:val="00EC410E"/>
    <w:rsid w:val="00F035AA"/>
    <w:rsid w:val="00F60482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2</cp:revision>
  <cp:lastPrinted>2021-08-09T11:31:00Z</cp:lastPrinted>
  <dcterms:created xsi:type="dcterms:W3CDTF">2021-08-11T06:09:00Z</dcterms:created>
  <dcterms:modified xsi:type="dcterms:W3CDTF">2021-08-11T06:09:00Z</dcterms:modified>
</cp:coreProperties>
</file>