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B3F" w:rsidRDefault="00DB2B3F" w:rsidP="00DB2B3F">
      <w:pPr>
        <w:pStyle w:val="ConsPlusNormal"/>
        <w:jc w:val="right"/>
        <w:rPr>
          <w:sz w:val="24"/>
          <w:szCs w:val="24"/>
        </w:rPr>
      </w:pPr>
    </w:p>
    <w:p w:rsidR="00DB2B3F" w:rsidRPr="00EF7C01" w:rsidRDefault="00DB2B3F" w:rsidP="00DB2B3F">
      <w:pPr>
        <w:pStyle w:val="ConsPlusNormal"/>
        <w:jc w:val="right"/>
        <w:rPr>
          <w:sz w:val="24"/>
          <w:szCs w:val="24"/>
        </w:rPr>
      </w:pPr>
      <w:r w:rsidRPr="00EF7C01">
        <w:rPr>
          <w:sz w:val="24"/>
          <w:szCs w:val="24"/>
        </w:rPr>
        <w:t>Таблица № 2</w:t>
      </w:r>
    </w:p>
    <w:p w:rsidR="00DB2B3F" w:rsidRPr="00EF7C01" w:rsidRDefault="00DB2B3F" w:rsidP="00DB2B3F">
      <w:pPr>
        <w:pStyle w:val="ConsPlusTitle"/>
        <w:jc w:val="center"/>
        <w:rPr>
          <w:sz w:val="24"/>
          <w:szCs w:val="24"/>
        </w:rPr>
      </w:pPr>
      <w:r w:rsidRPr="00EF7C01">
        <w:rPr>
          <w:sz w:val="24"/>
          <w:szCs w:val="24"/>
        </w:rPr>
        <w:t>Перечень</w:t>
      </w:r>
    </w:p>
    <w:p w:rsidR="00DB2B3F" w:rsidRPr="00EF7C01" w:rsidRDefault="00DB2B3F" w:rsidP="00EF7C01">
      <w:pPr>
        <w:pStyle w:val="ConsPlusTitle"/>
        <w:jc w:val="center"/>
        <w:rPr>
          <w:sz w:val="24"/>
          <w:szCs w:val="24"/>
        </w:rPr>
      </w:pPr>
      <w:r w:rsidRPr="00EF7C01">
        <w:rPr>
          <w:sz w:val="24"/>
          <w:szCs w:val="24"/>
        </w:rPr>
        <w:t>и характеристики основных мероприятий муниципальной</w:t>
      </w:r>
      <w:r w:rsidR="00EF7C01">
        <w:rPr>
          <w:sz w:val="24"/>
          <w:szCs w:val="24"/>
        </w:rPr>
        <w:t xml:space="preserve"> </w:t>
      </w:r>
      <w:r w:rsidRPr="00EF7C01">
        <w:rPr>
          <w:sz w:val="24"/>
          <w:szCs w:val="24"/>
        </w:rPr>
        <w:t xml:space="preserve">программы </w:t>
      </w:r>
    </w:p>
    <w:p w:rsidR="00DB2B3F" w:rsidRPr="00EF7C01" w:rsidRDefault="00DB2B3F" w:rsidP="00DB2B3F">
      <w:pPr>
        <w:pStyle w:val="ConsPlusTitle"/>
        <w:jc w:val="center"/>
        <w:rPr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1"/>
        <w:gridCol w:w="3118"/>
        <w:gridCol w:w="2551"/>
        <w:gridCol w:w="1386"/>
        <w:gridCol w:w="1424"/>
        <w:gridCol w:w="2808"/>
        <w:gridCol w:w="3118"/>
      </w:tblGrid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Номер и наименование ведомственной целевой программы (далее – ВЦП), основного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Ответственный исполнитель  ВЦП, основного мероприятия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Срок начала реализации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Срок окончания реализации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Основные направления реализации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B2B3F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DB2B3F" w:rsidRPr="00EF7C01" w:rsidTr="00726D58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3F" w:rsidRPr="00EF7C01" w:rsidRDefault="00DB2B3F" w:rsidP="00726D58">
            <w:pPr>
              <w:pStyle w:val="ConsPlusNormal"/>
              <w:jc w:val="center"/>
              <w:outlineLvl w:val="3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Подпрограмма 1. "Профилактика преступлений и иных правонарушений"</w:t>
            </w:r>
          </w:p>
        </w:tc>
      </w:tr>
      <w:tr w:rsidR="00DB2B3F" w:rsidRPr="00EF7C01" w:rsidTr="00726D58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3F" w:rsidRPr="00EF7C01" w:rsidRDefault="00DB2B3F" w:rsidP="00726D5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Задача 1. Укрепление межведомственного взаимодействия по профилактике правонарушений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1.1.1</w:t>
            </w:r>
            <w:r w:rsidRPr="00EF7C01">
              <w:rPr>
                <w:sz w:val="24"/>
                <w:szCs w:val="24"/>
                <w:lang w:eastAsia="en-US"/>
              </w:rPr>
              <w:t xml:space="preserve"> 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Организационное обеспечение деятельности Межведомственной комиссии по профилактике правонарушений администрации муниципального района «Корткеросский»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Правовое управление </w:t>
            </w:r>
            <w:r w:rsidR="008E6FD3" w:rsidRPr="00EF7C01">
              <w:rPr>
                <w:sz w:val="24"/>
                <w:szCs w:val="24"/>
                <w:lang w:eastAsia="en-US"/>
              </w:rPr>
              <w:t>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Организация и проведение заседаний комиссии по профилактике правонарушений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Уровень зарегистрированной преступности;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доля вопросов, рассмотренных на заседаниях комиссии, предусмотренных к рассмотрению в соответствии с утвержденным ежегодным планом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3F" w:rsidRPr="00EF7C01" w:rsidRDefault="00DB2B3F" w:rsidP="00DC705A">
            <w:pPr>
              <w:rPr>
                <w:rFonts w:eastAsia="Times New Roman" w:cs="Times New Roman"/>
                <w:sz w:val="24"/>
                <w:szCs w:val="24"/>
              </w:rPr>
            </w:pPr>
            <w:r w:rsidRPr="00EF7C01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1.1.2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Предоставление служебных помещений под размещение пунктов участковых уполномоченных полиции, проведение ремонта помещений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8E6FD3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ОМСУ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Наличие служебного помещения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Уровень зарегистрированной преступности</w:t>
            </w:r>
          </w:p>
        </w:tc>
      </w:tr>
      <w:tr w:rsidR="00DB2B3F" w:rsidRPr="00EF7C01" w:rsidTr="00726D58">
        <w:trPr>
          <w:trHeight w:val="455"/>
        </w:trPr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3F" w:rsidRPr="00EF7C01" w:rsidRDefault="00DB2B3F" w:rsidP="00726D5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>Задача 2. Профилактика правонарушений на улицах и в других общественных местах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1.2.1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Организация общественного порядка добровольными народными дружинами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Отдел организационной и кадровой работы</w:t>
            </w:r>
            <w:r w:rsidR="008E6FD3" w:rsidRPr="00EF7C01">
              <w:rPr>
                <w:sz w:val="24"/>
                <w:szCs w:val="24"/>
                <w:lang w:eastAsia="en-US"/>
              </w:rPr>
              <w:t xml:space="preserve">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Обеспечение работы добровольной народной дружины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Удельный вес зарегистрированных преступлений, совершенных на улицах, парках, скверах и стадионах, от общего количества зарегистрированных преступлений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1.2.2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Информирование населения муниципального образования муниципального района «Корткеросский» о деятельности добровольной народной дружины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Отдел организационной и кадровой работы</w:t>
            </w:r>
            <w:r w:rsidR="008E6FD3" w:rsidRPr="00EF7C01">
              <w:rPr>
                <w:sz w:val="24"/>
                <w:szCs w:val="24"/>
                <w:lang w:eastAsia="en-US"/>
              </w:rPr>
              <w:t xml:space="preserve">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Информирование населения о деятельности добровольной народной дружины с целью повышения мотивации граждан к участию в осуществлении деятельности по обеспечению общественного порядка посредством вступления в состав дружин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Количество информационных материалов по вопросам деятельности добровольных народных дружин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1.2.3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Установка и обслуживание систем (камер) видеонаблюдения в общественных местах в рамках реализации </w:t>
            </w:r>
            <w:proofErr w:type="spellStart"/>
            <w:r w:rsidRPr="00EF7C01">
              <w:rPr>
                <w:sz w:val="24"/>
                <w:szCs w:val="24"/>
                <w:lang w:eastAsia="en-US"/>
              </w:rPr>
              <w:t>аппаратно</w:t>
            </w:r>
            <w:proofErr w:type="spellEnd"/>
            <w:r w:rsidRPr="00EF7C01">
              <w:rPr>
                <w:sz w:val="24"/>
                <w:szCs w:val="24"/>
                <w:lang w:eastAsia="en-US"/>
              </w:rPr>
              <w:t xml:space="preserve"> – программного комплекса «Безопасный город»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Служба по автоматизации, информатизации и защите информации</w:t>
            </w:r>
            <w:r w:rsidR="008E6FD3" w:rsidRPr="00EF7C01">
              <w:rPr>
                <w:sz w:val="24"/>
                <w:szCs w:val="24"/>
                <w:lang w:eastAsia="en-US"/>
              </w:rPr>
              <w:t xml:space="preserve">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Установлены и обслуживаются системы (камер) видеонаблюдения в общественных местах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Уровень зарегистрированной преступности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1.2.4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>Организация изъятия из незаконного оборота огнестрельного оружия, боеприпасов, взрывчатых веществ и взрывных устройств.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 xml:space="preserve">ОМВД России по Корткеросскому </w:t>
            </w:r>
            <w:r w:rsidRPr="00EF7C01">
              <w:rPr>
                <w:sz w:val="24"/>
                <w:szCs w:val="24"/>
                <w:lang w:eastAsia="en-US"/>
              </w:rPr>
              <w:lastRenderedPageBreak/>
              <w:t>району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Управление по делам гражданской обороны, чрезвычайным ситуациям и специальной работе</w:t>
            </w:r>
            <w:r w:rsidR="008E6FD3" w:rsidRPr="00EF7C01">
              <w:rPr>
                <w:sz w:val="24"/>
                <w:szCs w:val="24"/>
                <w:lang w:eastAsia="en-US"/>
              </w:rPr>
              <w:t xml:space="preserve">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Организовано  изъятие из незаконного оборота </w:t>
            </w:r>
            <w:r w:rsidRPr="00EF7C01">
              <w:rPr>
                <w:sz w:val="24"/>
                <w:szCs w:val="24"/>
                <w:lang w:eastAsia="en-US"/>
              </w:rPr>
              <w:lastRenderedPageBreak/>
              <w:t>огнестрельного оружия, боеприпасов, взрывчатых веществ и взрывных устройств.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 xml:space="preserve">Уровень зарегистрированной </w:t>
            </w:r>
            <w:r w:rsidRPr="00EF7C01">
              <w:rPr>
                <w:sz w:val="24"/>
                <w:szCs w:val="24"/>
                <w:lang w:eastAsia="en-US"/>
              </w:rPr>
              <w:lastRenderedPageBreak/>
              <w:t>преступности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 xml:space="preserve">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1.2.5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Защита личного имущества граждан от хищения, в том числе от неправомерного завладения транспортными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ОМВД России по Корткеросскому району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Организована защита личного имущества граждан от хищения, в том числе от неправомерного завладения транспортными средствами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Уровень зарегистрированной преступности</w:t>
            </w:r>
          </w:p>
        </w:tc>
      </w:tr>
      <w:tr w:rsidR="00DB2B3F" w:rsidRPr="00EF7C01" w:rsidTr="00726D58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3F" w:rsidRPr="00EF7C01" w:rsidRDefault="00DB2B3F" w:rsidP="00726D5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Задача 3. Повышение безопасности дорожного движения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CB3846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1.3.1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Проведение тактико-специальных учений по ликвидации последствий дорожно-транспортных происшествий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ОМВД России по Корткеросскому  району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Управление по делам гражданской обороны, чрезвычайным ситуациям и специальной работе</w:t>
            </w:r>
            <w:r w:rsidR="008E6FD3" w:rsidRPr="00EF7C01">
              <w:rPr>
                <w:sz w:val="24"/>
                <w:szCs w:val="24"/>
                <w:lang w:eastAsia="en-US"/>
              </w:rPr>
              <w:t xml:space="preserve">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Проведение тактико-специальных учений по ликвидации последствий дорожно-транспортных происшествий;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анализ причин возникновения и ликвидации последствий дорожно-транспортных происшествий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Количество дорожно-транспортных происшествий с пострадавшими на автомобильных дорогах местного значения и в населенных пунктах</w:t>
            </w:r>
          </w:p>
        </w:tc>
      </w:tr>
    </w:tbl>
    <w:p w:rsidR="00CB3846" w:rsidRDefault="00CB3846">
      <w:r>
        <w:br w:type="page"/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1"/>
        <w:gridCol w:w="3118"/>
        <w:gridCol w:w="2551"/>
        <w:gridCol w:w="1386"/>
        <w:gridCol w:w="1424"/>
        <w:gridCol w:w="2808"/>
        <w:gridCol w:w="3118"/>
      </w:tblGrid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CB3846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1.3.2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Обеспечение работы комиссии по безопасности дорожного движения при администрации муниципального района «Корткеросский»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Управление жилищно-коммунального, дорожного хозяйства и транспорта</w:t>
            </w:r>
            <w:r w:rsidR="008E6FD3" w:rsidRPr="00EF7C01">
              <w:rPr>
                <w:sz w:val="24"/>
                <w:szCs w:val="24"/>
                <w:lang w:eastAsia="en-US"/>
              </w:rPr>
              <w:t xml:space="preserve"> администрации муниципального района «Корткеросский»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ОМВД России по Корткеросскому  району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Организация работы комиссии по безопасности дорожного движения при администрации муниципального района «Корткеросский»;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организация транспортного обслуживания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Количество проведенных профилактических акций, направленных на освещение проблемных вопросов по безопасности дорожного движения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CB3846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1.3.3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Размещение информации в СМИ по пропаганде культуры поведения участников дорожного движения, отражение складывающейся обстановки на автомобильных дорогах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Управление жилищно-коммунального, дорожного хозяйства и транспорта</w:t>
            </w:r>
            <w:r w:rsidR="008E6FD3" w:rsidRPr="00EF7C01">
              <w:rPr>
                <w:sz w:val="24"/>
                <w:szCs w:val="24"/>
                <w:lang w:eastAsia="en-US"/>
              </w:rPr>
              <w:t xml:space="preserve"> администрации муниципального района «Корткеросский»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Пресс – служба </w:t>
            </w:r>
            <w:r w:rsidR="008E6FD3" w:rsidRPr="00EF7C01">
              <w:rPr>
                <w:sz w:val="24"/>
                <w:szCs w:val="24"/>
                <w:lang w:eastAsia="en-US"/>
              </w:rPr>
              <w:t>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Организация размещения информации в СМИ по пропаганде культуры поведения участников дорожного движения, отражение складывающейся обстановки на автомобильных дорогах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Количество проведенных профилактических акций, направленных на освещение проблемных вопросов по безопасности дорожного движения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CB384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1</w:t>
            </w:r>
            <w:r w:rsidR="00CB384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1.3.4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Организация и проведение образовательных, воспитательных программ (уроков, семинаров, викторин) по изучению и соблюдению правил </w:t>
            </w:r>
            <w:r w:rsidRPr="00EF7C01">
              <w:rPr>
                <w:sz w:val="24"/>
                <w:szCs w:val="24"/>
                <w:lang w:eastAsia="en-US"/>
              </w:rPr>
              <w:lastRenderedPageBreak/>
              <w:t>дорожного движения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 xml:space="preserve">Управление образования администрации муниципального района «Корткеросский» 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ОМВД России по </w:t>
            </w:r>
            <w:r w:rsidRPr="00EF7C01">
              <w:rPr>
                <w:sz w:val="24"/>
                <w:szCs w:val="24"/>
                <w:lang w:eastAsia="en-US"/>
              </w:rPr>
              <w:lastRenderedPageBreak/>
              <w:t>Корткеросскому  району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Организация и проведение образовательных, воспитательных программ (уроков, семинаров, викторин) для школьников по изучению и соблюдению правил </w:t>
            </w:r>
            <w:r w:rsidRPr="00EF7C01">
              <w:rPr>
                <w:sz w:val="24"/>
                <w:szCs w:val="24"/>
                <w:lang w:eastAsia="en-US"/>
              </w:rPr>
              <w:lastRenderedPageBreak/>
              <w:t>дорожного движения;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организация и проведение специальных обучающих программ (уроков, семинаров, лекций) для школьников по оказанию первой доврачебной помощи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>Количество проведенных профилактических акций, направленных на освещение проблемных вопросов по безопасности дорожного движения;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Количество дорожно-транспортных происшествий </w:t>
            </w:r>
            <w:r w:rsidRPr="00EF7C01">
              <w:rPr>
                <w:sz w:val="24"/>
                <w:szCs w:val="24"/>
                <w:lang w:eastAsia="en-US"/>
              </w:rPr>
              <w:lastRenderedPageBreak/>
              <w:t>на автомобильных дорогах местного значения и в населенных пунктах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CB384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>1</w:t>
            </w:r>
            <w:r w:rsidR="00CB384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1.3.5</w:t>
            </w:r>
            <w:r w:rsidRPr="00EF7C01">
              <w:rPr>
                <w:sz w:val="24"/>
                <w:szCs w:val="24"/>
                <w:lang w:eastAsia="en-US"/>
              </w:rPr>
              <w:t xml:space="preserve"> Обустройство на базе образовательных организаций </w:t>
            </w:r>
            <w:proofErr w:type="spellStart"/>
            <w:r w:rsidRPr="00EF7C01">
              <w:rPr>
                <w:sz w:val="24"/>
                <w:szCs w:val="24"/>
                <w:lang w:eastAsia="en-US"/>
              </w:rPr>
              <w:t>автогородков</w:t>
            </w:r>
            <w:proofErr w:type="spellEnd"/>
            <w:r w:rsidRPr="00EF7C01">
              <w:rPr>
                <w:sz w:val="24"/>
                <w:szCs w:val="24"/>
                <w:lang w:eastAsia="en-US"/>
              </w:rPr>
              <w:t>, уголков по безопасности дорожного движения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Управление образования</w:t>
            </w:r>
            <w:r w:rsidR="008E6FD3" w:rsidRPr="00EF7C01">
              <w:rPr>
                <w:sz w:val="24"/>
                <w:szCs w:val="24"/>
                <w:lang w:eastAsia="en-US"/>
              </w:rPr>
              <w:t xml:space="preserve">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Приобретены и установлены </w:t>
            </w:r>
            <w:proofErr w:type="spellStart"/>
            <w:r w:rsidRPr="00EF7C01">
              <w:rPr>
                <w:sz w:val="24"/>
                <w:szCs w:val="24"/>
                <w:lang w:eastAsia="en-US"/>
              </w:rPr>
              <w:t>автогородки</w:t>
            </w:r>
            <w:proofErr w:type="spellEnd"/>
            <w:r w:rsidRPr="00EF7C01">
              <w:rPr>
                <w:sz w:val="24"/>
                <w:szCs w:val="24"/>
                <w:lang w:eastAsia="en-US"/>
              </w:rPr>
              <w:t>, уголки по безопасности дорожного движения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снижение количества дорожно-транспортных происшествий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CB384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1</w:t>
            </w:r>
            <w:r w:rsidR="00CB384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1.3.6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Совершенствование дорожной инфраструктуры местного значения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Управление жилищно-коммунального, дорожного хозяйства и транспорта</w:t>
            </w:r>
            <w:r w:rsidR="008E6FD3" w:rsidRPr="00EF7C01">
              <w:rPr>
                <w:sz w:val="24"/>
                <w:szCs w:val="24"/>
                <w:lang w:eastAsia="en-US"/>
              </w:rPr>
              <w:t xml:space="preserve"> администрации муниципального района «Корткеросский»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Проведение ремонтных работ на дорогах местного значения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Снижение количества дорожно-транспортных происшествий</w:t>
            </w:r>
          </w:p>
        </w:tc>
      </w:tr>
      <w:tr w:rsidR="00DB2B3F" w:rsidRPr="00EF7C01" w:rsidTr="00726D58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3F" w:rsidRPr="00EF7C01" w:rsidRDefault="00DB2B3F" w:rsidP="00726D5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Задача 4. Создание условий для социальной реабилитации и адаптации лиц, освободившихся из мест лишения свободы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CB384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1</w:t>
            </w:r>
            <w:r w:rsidR="00CB384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1.4.1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Оказание психологической, правовой, медицинской помощи осужденным, освободившихся из мест лишения свободы, и осужденных к наказанию, не связанному с лишением свободы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Филиал по </w:t>
            </w:r>
            <w:proofErr w:type="spellStart"/>
            <w:r w:rsidRPr="00EF7C01">
              <w:rPr>
                <w:sz w:val="24"/>
                <w:szCs w:val="24"/>
                <w:lang w:eastAsia="en-US"/>
              </w:rPr>
              <w:t>Корткерсскому</w:t>
            </w:r>
            <w:proofErr w:type="spellEnd"/>
            <w:r w:rsidRPr="00EF7C01">
              <w:rPr>
                <w:sz w:val="24"/>
                <w:szCs w:val="24"/>
                <w:lang w:eastAsia="en-US"/>
              </w:rPr>
              <w:t xml:space="preserve"> району ФКУ УИИ УФСИН</w:t>
            </w:r>
          </w:p>
          <w:p w:rsidR="008E6FD3" w:rsidRPr="00EF7C01" w:rsidRDefault="008E6FD3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ГБУЗ «Корткеросская ЦРБ»</w:t>
            </w:r>
          </w:p>
          <w:p w:rsidR="008E6FD3" w:rsidRPr="00EF7C01" w:rsidRDefault="008E6FD3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Правовое управление</w:t>
            </w:r>
            <w:r w:rsidR="008E6FD3" w:rsidRPr="00EF7C01">
              <w:rPr>
                <w:sz w:val="24"/>
                <w:szCs w:val="24"/>
                <w:lang w:eastAsia="en-US"/>
              </w:rPr>
              <w:t xml:space="preserve"> администрации муниципального </w:t>
            </w:r>
            <w:r w:rsidR="008E6FD3" w:rsidRPr="00EF7C01">
              <w:rPr>
                <w:sz w:val="24"/>
                <w:szCs w:val="24"/>
                <w:lang w:eastAsia="en-US"/>
              </w:rPr>
              <w:lastRenderedPageBreak/>
              <w:t>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Проведение встреч с лицами, освободившихся из мест лишения свободы в целях принятия решения по оказанию психологической, правовой, медицинской помощи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Удельный вес преступлений, совершенных ранее судимыми лицами, от общего количества расследованных преступлений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CB384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1</w:t>
            </w:r>
            <w:r w:rsidR="00CB3846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1.4.2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Содействие в трудоустройстве лиц, освободившихся из мест лишения свободы, и осужденных к наказанию, не связанному с лишением свободы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Отдел экономической политики </w:t>
            </w:r>
            <w:r w:rsidR="008E6FD3" w:rsidRPr="00EF7C01">
              <w:rPr>
                <w:sz w:val="24"/>
                <w:szCs w:val="24"/>
                <w:lang w:eastAsia="en-US"/>
              </w:rPr>
              <w:t>администрации муниципального района «Корткеросский»</w:t>
            </w:r>
          </w:p>
          <w:p w:rsidR="008E6FD3" w:rsidRPr="00EF7C01" w:rsidRDefault="008E6FD3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 ГУ РК "ЦЗН Корткеросского района"</w:t>
            </w:r>
          </w:p>
          <w:p w:rsidR="008E6FD3" w:rsidRPr="00EF7C01" w:rsidRDefault="008E6FD3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8E6FD3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ОМСУ </w:t>
            </w:r>
            <w:r w:rsidR="008E6FD3" w:rsidRPr="00EF7C01">
              <w:rPr>
                <w:sz w:val="24"/>
                <w:szCs w:val="24"/>
                <w:lang w:eastAsia="en-US"/>
              </w:rPr>
              <w:t>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Взаимодействие с работодателями с целью обеспечения трудовой занятости лиц, освободившихся из мест лишения свободы, и осужденных к наказанию, не связанному с лишением свободы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</w:t>
            </w:r>
          </w:p>
        </w:tc>
      </w:tr>
      <w:tr w:rsidR="00DB2B3F" w:rsidRPr="00EF7C01" w:rsidTr="00726D58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3F" w:rsidRPr="00EF7C01" w:rsidRDefault="00DB2B3F" w:rsidP="00726D58">
            <w:pPr>
              <w:pStyle w:val="ConsPlusNormal"/>
              <w:jc w:val="center"/>
              <w:outlineLvl w:val="3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Подпрограмма 2. "Профилактика безнадзорности, правонарушений и преступлений несовершеннолетних"</w:t>
            </w:r>
          </w:p>
        </w:tc>
      </w:tr>
      <w:tr w:rsidR="00DB2B3F" w:rsidRPr="00EF7C01" w:rsidTr="00726D58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3F" w:rsidRPr="00EF7C01" w:rsidRDefault="00DB2B3F" w:rsidP="00726D5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Задача 1. Применение новых форм и методов работы с несовершеннолетними по формированию законопослушного поведения</w:t>
            </w:r>
          </w:p>
        </w:tc>
      </w:tr>
      <w:tr w:rsidR="00DB2B3F" w:rsidRPr="00EF7C01" w:rsidTr="00DC705A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CB384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1</w:t>
            </w:r>
            <w:r w:rsidR="00CB3846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2.1.1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Проведение в образовательных организациях профилактических мероприятий, направленных на снижение преступности среди несовершеннолетних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FD3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Управлен</w:t>
            </w:r>
            <w:r w:rsidR="008E6FD3" w:rsidRPr="00EF7C01">
              <w:rPr>
                <w:sz w:val="24"/>
                <w:szCs w:val="24"/>
                <w:lang w:eastAsia="en-US"/>
              </w:rPr>
              <w:t>ие образования</w:t>
            </w:r>
            <w:r w:rsidRPr="00EF7C01">
              <w:rPr>
                <w:sz w:val="24"/>
                <w:szCs w:val="24"/>
                <w:lang w:eastAsia="en-US"/>
              </w:rPr>
              <w:t xml:space="preserve"> </w:t>
            </w:r>
            <w:r w:rsidR="008E6FD3" w:rsidRPr="00EF7C01">
              <w:rPr>
                <w:sz w:val="24"/>
                <w:szCs w:val="24"/>
                <w:lang w:eastAsia="en-US"/>
              </w:rPr>
              <w:t>администрации муниципального района «Корткеросский»</w:t>
            </w:r>
          </w:p>
          <w:p w:rsidR="008E6FD3" w:rsidRPr="00EF7C01" w:rsidRDefault="008E6FD3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ОМВД России по Корткеросскому</w:t>
            </w:r>
            <w:r w:rsidR="008E6FD3" w:rsidRPr="00EF7C01">
              <w:rPr>
                <w:sz w:val="24"/>
                <w:szCs w:val="24"/>
                <w:lang w:eastAsia="en-US"/>
              </w:rPr>
              <w:t xml:space="preserve"> району</w:t>
            </w:r>
          </w:p>
          <w:p w:rsidR="008E6FD3" w:rsidRPr="00EF7C01" w:rsidRDefault="008E6FD3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ГБУ РК "ЦСЗН Корткеросского </w:t>
            </w:r>
            <w:r w:rsidR="008E6FD3" w:rsidRPr="00EF7C01">
              <w:rPr>
                <w:sz w:val="24"/>
                <w:szCs w:val="24"/>
                <w:lang w:eastAsia="en-US"/>
              </w:rPr>
              <w:t>района</w:t>
            </w:r>
            <w:r w:rsidRPr="00EF7C01">
              <w:rPr>
                <w:sz w:val="24"/>
                <w:szCs w:val="24"/>
                <w:lang w:eastAsia="en-US"/>
              </w:rPr>
              <w:t xml:space="preserve">", </w:t>
            </w:r>
          </w:p>
          <w:p w:rsidR="008E6FD3" w:rsidRPr="00EF7C01" w:rsidRDefault="008E6FD3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proofErr w:type="spellStart"/>
            <w:r w:rsidRPr="00EF7C01">
              <w:rPr>
                <w:sz w:val="24"/>
                <w:szCs w:val="24"/>
                <w:lang w:eastAsia="en-US"/>
              </w:rPr>
              <w:lastRenderedPageBreak/>
              <w:t>КПДНиЗП</w:t>
            </w:r>
            <w:proofErr w:type="spellEnd"/>
            <w:r w:rsidR="008E6FD3" w:rsidRPr="00EF7C01">
              <w:rPr>
                <w:sz w:val="24"/>
                <w:szCs w:val="24"/>
                <w:lang w:eastAsia="en-US"/>
              </w:rPr>
              <w:t xml:space="preserve">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Проведение в образовательных организациях профилактических мероприятий, направленных на формирование правового сознания и навыков учащихся;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проведение межведомственных профилактических операций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Количество преступлений, совершенных несовершеннолетними</w:t>
            </w:r>
          </w:p>
        </w:tc>
      </w:tr>
      <w:tr w:rsidR="00DB2B3F" w:rsidRPr="00EF7C01" w:rsidTr="00DC705A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3F" w:rsidRPr="00EF7C01" w:rsidRDefault="00DB2B3F" w:rsidP="00DC705A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2.1.2</w:t>
            </w:r>
            <w:r w:rsidRPr="00EF7C01">
              <w:rPr>
                <w:sz w:val="24"/>
                <w:szCs w:val="24"/>
                <w:lang w:eastAsia="en-US"/>
              </w:rPr>
              <w:t xml:space="preserve">. 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Проведение досуговых мероприятий для несовершеннолетних, состоящих на учете в подразделении по делам несовершеннолетних ОМВД России по Корткеросско</w:t>
            </w:r>
            <w:r w:rsidR="00D03A79" w:rsidRPr="00EF7C01">
              <w:rPr>
                <w:sz w:val="24"/>
                <w:szCs w:val="24"/>
                <w:lang w:eastAsia="en-US"/>
              </w:rPr>
              <w:t>м</w:t>
            </w:r>
            <w:r w:rsidRPr="00EF7C01">
              <w:rPr>
                <w:sz w:val="24"/>
                <w:szCs w:val="24"/>
                <w:lang w:eastAsia="en-US"/>
              </w:rPr>
              <w:t>у району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79" w:rsidRPr="00EF7C01" w:rsidRDefault="00D03A79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Управление образования администрации муниципального района «Корткеросский»</w:t>
            </w:r>
          </w:p>
          <w:p w:rsidR="00D03A79" w:rsidRPr="00EF7C01" w:rsidRDefault="00D03A79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Управление культуры, </w:t>
            </w:r>
            <w:r w:rsidR="00D03A79" w:rsidRPr="00EF7C01">
              <w:rPr>
                <w:sz w:val="24"/>
                <w:szCs w:val="24"/>
                <w:lang w:eastAsia="en-US"/>
              </w:rPr>
              <w:t>национальной политики и туризма администрации муниципального района «Корткеросский»</w:t>
            </w:r>
          </w:p>
          <w:p w:rsidR="00D03A79" w:rsidRPr="00EF7C01" w:rsidRDefault="00D03A79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ОМВД России по Корткеросскому району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Проведение досуговых мероприятий в целях мотивации у несовершеннолетних правонарушителей вести здоровый образ жизни, формирования негативного отношения к потреблению наркотических веществ и алкоголя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Количество преступлений, совершенных несовершеннолетними</w:t>
            </w:r>
          </w:p>
        </w:tc>
      </w:tr>
      <w:tr w:rsidR="00DB2B3F" w:rsidRPr="00EF7C01" w:rsidTr="00726D58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3F" w:rsidRPr="00EF7C01" w:rsidRDefault="00DB2B3F" w:rsidP="00726D58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Задача 2. Вовлечение несовершеннолетних в организованные формы отдыха и труда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CB384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1</w:t>
            </w:r>
            <w:r w:rsidR="00CB3846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2.2.1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Обеспечение летним оздоровительным отдыхом несовершеннолетних, находящихся в трудной жизненной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Управление образования</w:t>
            </w:r>
            <w:r w:rsidR="00D03A79" w:rsidRPr="00EF7C01">
              <w:rPr>
                <w:sz w:val="24"/>
                <w:szCs w:val="24"/>
                <w:lang w:eastAsia="en-US"/>
              </w:rPr>
              <w:t xml:space="preserve">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Свод предложений от организаций, подведомственных МО, ТФОИВ;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проведение родительских собраний, классных часов, встреч в целях обеспечения летним оздоровительным отдыхом несовершеннолетних, </w:t>
            </w:r>
            <w:r w:rsidRPr="00EF7C01">
              <w:rPr>
                <w:sz w:val="24"/>
                <w:szCs w:val="24"/>
                <w:lang w:eastAsia="en-US"/>
              </w:rPr>
              <w:lastRenderedPageBreak/>
              <w:t>находящихся в трудной жизненной ситуации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 xml:space="preserve">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</w:t>
            </w:r>
            <w:r w:rsidRPr="00EF7C01">
              <w:rPr>
                <w:sz w:val="24"/>
                <w:szCs w:val="24"/>
                <w:lang w:eastAsia="en-US"/>
              </w:rPr>
              <w:lastRenderedPageBreak/>
              <w:t>дополнительного образования, от общего числа данной категории</w:t>
            </w:r>
          </w:p>
        </w:tc>
      </w:tr>
      <w:tr w:rsidR="00DB2B3F" w:rsidRPr="00EF7C01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CB3846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>1</w:t>
            </w:r>
            <w:r w:rsidR="00CB3846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b/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2.2.2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Организация временного трудоустройства несовершеннолетних граждан в возрасте от 14 до 18 лет в свободное от учебы время, состоящих на учете в комиссии по делам несовершеннолетних и других профилактических учетах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ОМСУ </w:t>
            </w:r>
            <w:r w:rsidR="00D03A79" w:rsidRPr="00EF7C01">
              <w:rPr>
                <w:sz w:val="24"/>
                <w:szCs w:val="24"/>
                <w:lang w:eastAsia="en-US"/>
              </w:rPr>
              <w:t>муниципального района «Корткеросский»</w:t>
            </w:r>
          </w:p>
          <w:p w:rsidR="00D03A79" w:rsidRPr="00EF7C01" w:rsidRDefault="00D03A79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Управление образования</w:t>
            </w:r>
            <w:r w:rsidR="00D03A79" w:rsidRPr="00EF7C01">
              <w:rPr>
                <w:sz w:val="24"/>
                <w:szCs w:val="24"/>
                <w:lang w:eastAsia="en-US"/>
              </w:rPr>
              <w:t xml:space="preserve"> администрации муниципального района «Корткеросский»</w:t>
            </w:r>
          </w:p>
          <w:p w:rsidR="00D03A79" w:rsidRPr="00EF7C01" w:rsidRDefault="00D03A79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 ГУ РК "ЦЗН Корткеросского района"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Взаимодействие с руководителями организаций, предприятий по вопросу временного трудоустройства несовершеннолетних граждан в возрасте от 14 до 18 лет, состоящих на учете в комиссии по делам несовершеннолетних и других профилактических учетах;</w:t>
            </w:r>
          </w:p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определение перечня работ для временного трудоустройства несовершеннолетних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Удельный вес несовершеннолетних в возрасте 14 - 17 лет, совершивших преступление повторно, в общей численности несовершеннолетних в возрасте 14 - 17 лет, совершивших преступление</w:t>
            </w:r>
          </w:p>
        </w:tc>
      </w:tr>
      <w:tr w:rsidR="00DB2B3F" w:rsidRPr="00EF7C01" w:rsidTr="00726D58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B3F" w:rsidRPr="00EF7C01" w:rsidRDefault="00DB2B3F" w:rsidP="00726D58">
            <w:pPr>
              <w:pStyle w:val="ConsPlusNormal"/>
              <w:tabs>
                <w:tab w:val="left" w:pos="10575"/>
              </w:tabs>
              <w:jc w:val="center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Задача 3. Совершенствование профилактической работы с несовершеннолетними "группы риска"</w:t>
            </w:r>
          </w:p>
        </w:tc>
      </w:tr>
      <w:tr w:rsidR="00DB2B3F" w:rsidRPr="003F4454" w:rsidTr="00DC705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CB3846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1</w:t>
            </w:r>
            <w:r w:rsidR="00CB3846">
              <w:rPr>
                <w:sz w:val="24"/>
                <w:szCs w:val="24"/>
                <w:lang w:eastAsia="en-US"/>
              </w:rPr>
              <w:t>9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b/>
                <w:sz w:val="24"/>
                <w:szCs w:val="24"/>
                <w:lang w:eastAsia="en-US"/>
              </w:rPr>
              <w:t>Основное мероприятие 2.3.1</w:t>
            </w:r>
            <w:r w:rsidRPr="00EF7C01">
              <w:rPr>
                <w:sz w:val="24"/>
                <w:szCs w:val="24"/>
                <w:lang w:eastAsia="en-US"/>
              </w:rPr>
              <w:t xml:space="preserve">. Вовлечение несовершеннолетних, состоящих на профилактических учетах, в организованные формы досуга на базе общеобразовательных организаций и образовательных организаций </w:t>
            </w:r>
            <w:r w:rsidRPr="00EF7C01">
              <w:rPr>
                <w:sz w:val="24"/>
                <w:szCs w:val="24"/>
                <w:lang w:eastAsia="en-US"/>
              </w:rPr>
              <w:lastRenderedPageBreak/>
              <w:t>дополнительного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A79" w:rsidRPr="00EF7C01" w:rsidRDefault="00D03A79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>Управление образования администрации муниципального района «Корткеросский»</w:t>
            </w:r>
          </w:p>
          <w:p w:rsidR="00D03A79" w:rsidRPr="00EF7C01" w:rsidRDefault="00D03A79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EF7C01">
              <w:rPr>
                <w:sz w:val="24"/>
                <w:szCs w:val="24"/>
                <w:lang w:eastAsia="en-US"/>
              </w:rPr>
              <w:t>КПДНиЗП</w:t>
            </w:r>
            <w:proofErr w:type="spellEnd"/>
            <w:r w:rsidR="00D03A79" w:rsidRPr="00EF7C01">
              <w:rPr>
                <w:sz w:val="24"/>
                <w:szCs w:val="24"/>
                <w:lang w:eastAsia="en-US"/>
              </w:rPr>
              <w:t xml:space="preserve">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Организация внеурочной занятости обучающихся, в том числе в формализованных объединениях физкультурно-спортивной, художественно-эстетической, патриотической, социально значимой, </w:t>
            </w:r>
            <w:r w:rsidRPr="00EF7C01">
              <w:rPr>
                <w:sz w:val="24"/>
                <w:szCs w:val="24"/>
                <w:lang w:eastAsia="en-US"/>
              </w:rPr>
              <w:lastRenderedPageBreak/>
              <w:t>естественно-научной направленности;</w:t>
            </w:r>
          </w:p>
          <w:p w:rsidR="00DB2B3F" w:rsidRPr="00EF7C01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>организация оздоровления и отдыха несовершеннолетних, в том числе состоящих на профилактических учетах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B3F" w:rsidRPr="00EF7C01" w:rsidRDefault="00DB2B3F" w:rsidP="00DC705A">
            <w:pPr>
              <w:pStyle w:val="ConsPlusNormal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lastRenderedPageBreak/>
              <w:t>Количество преступлений, совершенных несовершеннолетними;</w:t>
            </w:r>
          </w:p>
          <w:p w:rsidR="00DB2B3F" w:rsidRPr="003F4454" w:rsidRDefault="00DB2B3F" w:rsidP="00DC705A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EF7C01">
              <w:rPr>
                <w:sz w:val="24"/>
                <w:szCs w:val="24"/>
                <w:lang w:eastAsia="en-US"/>
              </w:rPr>
              <w:t xml:space="preserve">удельный вес несовершеннолетних, состоящих на профилактических учетах, вовлеченных в организованные формы досуга на базе общеобразовательных </w:t>
            </w:r>
            <w:r w:rsidRPr="00EF7C01">
              <w:rPr>
                <w:sz w:val="24"/>
                <w:szCs w:val="24"/>
                <w:lang w:eastAsia="en-US"/>
              </w:rPr>
              <w:lastRenderedPageBreak/>
              <w:t>организаций и образовательных организаций дополнительного образования, от общего числа данной категории</w:t>
            </w:r>
          </w:p>
        </w:tc>
      </w:tr>
    </w:tbl>
    <w:p w:rsidR="001A5EE8" w:rsidRDefault="001A5EE8"/>
    <w:sectPr w:rsidR="001A5EE8" w:rsidSect="00EF7C0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88"/>
    <w:rsid w:val="001A5EE8"/>
    <w:rsid w:val="00473888"/>
    <w:rsid w:val="00726D58"/>
    <w:rsid w:val="008E6FD3"/>
    <w:rsid w:val="00CB3846"/>
    <w:rsid w:val="00D03A79"/>
    <w:rsid w:val="00DB2B3F"/>
    <w:rsid w:val="00EF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FEA71-3E83-4C3D-AA8D-7BEBBEDA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B3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2B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B2B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7C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C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Мишарина Надежда</cp:lastModifiedBy>
  <cp:revision>2</cp:revision>
  <cp:lastPrinted>2021-10-07T06:56:00Z</cp:lastPrinted>
  <dcterms:created xsi:type="dcterms:W3CDTF">2021-10-07T06:57:00Z</dcterms:created>
  <dcterms:modified xsi:type="dcterms:W3CDTF">2021-10-07T06:57:00Z</dcterms:modified>
</cp:coreProperties>
</file>