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005690">
        <w:trPr>
          <w:cantSplit/>
          <w:trHeight w:val="517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131954" w:rsidP="00A5185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A518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07.06.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2023 </w:t>
            </w:r>
            <w:r w:rsidR="007D5DE1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r w:rsidR="00A518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7D5DE1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1319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-19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A518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005690" w:rsidRDefault="00005690" w:rsidP="000056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5DE1" w:rsidRDefault="00131954" w:rsidP="000056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ходе работы по заключению контрактов на службу в Вооруженных Силах Российской Федерации</w:t>
      </w:r>
    </w:p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5DE1" w:rsidRPr="007D5DE1" w:rsidRDefault="007D5DE1" w:rsidP="007D5D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DE1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7D5DE1" w:rsidRDefault="007D5DE1" w:rsidP="0013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DE1">
        <w:rPr>
          <w:rFonts w:ascii="Times New Roman" w:hAnsi="Times New Roman" w:cs="Times New Roman"/>
          <w:sz w:val="28"/>
          <w:szCs w:val="28"/>
        </w:rPr>
        <w:t xml:space="preserve">1. </w:t>
      </w:r>
      <w:r w:rsidR="00131954">
        <w:rPr>
          <w:rFonts w:ascii="Times New Roman" w:hAnsi="Times New Roman" w:cs="Times New Roman"/>
          <w:sz w:val="28"/>
          <w:szCs w:val="28"/>
        </w:rPr>
        <w:t>Информацию Главы муниципального района «Корткеросский» - руководителя администрации Сажина Константина Анатольевича принять к сведению.</w:t>
      </w:r>
    </w:p>
    <w:p w:rsidR="0014592E" w:rsidRDefault="0014592E" w:rsidP="00145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Отметить высокий организационный уровень работы по заключению </w:t>
      </w:r>
      <w:r w:rsidR="00576E3E">
        <w:rPr>
          <w:rFonts w:ascii="Times New Roman" w:hAnsi="Times New Roman" w:cs="Times New Roman"/>
          <w:sz w:val="28"/>
          <w:szCs w:val="28"/>
        </w:rPr>
        <w:t xml:space="preserve">с </w:t>
      </w:r>
      <w:r w:rsidR="004F3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гражданами Корткеросского района контрактов с Вооруженными Силами Российской Федерации и личный вклад Главы муниципального </w:t>
      </w:r>
      <w:r w:rsidRPr="00131954">
        <w:rPr>
          <w:rFonts w:ascii="Times New Roman" w:hAnsi="Times New Roman" w:cs="Times New Roman"/>
          <w:sz w:val="28"/>
          <w:szCs w:val="28"/>
        </w:rPr>
        <w:t>района «Корткеросский» - руководителя администрации Сажина 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19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 организацию встреч с населением, широкое информирование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медиаресурсах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работы агитационных бригад.</w:t>
      </w:r>
    </w:p>
    <w:p w:rsidR="0014592E" w:rsidRDefault="0014592E" w:rsidP="00145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Военному комиссару Республики Коми Федину Д.В.: перераспределить план-задание муниципального района «Корткеросский» по набору граждан на контрактную службу в </w:t>
      </w:r>
      <w:r w:rsidRPr="00131954">
        <w:rPr>
          <w:rFonts w:ascii="Times New Roman" w:hAnsi="Times New Roman" w:cs="Times New Roman"/>
          <w:sz w:val="28"/>
          <w:szCs w:val="28"/>
        </w:rPr>
        <w:t>Вооруженны</w:t>
      </w:r>
      <w:r>
        <w:rPr>
          <w:rFonts w:ascii="Times New Roman" w:hAnsi="Times New Roman" w:cs="Times New Roman"/>
          <w:sz w:val="28"/>
          <w:szCs w:val="28"/>
        </w:rPr>
        <w:t>е Силы</w:t>
      </w:r>
      <w:r w:rsidRPr="0013195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с июня 2023 года и далее в сторону уменьшения, с учетом выбытия населения района в МО ГО «Сыктывкар» и общего военного комиссариата</w:t>
      </w:r>
      <w:r w:rsidR="009F44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954" w:rsidRDefault="00131954" w:rsidP="0013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принятия.</w:t>
      </w:r>
    </w:p>
    <w:p w:rsidR="00131954" w:rsidRDefault="00131954" w:rsidP="00131954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05690"/>
    <w:rsid w:val="0005326D"/>
    <w:rsid w:val="000771E9"/>
    <w:rsid w:val="00131954"/>
    <w:rsid w:val="0014592E"/>
    <w:rsid w:val="001655F7"/>
    <w:rsid w:val="00176419"/>
    <w:rsid w:val="001809B2"/>
    <w:rsid w:val="00195FC5"/>
    <w:rsid w:val="004F3C1C"/>
    <w:rsid w:val="00576E3E"/>
    <w:rsid w:val="00593D6C"/>
    <w:rsid w:val="006E3240"/>
    <w:rsid w:val="00767381"/>
    <w:rsid w:val="007D5DE1"/>
    <w:rsid w:val="008D067B"/>
    <w:rsid w:val="00956F84"/>
    <w:rsid w:val="009F448E"/>
    <w:rsid w:val="00A51859"/>
    <w:rsid w:val="00CB6D38"/>
    <w:rsid w:val="00DE28FF"/>
    <w:rsid w:val="00F0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98163-DAAB-4BC2-AA53-123C403C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2023-06-06T09:22:00Z</cp:lastPrinted>
  <dcterms:created xsi:type="dcterms:W3CDTF">2023-06-08T08:08:00Z</dcterms:created>
  <dcterms:modified xsi:type="dcterms:W3CDTF">2023-06-08T08:08:00Z</dcterms:modified>
</cp:coreProperties>
</file>