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A0EB2" w14:textId="41876429" w:rsidR="003E2DA7" w:rsidRPr="00AF084E" w:rsidRDefault="008A0F60" w:rsidP="003E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4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D870D81" w14:textId="63040E2E" w:rsidR="00BF52F9" w:rsidRDefault="00973E62" w:rsidP="00BF52F9">
      <w:pPr>
        <w:pStyle w:val="a3"/>
        <w:ind w:left="0"/>
        <w:jc w:val="both"/>
      </w:pPr>
      <w:r>
        <w:t xml:space="preserve"> </w:t>
      </w:r>
      <w:r w:rsidR="00BF52F9">
        <w:t xml:space="preserve"> Администрация   </w:t>
      </w:r>
      <w:proofErr w:type="gramStart"/>
      <w:r w:rsidR="00BF52F9">
        <w:t>муниципального  района</w:t>
      </w:r>
      <w:proofErr w:type="gramEnd"/>
      <w:r w:rsidR="00BF52F9">
        <w:t xml:space="preserve">  «Корткеросский»  информирует о том, что  в </w:t>
      </w:r>
    </w:p>
    <w:p w14:paraId="32F455BD" w14:textId="19C6E81D" w:rsidR="00973E62" w:rsidRDefault="00BF52F9" w:rsidP="00973E62">
      <w:pPr>
        <w:pStyle w:val="a3"/>
        <w:ind w:left="0"/>
        <w:jc w:val="both"/>
      </w:pPr>
      <w:r>
        <w:t xml:space="preserve">соответствии    </w:t>
      </w:r>
      <w:r w:rsidR="00973E62">
        <w:t xml:space="preserve">с </w:t>
      </w:r>
      <w:r w:rsidR="00973E62" w:rsidRPr="006B6607">
        <w:t>постановлением администрации муниципаль</w:t>
      </w:r>
      <w:r w:rsidR="00973E62">
        <w:t xml:space="preserve">ного района </w:t>
      </w:r>
      <w:r w:rsidR="00973E62" w:rsidRPr="005035EB">
        <w:t xml:space="preserve">«Корткеросский» </w:t>
      </w:r>
      <w:r w:rsidR="00973E62">
        <w:t xml:space="preserve">от </w:t>
      </w:r>
      <w:proofErr w:type="gramStart"/>
      <w:r w:rsidR="00973E62">
        <w:t>12.09.2022  №</w:t>
      </w:r>
      <w:proofErr w:type="gramEnd"/>
      <w:r w:rsidR="00973E62">
        <w:t xml:space="preserve"> 1327 «О проведении аукциона на право заключения догов</w:t>
      </w:r>
      <w:r w:rsidR="00BF2CFA">
        <w:t>ора аренды земельных участков» в администрацией муниципального района «Корткеросский» 18.10.2022 был проведен</w:t>
      </w:r>
      <w:r w:rsidR="00973E62">
        <w:t xml:space="preserve"> аукцион на право заключения договора аренды земельных участков. </w:t>
      </w:r>
    </w:p>
    <w:p w14:paraId="65151A98" w14:textId="2ACEF9BF" w:rsidR="00973E62" w:rsidRDefault="00973E62" w:rsidP="009B21D9">
      <w:pPr>
        <w:pStyle w:val="a3"/>
        <w:tabs>
          <w:tab w:val="center" w:pos="4677"/>
          <w:tab w:val="left" w:pos="6200"/>
        </w:tabs>
        <w:ind w:left="0"/>
      </w:pPr>
      <w:r>
        <w:rPr>
          <w:b/>
        </w:rPr>
        <w:tab/>
      </w:r>
      <w:r w:rsidRPr="009051AA">
        <w:rPr>
          <w:b/>
        </w:rPr>
        <w:t xml:space="preserve">Предмет </w:t>
      </w:r>
      <w:r>
        <w:rPr>
          <w:b/>
        </w:rPr>
        <w:t>аукциона</w:t>
      </w:r>
      <w:r w:rsidRPr="009051AA">
        <w:rPr>
          <w:b/>
        </w:rPr>
        <w:t>:</w:t>
      </w:r>
      <w:r>
        <w:rPr>
          <w:b/>
        </w:rPr>
        <w:tab/>
      </w:r>
    </w:p>
    <w:p w14:paraId="75AA1993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b/>
          <w:sz w:val="24"/>
          <w:szCs w:val="24"/>
        </w:rPr>
        <w:t>Лот 1</w:t>
      </w:r>
      <w:r w:rsidRPr="006A75C2">
        <w:rPr>
          <w:rFonts w:ascii="Times New Roman" w:hAnsi="Times New Roman" w:cs="Times New Roman"/>
          <w:sz w:val="24"/>
          <w:szCs w:val="24"/>
        </w:rPr>
        <w:t xml:space="preserve"> - земельный участок.</w:t>
      </w:r>
    </w:p>
    <w:p w14:paraId="19A40CDF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6A75C2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Коми, Корткеросский муниципальный район, сельское поселение «Пезмег».</w:t>
      </w:r>
    </w:p>
    <w:p w14:paraId="458E9337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6A75C2">
        <w:rPr>
          <w:rFonts w:ascii="Times New Roman" w:hAnsi="Times New Roman" w:cs="Times New Roman"/>
          <w:sz w:val="24"/>
          <w:szCs w:val="24"/>
        </w:rPr>
        <w:t xml:space="preserve"> 27935 кв. м.</w:t>
      </w:r>
    </w:p>
    <w:p w14:paraId="09B27468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6A75C2">
        <w:rPr>
          <w:rFonts w:ascii="Times New Roman" w:hAnsi="Times New Roman" w:cs="Times New Roman"/>
          <w:sz w:val="24"/>
          <w:szCs w:val="24"/>
        </w:rPr>
        <w:t xml:space="preserve"> 11:06:0201001:1134.</w:t>
      </w:r>
    </w:p>
    <w:p w14:paraId="1E2881F1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 xml:space="preserve">Право на земельный участок: </w:t>
      </w:r>
      <w:r w:rsidRPr="006A75C2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не разграничена. </w:t>
      </w:r>
    </w:p>
    <w:p w14:paraId="130DAAF5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6A75C2">
        <w:rPr>
          <w:rFonts w:ascii="Times New Roman" w:hAnsi="Times New Roman" w:cs="Times New Roman"/>
          <w:sz w:val="24"/>
          <w:szCs w:val="24"/>
        </w:rPr>
        <w:t xml:space="preserve"> строительная промышленность. </w:t>
      </w:r>
    </w:p>
    <w:p w14:paraId="0E643985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6A75C2">
        <w:rPr>
          <w:rFonts w:ascii="Times New Roman" w:hAnsi="Times New Roman" w:cs="Times New Roman"/>
          <w:sz w:val="24"/>
          <w:szCs w:val="24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14:paraId="35FF65DB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bookmarkStart w:id="0" w:name="_Hlk53147934"/>
      <w:r w:rsidRPr="006A75C2">
        <w:rPr>
          <w:rFonts w:ascii="Times New Roman" w:hAnsi="Times New Roman" w:cs="Times New Roman"/>
          <w:sz w:val="24"/>
          <w:szCs w:val="24"/>
        </w:rPr>
        <w:t xml:space="preserve"> запрет строительства в охранной зоне линейных объектов,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  <w:bookmarkEnd w:id="0"/>
    </w:p>
    <w:p w14:paraId="21F3416D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C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6A75C2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566520,00 рублей (Пятьсот шестьдесят шесть тысяч пятьсот двадцать рублей 00 копеек) без учета НДС.</w:t>
      </w:r>
    </w:p>
    <w:p w14:paraId="0C21B54A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6A75C2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16995,00 рублей (Шестнадцать тысяч девятьсот девяносто пять рублей 00 копеек) без учета НДС.  </w:t>
      </w:r>
    </w:p>
    <w:p w14:paraId="04347E53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6A75C2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113304,00 рубля (Сто тринадцать тысяч триста четыре рубля 00 копеек) без учета НДС.</w:t>
      </w:r>
      <w:r w:rsidRPr="006A75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CDEF098" w14:textId="55AE1688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   Участником аукциона признан индивидуальный предприниматель глава крестьянского (фермерского) хозяйства </w:t>
      </w:r>
      <w:proofErr w:type="spellStart"/>
      <w:r w:rsidRPr="006A75C2"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 w:rsidRPr="006A75C2">
        <w:rPr>
          <w:rFonts w:ascii="Times New Roman" w:hAnsi="Times New Roman" w:cs="Times New Roman"/>
          <w:sz w:val="24"/>
          <w:szCs w:val="24"/>
        </w:rPr>
        <w:t xml:space="preserve"> Людмила Николаевна, ИНН 1103</w:t>
      </w:r>
      <w:r w:rsidR="00263A5A">
        <w:rPr>
          <w:rFonts w:ascii="Times New Roman" w:hAnsi="Times New Roman" w:cs="Times New Roman"/>
          <w:sz w:val="24"/>
          <w:szCs w:val="24"/>
        </w:rPr>
        <w:t>06925725, ОГРН 317110100032625.</w:t>
      </w:r>
      <w:r w:rsidRPr="006A75C2">
        <w:rPr>
          <w:rFonts w:ascii="Times New Roman" w:hAnsi="Times New Roman" w:cs="Times New Roman"/>
          <w:sz w:val="24"/>
          <w:szCs w:val="24"/>
        </w:rPr>
        <w:t xml:space="preserve"> Заявка поступила 04.10.2022 г. в 14 часов 30 минут, задаток в сумме 113304,00 руб.  уплачен 04.10.2022 г. и поступил на счет организатора торгов 04.10.2022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 отсутствуют.</w:t>
      </w:r>
    </w:p>
    <w:p w14:paraId="3FC0EB22" w14:textId="6239FC25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75C2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аукционе нет. Торги по лоту призна</w:t>
      </w:r>
      <w:r w:rsidR="00263A5A">
        <w:rPr>
          <w:rFonts w:ascii="Times New Roman" w:hAnsi="Times New Roman" w:cs="Times New Roman"/>
          <w:sz w:val="24"/>
          <w:szCs w:val="24"/>
        </w:rPr>
        <w:t>ны</w:t>
      </w:r>
      <w:r w:rsidRPr="006A75C2">
        <w:rPr>
          <w:rFonts w:ascii="Times New Roman" w:hAnsi="Times New Roman" w:cs="Times New Roman"/>
          <w:sz w:val="24"/>
          <w:szCs w:val="24"/>
        </w:rPr>
        <w:t xml:space="preserve"> несостоявшимися в связи с единственным участником. </w:t>
      </w:r>
    </w:p>
    <w:p w14:paraId="67095130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9678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b/>
          <w:sz w:val="24"/>
          <w:szCs w:val="24"/>
        </w:rPr>
        <w:t xml:space="preserve">   Лот 2</w:t>
      </w:r>
      <w:r w:rsidRPr="006A75C2">
        <w:rPr>
          <w:rFonts w:ascii="Times New Roman" w:hAnsi="Times New Roman" w:cs="Times New Roman"/>
          <w:sz w:val="24"/>
          <w:szCs w:val="24"/>
        </w:rPr>
        <w:t xml:space="preserve"> – земельный участок.</w:t>
      </w:r>
    </w:p>
    <w:p w14:paraId="25A57959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6A75C2">
        <w:rPr>
          <w:rFonts w:ascii="Times New Roman" w:hAnsi="Times New Roman" w:cs="Times New Roman"/>
          <w:sz w:val="24"/>
          <w:szCs w:val="24"/>
        </w:rPr>
        <w:t xml:space="preserve"> Российская Федерация, Республика </w:t>
      </w:r>
      <w:proofErr w:type="gramStart"/>
      <w:r w:rsidRPr="006A75C2">
        <w:rPr>
          <w:rFonts w:ascii="Times New Roman" w:hAnsi="Times New Roman" w:cs="Times New Roman"/>
          <w:sz w:val="24"/>
          <w:szCs w:val="24"/>
        </w:rPr>
        <w:t>Коми,  муниципальный</w:t>
      </w:r>
      <w:proofErr w:type="gramEnd"/>
      <w:r w:rsidRPr="006A75C2">
        <w:rPr>
          <w:rFonts w:ascii="Times New Roman" w:hAnsi="Times New Roman" w:cs="Times New Roman"/>
          <w:sz w:val="24"/>
          <w:szCs w:val="24"/>
        </w:rPr>
        <w:t xml:space="preserve"> район «Корткеросский», сельское поселение «Пезмег», п. Аджером, ул. Школьная.</w:t>
      </w:r>
    </w:p>
    <w:p w14:paraId="582D19A2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6A75C2">
        <w:rPr>
          <w:rFonts w:ascii="Times New Roman" w:hAnsi="Times New Roman" w:cs="Times New Roman"/>
          <w:sz w:val="24"/>
          <w:szCs w:val="24"/>
        </w:rPr>
        <w:t xml:space="preserve"> 13306 кв. м.</w:t>
      </w:r>
    </w:p>
    <w:p w14:paraId="553D2E92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6A75C2">
        <w:rPr>
          <w:rFonts w:ascii="Times New Roman" w:hAnsi="Times New Roman" w:cs="Times New Roman"/>
          <w:sz w:val="24"/>
          <w:szCs w:val="24"/>
        </w:rPr>
        <w:t xml:space="preserve"> 11:06:3801008:303.</w:t>
      </w:r>
    </w:p>
    <w:p w14:paraId="27308543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Право на земельный участок:</w:t>
      </w:r>
      <w:r w:rsidRPr="006A75C2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не разграничена. </w:t>
      </w:r>
    </w:p>
    <w:p w14:paraId="0B75163D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6A75C2">
        <w:rPr>
          <w:rFonts w:ascii="Times New Roman" w:hAnsi="Times New Roman" w:cs="Times New Roman"/>
          <w:sz w:val="24"/>
          <w:szCs w:val="24"/>
        </w:rPr>
        <w:t xml:space="preserve"> производственная деятельность. </w:t>
      </w:r>
    </w:p>
    <w:p w14:paraId="25E2CCCC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 xml:space="preserve">Категория земель: </w:t>
      </w:r>
      <w:r w:rsidRPr="006A75C2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14:paraId="08D76F27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Ограничения использования земельного участка:</w:t>
      </w:r>
      <w:r w:rsidRPr="006A75C2">
        <w:rPr>
          <w:rFonts w:ascii="Times New Roman" w:hAnsi="Times New Roman" w:cs="Times New Roman"/>
          <w:sz w:val="24"/>
          <w:szCs w:val="24"/>
        </w:rPr>
        <w:t xml:space="preserve"> соблюдение охранной зоны линейного объекта, допуск представителей собственника линейного объекта, подземных кабелей связи или представителей организации, осуществляющей эксплуатацию этих </w:t>
      </w:r>
      <w:r w:rsidRPr="006A75C2">
        <w:rPr>
          <w:rFonts w:ascii="Times New Roman" w:hAnsi="Times New Roman" w:cs="Times New Roman"/>
          <w:sz w:val="24"/>
          <w:szCs w:val="24"/>
        </w:rPr>
        <w:lastRenderedPageBreak/>
        <w:t xml:space="preserve">объектов, к данному объекту в целях обеспечения его безопасности (подземный кабель связи, охранная зона 2 м по обе стороны от оси кабеля (ОК 822)). </w:t>
      </w:r>
    </w:p>
    <w:p w14:paraId="4BCFD1C1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6A75C2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6A75C2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359268,00 рублей (Триста пятьдесят девять тысяч двести шестьдесят восемь рублей 00 копеек) без учета НДС.</w:t>
      </w:r>
    </w:p>
    <w:p w14:paraId="7EAEC7DB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6A75C2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10778,00 рублей (Десять тысяч семьсот семьдесят восемь рублей 00 копеек) без учета НДС.  </w:t>
      </w:r>
    </w:p>
    <w:p w14:paraId="1236083C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</w:t>
      </w:r>
      <w:r w:rsidRPr="006A75C2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6A75C2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71853,00 рубля (Семьдесят одна тысяча восемьсот пятьдесят три рубля 00 копеек) без учета НДС.</w:t>
      </w:r>
    </w:p>
    <w:p w14:paraId="3DE69A06" w14:textId="77777777" w:rsidR="00973E62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 Участником аукциона признано Общество с ограниченной ответственностью «ТБ Усть-Кулом» ИНН 1101140623, ОГРН 1131101002086, адрес: Республика Коми, г. Сыктывкар, ул. Интернациональная, д. 85, офис 603. Заявка поступила </w:t>
      </w:r>
      <w:proofErr w:type="gramStart"/>
      <w:r w:rsidRPr="006A75C2">
        <w:rPr>
          <w:rFonts w:ascii="Times New Roman" w:hAnsi="Times New Roman" w:cs="Times New Roman"/>
          <w:sz w:val="24"/>
          <w:szCs w:val="24"/>
        </w:rPr>
        <w:t>04.10.2022  в</w:t>
      </w:r>
      <w:proofErr w:type="gramEnd"/>
      <w:r w:rsidRPr="006A75C2">
        <w:rPr>
          <w:rFonts w:ascii="Times New Roman" w:hAnsi="Times New Roman" w:cs="Times New Roman"/>
          <w:sz w:val="24"/>
          <w:szCs w:val="24"/>
        </w:rPr>
        <w:t xml:space="preserve"> 14 часов 25 минут, задаток в сумме 71853,00 руб.  уплачен 29.09.2022 г. и поступил на счет организатора торгов 29.09.2022 г., сведения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 отсутствуют.</w:t>
      </w:r>
    </w:p>
    <w:p w14:paraId="3AB1D45E" w14:textId="04FF76B5" w:rsidR="00DA18E9" w:rsidRPr="006A75C2" w:rsidRDefault="00973E62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    Отозванных заявок нет, отказов в допуске для участия в аукци</w:t>
      </w:r>
      <w:r w:rsidR="00263A5A">
        <w:rPr>
          <w:rFonts w:ascii="Times New Roman" w:hAnsi="Times New Roman" w:cs="Times New Roman"/>
          <w:sz w:val="24"/>
          <w:szCs w:val="24"/>
        </w:rPr>
        <w:t xml:space="preserve">оне нет. Торги по лоту признаны </w:t>
      </w:r>
      <w:r w:rsidRPr="006A75C2">
        <w:rPr>
          <w:rFonts w:ascii="Times New Roman" w:hAnsi="Times New Roman" w:cs="Times New Roman"/>
          <w:sz w:val="24"/>
          <w:szCs w:val="24"/>
        </w:rPr>
        <w:t xml:space="preserve">несостоявшимися в связи с единственным участником. </w:t>
      </w:r>
      <w:bookmarkStart w:id="1" w:name="_GoBack"/>
      <w:bookmarkEnd w:id="1"/>
      <w:r w:rsidR="008A0F60" w:rsidRPr="006A75C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83AD894" w14:textId="77777777" w:rsidR="003E2DA7" w:rsidRPr="006A75C2" w:rsidRDefault="003E2DA7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3877A" w14:textId="77777777" w:rsidR="003E2DA7" w:rsidRPr="006A75C2" w:rsidRDefault="003E2DA7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6645D" w14:textId="69957842" w:rsidR="001B18C5" w:rsidRPr="006A75C2" w:rsidRDefault="001B18C5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>Заместитель Главы муниципального района</w:t>
      </w:r>
    </w:p>
    <w:p w14:paraId="35433141" w14:textId="0C7E72E4" w:rsidR="003515F1" w:rsidRPr="006A75C2" w:rsidRDefault="001B18C5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 xml:space="preserve">«Корткеросский» - руководителя администрации                          </w:t>
      </w:r>
      <w:r w:rsidR="00423D2A" w:rsidRPr="006A75C2">
        <w:rPr>
          <w:rFonts w:ascii="Times New Roman" w:hAnsi="Times New Roman" w:cs="Times New Roman"/>
          <w:sz w:val="24"/>
          <w:szCs w:val="24"/>
        </w:rPr>
        <w:t xml:space="preserve">  </w:t>
      </w:r>
      <w:r w:rsidR="000E24F1" w:rsidRPr="006A75C2">
        <w:rPr>
          <w:rFonts w:ascii="Times New Roman" w:hAnsi="Times New Roman" w:cs="Times New Roman"/>
          <w:sz w:val="24"/>
          <w:szCs w:val="24"/>
        </w:rPr>
        <w:t xml:space="preserve"> </w:t>
      </w:r>
      <w:r w:rsidR="00423D2A" w:rsidRPr="006A75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75C2">
        <w:rPr>
          <w:rFonts w:ascii="Times New Roman" w:hAnsi="Times New Roman" w:cs="Times New Roman"/>
          <w:sz w:val="24"/>
          <w:szCs w:val="24"/>
        </w:rPr>
        <w:t xml:space="preserve"> </w:t>
      </w:r>
      <w:r w:rsidR="000E24F1" w:rsidRPr="006A75C2">
        <w:rPr>
          <w:rFonts w:ascii="Times New Roman" w:hAnsi="Times New Roman" w:cs="Times New Roman"/>
          <w:sz w:val="24"/>
          <w:szCs w:val="24"/>
        </w:rPr>
        <w:t>Е.Н. Андреева</w:t>
      </w:r>
    </w:p>
    <w:p w14:paraId="5E72E75C" w14:textId="2D79D092" w:rsidR="009E20D8" w:rsidRPr="006A75C2" w:rsidRDefault="00A56628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2">
        <w:rPr>
          <w:rFonts w:ascii="Times New Roman" w:hAnsi="Times New Roman" w:cs="Times New Roman"/>
          <w:sz w:val="24"/>
          <w:szCs w:val="24"/>
        </w:rPr>
        <w:tab/>
      </w:r>
    </w:p>
    <w:p w14:paraId="62AC64D5" w14:textId="77777777" w:rsidR="001E5E7F" w:rsidRPr="006A75C2" w:rsidRDefault="001E5E7F" w:rsidP="006A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18072" w14:textId="77777777" w:rsidR="00AF2623" w:rsidRPr="006A75C2" w:rsidRDefault="00AF2623" w:rsidP="006A75C2">
      <w:pPr>
        <w:pStyle w:val="a3"/>
        <w:ind w:left="0"/>
        <w:jc w:val="both"/>
      </w:pPr>
    </w:p>
    <w:p w14:paraId="35482390" w14:textId="77777777" w:rsidR="0088465C" w:rsidRPr="006A75C2" w:rsidRDefault="0088465C" w:rsidP="006A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6A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A44AA"/>
    <w:rsid w:val="000C33D2"/>
    <w:rsid w:val="000D22E3"/>
    <w:rsid w:val="000E0C41"/>
    <w:rsid w:val="000E24F1"/>
    <w:rsid w:val="001B18C5"/>
    <w:rsid w:val="001D51D4"/>
    <w:rsid w:val="001E5E7F"/>
    <w:rsid w:val="0024072D"/>
    <w:rsid w:val="00263A5A"/>
    <w:rsid w:val="003515F1"/>
    <w:rsid w:val="003E2DA7"/>
    <w:rsid w:val="00423D2A"/>
    <w:rsid w:val="00514B83"/>
    <w:rsid w:val="0066043A"/>
    <w:rsid w:val="006A75C2"/>
    <w:rsid w:val="006C7AA0"/>
    <w:rsid w:val="006D25DA"/>
    <w:rsid w:val="00777BB8"/>
    <w:rsid w:val="007855A8"/>
    <w:rsid w:val="0088465C"/>
    <w:rsid w:val="008A0F60"/>
    <w:rsid w:val="0096653A"/>
    <w:rsid w:val="00972139"/>
    <w:rsid w:val="00973E62"/>
    <w:rsid w:val="00984C06"/>
    <w:rsid w:val="009B21D9"/>
    <w:rsid w:val="009E20D8"/>
    <w:rsid w:val="00A15718"/>
    <w:rsid w:val="00A56628"/>
    <w:rsid w:val="00AD2883"/>
    <w:rsid w:val="00AF084E"/>
    <w:rsid w:val="00AF2623"/>
    <w:rsid w:val="00BF2CFA"/>
    <w:rsid w:val="00BF52F9"/>
    <w:rsid w:val="00D0702F"/>
    <w:rsid w:val="00DA18E9"/>
    <w:rsid w:val="00E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A0F60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0F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52</cp:revision>
  <dcterms:created xsi:type="dcterms:W3CDTF">2020-12-14T06:46:00Z</dcterms:created>
  <dcterms:modified xsi:type="dcterms:W3CDTF">2022-10-17T06:01:00Z</dcterms:modified>
</cp:coreProperties>
</file>