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9D091" w14:textId="6F7A4F15" w:rsidR="002E1720" w:rsidRPr="002E1720" w:rsidRDefault="00011BE5" w:rsidP="002E1720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соответствии с постановлением администрации муниципального района «Корткеросский» от 27.09.2022 г. № 1387 «О проведении аукциона на право заключения договора аренды земельных участков»</w:t>
      </w:r>
      <w:r w:rsidR="00AC5441">
        <w:t xml:space="preserve"> в администрации муниципального района «Корткеросский» 10.11.2022 был проведен</w:t>
      </w:r>
      <w:r w:rsidR="002E1720" w:rsidRPr="002E1720">
        <w:t xml:space="preserve"> аукцион на право заключения договора аренды земельных участков. </w:t>
      </w:r>
    </w:p>
    <w:p w14:paraId="48C31D8C" w14:textId="77777777" w:rsidR="002E1720" w:rsidRPr="002E1720" w:rsidRDefault="002E1720" w:rsidP="002E1720">
      <w:pPr>
        <w:pStyle w:val="a3"/>
        <w:ind w:left="0"/>
        <w:jc w:val="both"/>
      </w:pPr>
    </w:p>
    <w:p w14:paraId="005159A8" w14:textId="77777777" w:rsidR="002E1720" w:rsidRPr="002E1720" w:rsidRDefault="002E1720" w:rsidP="002E1720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2E1720">
        <w:rPr>
          <w:b/>
        </w:rPr>
        <w:tab/>
        <w:t>Предмет аукциона:</w:t>
      </w:r>
      <w:r w:rsidRPr="002E1720">
        <w:rPr>
          <w:b/>
        </w:rPr>
        <w:tab/>
      </w:r>
    </w:p>
    <w:p w14:paraId="4BE934AF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6EF52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b/>
          <w:sz w:val="24"/>
          <w:szCs w:val="24"/>
        </w:rPr>
        <w:t>Лот 1</w:t>
      </w:r>
      <w:r w:rsidRPr="002E1720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55680B88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</w:t>
      </w:r>
      <w:proofErr w:type="gramStart"/>
      <w:r w:rsidRPr="002E1720">
        <w:rPr>
          <w:rFonts w:ascii="Times New Roman" w:hAnsi="Times New Roman" w:cs="Times New Roman"/>
          <w:b/>
          <w:sz w:val="24"/>
          <w:szCs w:val="24"/>
        </w:rPr>
        <w:t>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 Республика</w:t>
      </w:r>
      <w:proofErr w:type="gramEnd"/>
      <w:r w:rsidRPr="002E1720">
        <w:rPr>
          <w:rFonts w:ascii="Times New Roman" w:hAnsi="Times New Roman" w:cs="Times New Roman"/>
          <w:sz w:val="24"/>
          <w:szCs w:val="24"/>
        </w:rPr>
        <w:t xml:space="preserve"> Коми, Корткеросский  район, п.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>, ул. Новая, д.8.</w:t>
      </w:r>
    </w:p>
    <w:p w14:paraId="138F4C15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1150 кв. м.</w:t>
      </w:r>
    </w:p>
    <w:p w14:paraId="7B6675C7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2E1720">
        <w:rPr>
          <w:rFonts w:ascii="Times New Roman" w:hAnsi="Times New Roman" w:cs="Times New Roman"/>
          <w:sz w:val="24"/>
          <w:szCs w:val="24"/>
        </w:rPr>
        <w:t xml:space="preserve"> 11:06:2601003:36.</w:t>
      </w:r>
    </w:p>
    <w:p w14:paraId="24C13D52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b/>
          <w:sz w:val="24"/>
          <w:szCs w:val="24"/>
        </w:rPr>
        <w:t xml:space="preserve">   Право на земельный участок: </w:t>
      </w:r>
      <w:r w:rsidRPr="002E1720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не разграничена. </w:t>
      </w:r>
    </w:p>
    <w:p w14:paraId="245A272A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319D4ED3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2E1720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7AE5C2F3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bookmarkStart w:id="0" w:name="_Hlk53147934"/>
      <w:r w:rsidRPr="002E1720">
        <w:rPr>
          <w:rFonts w:ascii="Times New Roman" w:hAnsi="Times New Roman" w:cs="Times New Roman"/>
          <w:sz w:val="24"/>
          <w:szCs w:val="24"/>
        </w:rPr>
        <w:t xml:space="preserve"> Соблюдение охранной зоны линейных объектов, запрет строительства в охранной зоне ВЛ-0,4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 xml:space="preserve">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  <w:bookmarkEnd w:id="0"/>
    </w:p>
    <w:p w14:paraId="5B74DD5C" w14:textId="77777777" w:rsidR="002E1720" w:rsidRPr="002E1720" w:rsidRDefault="002E1720" w:rsidP="002E1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37812,00 рублей (Тридцать семь тысяч восемьсот двенадцать рублей 00 копеек) без учета НДС.</w:t>
      </w:r>
    </w:p>
    <w:p w14:paraId="2D5D00A5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1134,00 рубля (Одна тысяча сто тридцать четыре рубля 00 копеек) без учета НДС.  </w:t>
      </w:r>
    </w:p>
    <w:p w14:paraId="63EE74D5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7562,00 рубля (Семь тысяч пятьсот шестьдесят два рубля 00 копеек) без учета НДС.</w:t>
      </w:r>
    </w:p>
    <w:p w14:paraId="4E0506BD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Общество с ограниченной ответственностью «Производственная Компания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>» ИНН 1101158821, ОГРН 1171101005855, адрес: Республика Коми, г. Сыктывкар, ул. Интернациональная, д. 166.</w:t>
      </w:r>
    </w:p>
    <w:p w14:paraId="31E06810" w14:textId="43278208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AC5441">
        <w:rPr>
          <w:rFonts w:ascii="Times New Roman" w:hAnsi="Times New Roman" w:cs="Times New Roman"/>
          <w:sz w:val="24"/>
          <w:szCs w:val="24"/>
        </w:rPr>
        <w:t>ны</w:t>
      </w:r>
      <w:r w:rsidRPr="002E1720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0904FAC4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14F996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b/>
          <w:sz w:val="24"/>
          <w:szCs w:val="24"/>
        </w:rPr>
        <w:t>Лот 2</w:t>
      </w:r>
      <w:r w:rsidRPr="002E1720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02B7B4CE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Республика Коми, Корткеросский район, с. Корткерос, ул. Первомайская, 6.</w:t>
      </w:r>
    </w:p>
    <w:p w14:paraId="5C9FF6FC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969 кв. м.</w:t>
      </w:r>
    </w:p>
    <w:p w14:paraId="7FD30B92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2E1720">
        <w:rPr>
          <w:rFonts w:ascii="Times New Roman" w:hAnsi="Times New Roman" w:cs="Times New Roman"/>
          <w:sz w:val="24"/>
          <w:szCs w:val="24"/>
        </w:rPr>
        <w:t xml:space="preserve"> 11:06:3901018:76.</w:t>
      </w:r>
    </w:p>
    <w:p w14:paraId="5E6FD1B4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2E1720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02CCD55D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 xml:space="preserve"> застройки. </w:t>
      </w:r>
    </w:p>
    <w:p w14:paraId="072204A4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2E1720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3F18AF5E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2E1720">
        <w:rPr>
          <w:rFonts w:ascii="Times New Roman" w:hAnsi="Times New Roman" w:cs="Times New Roman"/>
          <w:sz w:val="24"/>
          <w:szCs w:val="24"/>
        </w:rPr>
        <w:t xml:space="preserve"> соблюдение охранной зоны линейных объектов (по 2 метра в каждую сторону от проводов ВЛ-0,4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 xml:space="preserve">, линии связи). Обеспечить допуск представителей собственников линейных объектов или представителей организации, осуществляющей эксплуатацию линейных объектов, к данным объектам в целях обеспечения их безопасности. </w:t>
      </w:r>
    </w:p>
    <w:p w14:paraId="310C84ED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250855,00 рублей (Двести пятьдесят тысяч восемьсот пятьдесят пять рублей 00 копеек) без учета НДС.</w:t>
      </w:r>
    </w:p>
    <w:p w14:paraId="48545635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7525,00 рублей (Семь тысяч пятьсот двадцать пять рублей 00 копеек) без учета НДС.  </w:t>
      </w:r>
    </w:p>
    <w:p w14:paraId="667C0E7C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E1720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2E1720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50171,00 рубль (Пятьдесят тысяч сто семьдесят один рубль 00 копеек) без учета НДС.</w:t>
      </w:r>
    </w:p>
    <w:p w14:paraId="4044A614" w14:textId="77777777" w:rsidR="002E1720" w:rsidRP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Общество с ограниченной ответственностью «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ИнтерСерт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 xml:space="preserve">» ИНН 1101127929, ОГРН 1061101042276, адрес: Республика Коми, г. Сыктывкар, </w:t>
      </w:r>
      <w:proofErr w:type="spellStart"/>
      <w:r w:rsidRPr="002E17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E1720">
        <w:rPr>
          <w:rFonts w:ascii="Times New Roman" w:hAnsi="Times New Roman" w:cs="Times New Roman"/>
          <w:sz w:val="24"/>
          <w:szCs w:val="24"/>
        </w:rPr>
        <w:t>. Краснозатонский, ул. Вишневая, 13.</w:t>
      </w:r>
    </w:p>
    <w:p w14:paraId="24A430D9" w14:textId="630C481C" w:rsidR="002E1720" w:rsidRDefault="002E1720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20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AC5441">
        <w:rPr>
          <w:rFonts w:ascii="Times New Roman" w:hAnsi="Times New Roman" w:cs="Times New Roman"/>
          <w:sz w:val="24"/>
          <w:szCs w:val="24"/>
        </w:rPr>
        <w:t>ны</w:t>
      </w:r>
      <w:r w:rsidRPr="002E1720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392458E3" w14:textId="77777777" w:rsidR="00AC5441" w:rsidRPr="002E1720" w:rsidRDefault="00AC5441" w:rsidP="002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4C2AF88" w:rsidR="00AF2623" w:rsidRDefault="00AF2623" w:rsidP="002E1720">
      <w:pPr>
        <w:pStyle w:val="a3"/>
        <w:ind w:left="0"/>
        <w:jc w:val="both"/>
      </w:pPr>
    </w:p>
    <w:p w14:paraId="69374850" w14:textId="10F4236E" w:rsidR="00AC5441" w:rsidRDefault="00AC5441" w:rsidP="002E1720">
      <w:pPr>
        <w:pStyle w:val="a3"/>
        <w:ind w:left="0"/>
        <w:jc w:val="both"/>
      </w:pPr>
      <w:proofErr w:type="gramStart"/>
      <w:r>
        <w:t>Заместитель  Главы</w:t>
      </w:r>
      <w:proofErr w:type="gramEnd"/>
      <w:r>
        <w:t xml:space="preserve"> муниципального района</w:t>
      </w:r>
    </w:p>
    <w:p w14:paraId="0A76F726" w14:textId="4272D57B" w:rsidR="00AC5441" w:rsidRPr="002E1720" w:rsidRDefault="00AC5441" w:rsidP="002E1720">
      <w:pPr>
        <w:pStyle w:val="a3"/>
        <w:ind w:left="0"/>
        <w:jc w:val="both"/>
      </w:pPr>
      <w:r>
        <w:t xml:space="preserve">«Корткеросский» - руководителя администрации                                      </w:t>
      </w:r>
      <w:bookmarkStart w:id="1" w:name="_GoBack"/>
      <w:bookmarkEnd w:id="1"/>
      <w:r>
        <w:t xml:space="preserve">            С.Л. </w:t>
      </w:r>
      <w:proofErr w:type="spellStart"/>
      <w:r>
        <w:t>Изъюров</w:t>
      </w:r>
      <w:proofErr w:type="spellEnd"/>
    </w:p>
    <w:p w14:paraId="35482390" w14:textId="77777777" w:rsidR="0088465C" w:rsidRPr="002E1720" w:rsidRDefault="0088465C" w:rsidP="002E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A44AA"/>
    <w:rsid w:val="000C33D2"/>
    <w:rsid w:val="000D22E3"/>
    <w:rsid w:val="000E0C41"/>
    <w:rsid w:val="000E24F1"/>
    <w:rsid w:val="001B18C5"/>
    <w:rsid w:val="001D51D4"/>
    <w:rsid w:val="001E5E7F"/>
    <w:rsid w:val="0024072D"/>
    <w:rsid w:val="002E1720"/>
    <w:rsid w:val="003515F1"/>
    <w:rsid w:val="00423D2A"/>
    <w:rsid w:val="00514B83"/>
    <w:rsid w:val="0066043A"/>
    <w:rsid w:val="006C7AA0"/>
    <w:rsid w:val="006D25DA"/>
    <w:rsid w:val="00777BB8"/>
    <w:rsid w:val="007855A8"/>
    <w:rsid w:val="0088465C"/>
    <w:rsid w:val="008A0F60"/>
    <w:rsid w:val="0096653A"/>
    <w:rsid w:val="00972139"/>
    <w:rsid w:val="00984C06"/>
    <w:rsid w:val="009E20D8"/>
    <w:rsid w:val="00A15718"/>
    <w:rsid w:val="00A56628"/>
    <w:rsid w:val="00AC5441"/>
    <w:rsid w:val="00AD2883"/>
    <w:rsid w:val="00AF084E"/>
    <w:rsid w:val="00AF2623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46</cp:revision>
  <dcterms:created xsi:type="dcterms:W3CDTF">2020-12-14T06:46:00Z</dcterms:created>
  <dcterms:modified xsi:type="dcterms:W3CDTF">2022-11-08T13:21:00Z</dcterms:modified>
</cp:coreProperties>
</file>