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8402FB" w:rsidRDefault="008402FB" w:rsidP="00BD5630">
      <w:pPr>
        <w:ind w:left="1080"/>
        <w:jc w:val="center"/>
        <w:rPr>
          <w:b/>
          <w:bCs/>
        </w:rPr>
      </w:pP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8B6DFF">
        <w:rPr>
          <w:b/>
        </w:rPr>
        <w:t xml:space="preserve">         </w:t>
      </w:r>
      <w:r w:rsidR="00133B21">
        <w:rPr>
          <w:b/>
        </w:rPr>
        <w:t xml:space="preserve">       </w:t>
      </w:r>
      <w:r w:rsidR="00AE3AA2">
        <w:rPr>
          <w:b/>
        </w:rPr>
        <w:t xml:space="preserve">    </w:t>
      </w:r>
      <w:r w:rsidR="004B4806">
        <w:rPr>
          <w:b/>
        </w:rPr>
        <w:t xml:space="preserve"> </w:t>
      </w:r>
      <w:r w:rsidR="00AA2A5F">
        <w:rPr>
          <w:b/>
        </w:rPr>
        <w:t>12.03.2024</w:t>
      </w:r>
      <w:r w:rsidR="00AE3AA2">
        <w:rPr>
          <w:b/>
        </w:rPr>
        <w:t xml:space="preserve"> года</w:t>
      </w:r>
      <w:r w:rsidR="00133B21">
        <w:rPr>
          <w:b/>
        </w:rPr>
        <w:t xml:space="preserve">   11 ч. 00 мин. 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</w:t>
      </w:r>
      <w:r w:rsidR="00AA2A5F">
        <w:t xml:space="preserve"> Е.Н. Андреева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AA6ABB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 </w:t>
      </w:r>
      <w:r w:rsidR="00AE31BF">
        <w:t>А.В. Коюшева,</w:t>
      </w:r>
      <w:r w:rsidRPr="00554321">
        <w:t xml:space="preserve"> </w:t>
      </w:r>
      <w:r w:rsidR="00005510">
        <w:t>В.А. Мальцев,</w:t>
      </w:r>
      <w:r w:rsidR="00AA2A5F">
        <w:t xml:space="preserve"> Л.А. </w:t>
      </w:r>
      <w:proofErr w:type="spellStart"/>
      <w:proofErr w:type="gramStart"/>
      <w:r w:rsidR="00AA2A5F">
        <w:t>Любименко,Э.Г</w:t>
      </w:r>
      <w:proofErr w:type="spellEnd"/>
      <w:r w:rsidR="00AA2A5F">
        <w:t>.</w:t>
      </w:r>
      <w:proofErr w:type="gramEnd"/>
      <w:r w:rsidR="00AA2A5F">
        <w:t xml:space="preserve"> </w:t>
      </w:r>
      <w:proofErr w:type="spellStart"/>
      <w:r w:rsidR="00AA2A5F">
        <w:t>Лютоева</w:t>
      </w:r>
      <w:proofErr w:type="spellEnd"/>
    </w:p>
    <w:p w:rsidR="00AA2A5F" w:rsidRDefault="00AA2A5F" w:rsidP="00EF4803">
      <w:pPr>
        <w:jc w:val="both"/>
      </w:pPr>
    </w:p>
    <w:p w:rsidR="00AA6ABB" w:rsidRPr="002F391A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7704AE" w:rsidRDefault="00820CBF" w:rsidP="00BE4559">
      <w:pPr>
        <w:ind w:left="708" w:hanging="708"/>
        <w:rPr>
          <w:bCs/>
        </w:rPr>
      </w:pPr>
      <w:r w:rsidRPr="002F391A">
        <w:rPr>
          <w:bCs/>
        </w:rPr>
        <w:t>Слушали:</w:t>
      </w:r>
      <w:r w:rsidR="002F391A">
        <w:rPr>
          <w:bCs/>
        </w:rPr>
        <w:t xml:space="preserve"> </w:t>
      </w:r>
      <w:r w:rsidR="007D705D">
        <w:rPr>
          <w:bCs/>
        </w:rPr>
        <w:t>И.В. Карпову</w:t>
      </w:r>
    </w:p>
    <w:p w:rsidR="00A410BB" w:rsidRDefault="00A410BB" w:rsidP="00BE4559">
      <w:pPr>
        <w:ind w:left="708" w:hanging="708"/>
        <w:rPr>
          <w:bCs/>
        </w:rPr>
      </w:pPr>
      <w:r>
        <w:rPr>
          <w:bCs/>
        </w:rPr>
        <w:t xml:space="preserve">1. </w:t>
      </w:r>
      <w:r w:rsidR="007D705D">
        <w:rPr>
          <w:bCs/>
        </w:rPr>
        <w:t xml:space="preserve"> </w:t>
      </w:r>
      <w:r w:rsidR="000D6DCE">
        <w:rPr>
          <w:bCs/>
        </w:rPr>
        <w:t xml:space="preserve">На заседании присутствует </w:t>
      </w:r>
      <w:r w:rsidR="00AE31BF">
        <w:rPr>
          <w:bCs/>
        </w:rPr>
        <w:t>6</w:t>
      </w:r>
      <w:r>
        <w:rPr>
          <w:bCs/>
        </w:rPr>
        <w:t xml:space="preserve"> членов комиссии. Кворум имеется, заседание правомочно. </w:t>
      </w:r>
    </w:p>
    <w:p w:rsidR="006007E2" w:rsidRDefault="007D705D" w:rsidP="007D705D">
      <w:pPr>
        <w:jc w:val="both"/>
      </w:pPr>
      <w:r>
        <w:rPr>
          <w:bCs/>
        </w:rPr>
        <w:t xml:space="preserve">2. </w:t>
      </w:r>
      <w:r w:rsidR="00820CBF" w:rsidRPr="007D705D">
        <w:rPr>
          <w:bCs/>
        </w:rPr>
        <w:t>Рассмотрение заявок</w:t>
      </w:r>
      <w:r w:rsidR="008E713C" w:rsidRPr="007D705D">
        <w:rPr>
          <w:bCs/>
        </w:rPr>
        <w:t>,</w:t>
      </w:r>
      <w:r w:rsidR="00820CBF" w:rsidRPr="007D705D">
        <w:rPr>
          <w:bCs/>
        </w:rPr>
        <w:t xml:space="preserve"> поступивших на участие в аукционе </w:t>
      </w:r>
      <w:r>
        <w:rPr>
          <w:bCs/>
        </w:rPr>
        <w:t>на право заключения договора аренды земельн</w:t>
      </w:r>
      <w:r w:rsidR="00AA2A5F">
        <w:rPr>
          <w:bCs/>
        </w:rPr>
        <w:t>ых</w:t>
      </w:r>
      <w:r>
        <w:rPr>
          <w:bCs/>
        </w:rPr>
        <w:t xml:space="preserve"> участк</w:t>
      </w:r>
      <w:r w:rsidR="00AA2A5F">
        <w:rPr>
          <w:bCs/>
        </w:rPr>
        <w:t>ов</w:t>
      </w:r>
      <w:r w:rsidR="00820CBF" w:rsidRPr="007D705D">
        <w:rPr>
          <w:bCs/>
        </w:rPr>
        <w:t xml:space="preserve"> и признание претендентов участниками аукциона.</w:t>
      </w:r>
      <w:r w:rsidR="006C35B3" w:rsidRPr="006C35B3">
        <w:t xml:space="preserve"> </w:t>
      </w:r>
    </w:p>
    <w:p w:rsidR="009051AA" w:rsidRDefault="008267A4" w:rsidP="009051AA">
      <w:pPr>
        <w:pStyle w:val="a7"/>
        <w:ind w:left="0"/>
        <w:jc w:val="both"/>
      </w:pPr>
      <w:r>
        <w:t xml:space="preserve">   </w:t>
      </w:r>
      <w:r w:rsidR="006F09A4">
        <w:t xml:space="preserve">  </w:t>
      </w:r>
      <w:r w:rsidR="006007E2">
        <w:t xml:space="preserve">В соответствии с </w:t>
      </w:r>
      <w:r w:rsidR="006C35B3" w:rsidRPr="006B6607">
        <w:t>постановлением администрации муниципаль</w:t>
      </w:r>
      <w:r w:rsidR="006C35B3">
        <w:t xml:space="preserve">ного района </w:t>
      </w:r>
      <w:r w:rsidR="006C35B3" w:rsidRPr="005035EB">
        <w:t xml:space="preserve">«Корткеросский» </w:t>
      </w:r>
      <w:proofErr w:type="gramStart"/>
      <w:r w:rsidR="006734D4">
        <w:t xml:space="preserve">от </w:t>
      </w:r>
      <w:r w:rsidR="00AA2A5F">
        <w:t xml:space="preserve"> 08.02.2024</w:t>
      </w:r>
      <w:proofErr w:type="gramEnd"/>
      <w:r w:rsidR="00AA2A5F">
        <w:t xml:space="preserve"> № 188</w:t>
      </w:r>
      <w:r w:rsidR="005551FE">
        <w:t xml:space="preserve"> «О проведении </w:t>
      </w:r>
      <w:r w:rsidR="007B7515">
        <w:t xml:space="preserve">открытого </w:t>
      </w:r>
      <w:r w:rsidR="005551FE">
        <w:t xml:space="preserve">аукциона </w:t>
      </w:r>
      <w:r w:rsidR="00AE3AA2">
        <w:t xml:space="preserve">в электронной форме </w:t>
      </w:r>
      <w:r w:rsidR="005551FE">
        <w:t>на право заключения договора аренды земельн</w:t>
      </w:r>
      <w:r w:rsidR="00AA2A5F">
        <w:t>ых</w:t>
      </w:r>
      <w:r w:rsidR="005551FE">
        <w:t xml:space="preserve"> участк</w:t>
      </w:r>
      <w:r w:rsidR="00AA2A5F">
        <w:t>ов</w:t>
      </w:r>
      <w:r w:rsidR="005551FE">
        <w:t xml:space="preserve">» </w:t>
      </w:r>
      <w:r w:rsidR="00AA2A5F">
        <w:t>14.03.2024</w:t>
      </w:r>
      <w:r w:rsidR="009051AA">
        <w:t xml:space="preserve"> </w:t>
      </w:r>
      <w:r w:rsidR="007B7515">
        <w:t xml:space="preserve"> в 09</w:t>
      </w:r>
      <w:r w:rsidR="00AE3AA2">
        <w:t xml:space="preserve">:00 </w:t>
      </w:r>
      <w:r w:rsidR="009051AA">
        <w:t xml:space="preserve">часов </w:t>
      </w:r>
      <w:r w:rsidR="005551FE">
        <w:t xml:space="preserve">будет проведен аукцион </w:t>
      </w:r>
      <w:r w:rsidR="00AE3AA2">
        <w:t xml:space="preserve">в электронной форме </w:t>
      </w:r>
      <w:r w:rsidR="005551FE">
        <w:t>на право заключения договора аренды земельн</w:t>
      </w:r>
      <w:r w:rsidR="00AA2A5F">
        <w:t>ых</w:t>
      </w:r>
      <w:r w:rsidR="005551FE">
        <w:t xml:space="preserve"> участк</w:t>
      </w:r>
      <w:r w:rsidR="00AA2A5F">
        <w:t>ов</w:t>
      </w:r>
      <w:r w:rsidR="00F055B2">
        <w:t xml:space="preserve"> на электронной торговой площадке  ООО «РТС-Тендер».</w:t>
      </w:r>
      <w:r w:rsidR="009051AA">
        <w:t xml:space="preserve"> </w:t>
      </w:r>
    </w:p>
    <w:p w:rsidR="00606F99" w:rsidRDefault="00606F99" w:rsidP="009051AA">
      <w:pPr>
        <w:pStyle w:val="a7"/>
        <w:ind w:left="0"/>
        <w:jc w:val="both"/>
      </w:pPr>
    </w:p>
    <w:p w:rsidR="00283AF6" w:rsidRPr="009D637F" w:rsidRDefault="009051AA" w:rsidP="009051AA">
      <w:pPr>
        <w:pStyle w:val="a7"/>
        <w:ind w:left="0"/>
        <w:jc w:val="center"/>
      </w:pPr>
      <w:r w:rsidRPr="009D637F">
        <w:t xml:space="preserve">Предмет </w:t>
      </w:r>
      <w:r w:rsidR="003E1B08" w:rsidRPr="009D637F">
        <w:t>аукциона</w:t>
      </w:r>
      <w:r w:rsidRPr="009D637F">
        <w:t>:</w:t>
      </w:r>
    </w:p>
    <w:p w:rsidR="008E5F6A" w:rsidRDefault="008E5F6A" w:rsidP="007333FE">
      <w:pPr>
        <w:jc w:val="both"/>
        <w:rPr>
          <w:color w:val="FF0000"/>
        </w:rPr>
      </w:pPr>
    </w:p>
    <w:p w:rsidR="0090310A" w:rsidRPr="00FC42FB" w:rsidRDefault="008E1C2C" w:rsidP="0090310A">
      <w:pPr>
        <w:jc w:val="both"/>
      </w:pPr>
      <w:r>
        <w:rPr>
          <w:b/>
        </w:rPr>
        <w:t xml:space="preserve">   </w:t>
      </w:r>
      <w:r w:rsidR="0008425C" w:rsidRPr="00FC42FB">
        <w:t>Лот 1</w:t>
      </w:r>
      <w:r w:rsidR="00447AC9" w:rsidRPr="00FC42FB">
        <w:t xml:space="preserve"> - земельный участок</w:t>
      </w:r>
      <w:r w:rsidR="00C130A1" w:rsidRPr="00FC42FB">
        <w:t>,</w:t>
      </w:r>
      <w:r w:rsidR="00447AC9" w:rsidRPr="00FC42FB">
        <w:t xml:space="preserve"> </w:t>
      </w:r>
      <w:r w:rsidR="0090310A" w:rsidRPr="00FC42FB">
        <w:t>кадастровый номер 11:06:</w:t>
      </w:r>
      <w:r w:rsidR="00070743">
        <w:t>0401001:1310</w:t>
      </w:r>
      <w:r w:rsidR="0090310A" w:rsidRPr="00FC42FB">
        <w:t>, адрес (местоположение): Российская Федерация, Республика Коми, муниципальный район</w:t>
      </w:r>
      <w:r w:rsidR="00070743">
        <w:t xml:space="preserve"> «Корткеросский»</w:t>
      </w:r>
      <w:r w:rsidR="0090310A" w:rsidRPr="00FC42FB">
        <w:t xml:space="preserve">, сельское поселение </w:t>
      </w:r>
      <w:r w:rsidR="00070743">
        <w:t>«</w:t>
      </w:r>
      <w:r w:rsidR="0090310A" w:rsidRPr="00FC42FB">
        <w:t>Корткерос</w:t>
      </w:r>
      <w:r w:rsidR="00070743">
        <w:t>»</w:t>
      </w:r>
      <w:r w:rsidR="0090310A" w:rsidRPr="00FC42FB">
        <w:t xml:space="preserve">, с. Корткерос, ул. </w:t>
      </w:r>
      <w:r w:rsidR="00070743">
        <w:t>Родниковая</w:t>
      </w:r>
      <w:r w:rsidR="0090310A" w:rsidRPr="00FC42FB">
        <w:t xml:space="preserve">; площадь </w:t>
      </w:r>
      <w:r w:rsidR="00070743">
        <w:t>855</w:t>
      </w:r>
      <w:r w:rsidR="0090310A" w:rsidRPr="00FC42FB">
        <w:t xml:space="preserve"> кв.м., категория земель: земли населенных пунктов, вид разрешенного использования: </w:t>
      </w:r>
      <w:r w:rsidR="00622CC1">
        <w:t>индивидуальные жилые дома с приусадебными земельными участками</w:t>
      </w:r>
      <w:r w:rsidR="0090310A" w:rsidRPr="00FC42FB">
        <w:t xml:space="preserve">.  </w:t>
      </w:r>
    </w:p>
    <w:p w:rsidR="00AF534D" w:rsidRPr="00FC42FB" w:rsidRDefault="0008425C" w:rsidP="00C95F1A">
      <w:pPr>
        <w:pStyle w:val="af"/>
        <w:jc w:val="both"/>
        <w:rPr>
          <w:sz w:val="24"/>
          <w:szCs w:val="24"/>
        </w:rPr>
      </w:pPr>
      <w:r w:rsidRPr="00FC42FB">
        <w:rPr>
          <w:sz w:val="24"/>
          <w:szCs w:val="24"/>
        </w:rPr>
        <w:t xml:space="preserve"> </w:t>
      </w:r>
      <w:r w:rsidR="001034A2" w:rsidRPr="00FC42FB">
        <w:rPr>
          <w:sz w:val="24"/>
          <w:szCs w:val="24"/>
        </w:rPr>
        <w:t xml:space="preserve">  </w:t>
      </w:r>
      <w:r w:rsidRPr="00FC42FB">
        <w:rPr>
          <w:sz w:val="24"/>
          <w:szCs w:val="24"/>
        </w:rPr>
        <w:t xml:space="preserve">Начальная цена предмета аукциона (размер ежегодной арендной платы): </w:t>
      </w:r>
      <w:r w:rsidR="00622CC1">
        <w:rPr>
          <w:sz w:val="24"/>
          <w:szCs w:val="24"/>
        </w:rPr>
        <w:t>5837</w:t>
      </w:r>
      <w:r w:rsidR="00916ABE" w:rsidRPr="00FC42FB">
        <w:rPr>
          <w:sz w:val="24"/>
          <w:szCs w:val="24"/>
        </w:rPr>
        <w:t>,00 руб. (</w:t>
      </w:r>
      <w:r w:rsidR="00622CC1">
        <w:rPr>
          <w:sz w:val="24"/>
          <w:szCs w:val="24"/>
        </w:rPr>
        <w:t>Пять тысяч восемьсот тридцать семь рублей</w:t>
      </w:r>
      <w:r w:rsidR="00916ABE" w:rsidRPr="00FC42FB">
        <w:rPr>
          <w:sz w:val="24"/>
          <w:szCs w:val="24"/>
        </w:rPr>
        <w:t xml:space="preserve"> 00 копеек) без учета НДС</w:t>
      </w:r>
      <w:r w:rsidR="00FD1517" w:rsidRPr="00FC42FB">
        <w:rPr>
          <w:sz w:val="24"/>
          <w:szCs w:val="24"/>
        </w:rPr>
        <w:t>.</w:t>
      </w:r>
      <w:r w:rsidR="00916ABE" w:rsidRPr="00FC42FB">
        <w:rPr>
          <w:sz w:val="24"/>
          <w:szCs w:val="24"/>
        </w:rPr>
        <w:t xml:space="preserve"> </w:t>
      </w:r>
    </w:p>
    <w:p w:rsidR="00FD1517" w:rsidRPr="00FC42FB" w:rsidRDefault="007707B9" w:rsidP="00C95F1A">
      <w:pPr>
        <w:pStyle w:val="af"/>
        <w:jc w:val="both"/>
        <w:rPr>
          <w:sz w:val="24"/>
          <w:szCs w:val="24"/>
        </w:rPr>
      </w:pPr>
      <w:r w:rsidRPr="00FC42FB">
        <w:rPr>
          <w:sz w:val="24"/>
          <w:szCs w:val="24"/>
        </w:rPr>
        <w:t xml:space="preserve"> </w:t>
      </w:r>
      <w:r w:rsidR="001034A2" w:rsidRPr="00FC42FB">
        <w:rPr>
          <w:sz w:val="24"/>
          <w:szCs w:val="24"/>
        </w:rPr>
        <w:t xml:space="preserve">  </w:t>
      </w:r>
      <w:r w:rsidR="0008425C" w:rsidRPr="00FC42FB">
        <w:rPr>
          <w:sz w:val="24"/>
          <w:szCs w:val="24"/>
        </w:rPr>
        <w:t xml:space="preserve">Шаг аукциона (3% от начальной цены предмета аукциона): </w:t>
      </w:r>
      <w:r w:rsidR="00DF5E1E">
        <w:rPr>
          <w:sz w:val="24"/>
          <w:szCs w:val="24"/>
        </w:rPr>
        <w:t>175</w:t>
      </w:r>
      <w:r w:rsidR="00916ABE" w:rsidRPr="00FC42FB">
        <w:rPr>
          <w:sz w:val="24"/>
          <w:szCs w:val="24"/>
        </w:rPr>
        <w:t>,00 руб. (</w:t>
      </w:r>
      <w:r w:rsidR="00DF5E1E">
        <w:rPr>
          <w:sz w:val="24"/>
          <w:szCs w:val="24"/>
        </w:rPr>
        <w:t>Сто семьдесят пять рублей</w:t>
      </w:r>
      <w:r w:rsidR="00916ABE" w:rsidRPr="00FC42FB">
        <w:rPr>
          <w:sz w:val="24"/>
          <w:szCs w:val="24"/>
        </w:rPr>
        <w:t xml:space="preserve"> 00 копеек) без учета НДС</w:t>
      </w:r>
      <w:r w:rsidR="00FD1517" w:rsidRPr="00FC42FB">
        <w:rPr>
          <w:sz w:val="24"/>
          <w:szCs w:val="24"/>
        </w:rPr>
        <w:t>.</w:t>
      </w:r>
    </w:p>
    <w:p w:rsidR="0008425C" w:rsidRPr="00FC42FB" w:rsidRDefault="0008425C" w:rsidP="00C95F1A">
      <w:pPr>
        <w:pStyle w:val="af"/>
        <w:jc w:val="both"/>
        <w:rPr>
          <w:sz w:val="24"/>
          <w:szCs w:val="24"/>
        </w:rPr>
      </w:pPr>
      <w:r w:rsidRPr="00FC42FB">
        <w:rPr>
          <w:sz w:val="24"/>
          <w:szCs w:val="24"/>
        </w:rPr>
        <w:t xml:space="preserve">   Размер задатка (20 % от начальной цены предмета аукциона):</w:t>
      </w:r>
      <w:r w:rsidR="003C7EC1" w:rsidRPr="00FC42FB">
        <w:rPr>
          <w:sz w:val="24"/>
          <w:szCs w:val="24"/>
        </w:rPr>
        <w:t xml:space="preserve"> </w:t>
      </w:r>
      <w:r w:rsidR="00DF5E1E">
        <w:rPr>
          <w:sz w:val="24"/>
          <w:szCs w:val="24"/>
        </w:rPr>
        <w:t>1167,</w:t>
      </w:r>
      <w:r w:rsidR="00916ABE" w:rsidRPr="00FC42FB">
        <w:rPr>
          <w:sz w:val="24"/>
          <w:szCs w:val="24"/>
        </w:rPr>
        <w:t>00 руб. (</w:t>
      </w:r>
      <w:r w:rsidR="00DF5E1E">
        <w:rPr>
          <w:sz w:val="24"/>
          <w:szCs w:val="24"/>
        </w:rPr>
        <w:t>Одна тысяча сто шестьдесят семь</w:t>
      </w:r>
      <w:r w:rsidR="00916ABE" w:rsidRPr="00FC42FB">
        <w:rPr>
          <w:sz w:val="24"/>
          <w:szCs w:val="24"/>
        </w:rPr>
        <w:t xml:space="preserve"> рублей 00 копеек) без учета НДС</w:t>
      </w:r>
    </w:p>
    <w:p w:rsidR="00EC0706" w:rsidRDefault="001034A2" w:rsidP="00EC0706">
      <w:pPr>
        <w:pStyle w:val="ac"/>
        <w:tabs>
          <w:tab w:val="left" w:pos="898"/>
        </w:tabs>
        <w:spacing w:after="0"/>
        <w:ind w:left="0"/>
      </w:pPr>
      <w:r w:rsidRPr="00FC42FB">
        <w:rPr>
          <w:b/>
        </w:rPr>
        <w:t xml:space="preserve">   </w:t>
      </w:r>
      <w:r w:rsidR="00AF4FEA" w:rsidRPr="00C8023E">
        <w:t>Срок аренды земельного участка:</w:t>
      </w:r>
      <w:r w:rsidR="00AF4FEA" w:rsidRPr="00FC42FB">
        <w:t xml:space="preserve"> </w:t>
      </w:r>
      <w:r w:rsidR="003B2D5E">
        <w:t>20 (двадцать) лет</w:t>
      </w:r>
      <w:r w:rsidR="00AF4FEA" w:rsidRPr="00FC42FB">
        <w:t xml:space="preserve">. </w:t>
      </w:r>
    </w:p>
    <w:p w:rsidR="00C74AB5" w:rsidRDefault="00606F99" w:rsidP="00EC0706">
      <w:pPr>
        <w:pStyle w:val="ac"/>
        <w:tabs>
          <w:tab w:val="left" w:pos="898"/>
        </w:tabs>
        <w:spacing w:after="0"/>
        <w:ind w:left="0"/>
      </w:pPr>
      <w:r>
        <w:rPr>
          <w:color w:val="FF0000"/>
        </w:rPr>
        <w:t xml:space="preserve"> </w:t>
      </w:r>
      <w:r w:rsidR="00792B53">
        <w:t xml:space="preserve">  Заявки на участие в аукционе принимались </w:t>
      </w:r>
      <w:r w:rsidR="00B93ACD">
        <w:t xml:space="preserve">с 09.00 часов </w:t>
      </w:r>
      <w:r w:rsidR="00690BA6">
        <w:t>09.02.2024</w:t>
      </w:r>
      <w:r w:rsidR="00B93ACD">
        <w:t xml:space="preserve"> г. </w:t>
      </w:r>
      <w:r w:rsidR="00792B53">
        <w:t>до 1</w:t>
      </w:r>
      <w:r w:rsidR="00530655">
        <w:t>3</w:t>
      </w:r>
      <w:r w:rsidR="00792B53">
        <w:t xml:space="preserve">.00 часов </w:t>
      </w:r>
      <w:r w:rsidR="00690BA6">
        <w:t>11.03.2024</w:t>
      </w:r>
      <w:r w:rsidR="00792B53">
        <w:t xml:space="preserve"> г. По состоянию на 1</w:t>
      </w:r>
      <w:r w:rsidR="00530655">
        <w:t>3</w:t>
      </w:r>
      <w:r w:rsidR="00792B53">
        <w:t xml:space="preserve">.00 часов </w:t>
      </w:r>
      <w:r w:rsidR="00690BA6">
        <w:t>11.03.2024</w:t>
      </w:r>
      <w:r w:rsidR="00792B53">
        <w:t xml:space="preserve"> г. поступил</w:t>
      </w:r>
      <w:r w:rsidR="00690BA6">
        <w:t>а 1 заявка.</w:t>
      </w:r>
      <w:r w:rsidR="003072CA">
        <w:t xml:space="preserve"> </w:t>
      </w:r>
    </w:p>
    <w:p w:rsidR="003E1F12" w:rsidRPr="00E33E05" w:rsidRDefault="00690BA6" w:rsidP="00EC0706">
      <w:pPr>
        <w:jc w:val="both"/>
      </w:pPr>
      <w:r>
        <w:t xml:space="preserve">     Заявка поступила от Иванова Михаила Сергеевича</w:t>
      </w:r>
      <w:r w:rsidR="0058041C" w:rsidRPr="00E33E05">
        <w:t xml:space="preserve">, адрес: Республика Коми, </w:t>
      </w:r>
      <w:r>
        <w:t>г. Сыктывкар, ул. Моховая, д. 4</w:t>
      </w:r>
      <w:r w:rsidR="0058041C" w:rsidRPr="00E33E05">
        <w:t xml:space="preserve">; заявка поступила </w:t>
      </w:r>
      <w:r>
        <w:t>11.03.2024</w:t>
      </w:r>
      <w:r w:rsidR="0058041C" w:rsidRPr="00E33E05">
        <w:t xml:space="preserve"> г. в </w:t>
      </w:r>
      <w:r>
        <w:t>11</w:t>
      </w:r>
      <w:r w:rsidR="0058041C" w:rsidRPr="00E33E05">
        <w:t xml:space="preserve"> ч. </w:t>
      </w:r>
      <w:r>
        <w:t>14</w:t>
      </w:r>
      <w:r w:rsidR="0058041C" w:rsidRPr="00E33E05">
        <w:t xml:space="preserve"> мин., входящий номер заявки </w:t>
      </w:r>
      <w:r>
        <w:t>318453</w:t>
      </w:r>
      <w:r w:rsidR="003072CA" w:rsidRPr="00E33E05">
        <w:t xml:space="preserve">, </w:t>
      </w:r>
      <w:r w:rsidR="0058041C" w:rsidRPr="00E33E05">
        <w:t xml:space="preserve"> </w:t>
      </w:r>
      <w:r w:rsidR="00A63119" w:rsidRPr="00E33E05">
        <w:t xml:space="preserve">задаток в сумме </w:t>
      </w:r>
      <w:r>
        <w:t>1167,00</w:t>
      </w:r>
      <w:r w:rsidR="00CC500A" w:rsidRPr="00E33E05">
        <w:t xml:space="preserve"> руб.</w:t>
      </w:r>
      <w:r w:rsidR="003072CA" w:rsidRPr="00E33E05">
        <w:t xml:space="preserve"> заблокирован на счете участника оператором электронной площадки на время проведения процедуры</w:t>
      </w:r>
      <w:r w:rsidR="004C105F">
        <w:t>;</w:t>
      </w:r>
      <w:r w:rsidR="003E1F12" w:rsidRPr="00E33E05">
        <w:t xml:space="preserve">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</w:t>
      </w:r>
      <w:r w:rsidR="00D90A6D" w:rsidRPr="00E33E05">
        <w:t xml:space="preserve">  отсутствуют</w:t>
      </w:r>
      <w:r w:rsidR="003E1F12" w:rsidRPr="00E33E05">
        <w:t>.</w:t>
      </w:r>
    </w:p>
    <w:p w:rsidR="00D90A6D" w:rsidRDefault="00331F96" w:rsidP="003E1F12">
      <w:pPr>
        <w:jc w:val="both"/>
      </w:pPr>
      <w:r w:rsidRPr="00E33E05">
        <w:t xml:space="preserve">    </w:t>
      </w:r>
      <w:r w:rsidR="00B17728" w:rsidRPr="00E33E05">
        <w:t xml:space="preserve">Допустить </w:t>
      </w:r>
      <w:r w:rsidR="00690BA6">
        <w:t>Иванова Михаила Сергеевича</w:t>
      </w:r>
      <w:r w:rsidR="00690BA6" w:rsidRPr="00E33E05">
        <w:t xml:space="preserve">, адрес: Республика Коми, </w:t>
      </w:r>
      <w:r w:rsidR="00690BA6">
        <w:t>г. Сыктывкар, ул. Моховая, д. 4</w:t>
      </w:r>
      <w:r w:rsidR="005C4DFF" w:rsidRPr="00E33E05">
        <w:t xml:space="preserve"> </w:t>
      </w:r>
      <w:r w:rsidR="00CE142B" w:rsidRPr="00E33E05">
        <w:t>к участию в аукционе и признать</w:t>
      </w:r>
      <w:r w:rsidR="00D90A6D" w:rsidRPr="00E33E05">
        <w:t xml:space="preserve"> участником</w:t>
      </w:r>
      <w:r w:rsidR="00CE142B" w:rsidRPr="00E33E05">
        <w:t xml:space="preserve"> аукциона</w:t>
      </w:r>
      <w:r w:rsidR="005C4DFF" w:rsidRPr="00E33E05">
        <w:t>.</w:t>
      </w:r>
      <w:r w:rsidR="00CE142B" w:rsidRPr="00E33E05">
        <w:t xml:space="preserve"> </w:t>
      </w:r>
      <w:r w:rsidR="00D90A6D" w:rsidRPr="00E33E05">
        <w:t xml:space="preserve"> </w:t>
      </w:r>
    </w:p>
    <w:p w:rsidR="00690BA6" w:rsidRDefault="00A23D30" w:rsidP="003E1F12">
      <w:pPr>
        <w:jc w:val="both"/>
      </w:pPr>
      <w:r>
        <w:t xml:space="preserve">    </w:t>
      </w:r>
      <w:r w:rsidR="00690BA6">
        <w:t xml:space="preserve">Признать </w:t>
      </w:r>
      <w:proofErr w:type="gramStart"/>
      <w:r w:rsidR="00F8055E">
        <w:t>аукцион</w:t>
      </w:r>
      <w:r w:rsidR="00690BA6">
        <w:t xml:space="preserve">  по</w:t>
      </w:r>
      <w:proofErr w:type="gramEnd"/>
      <w:r w:rsidR="00690BA6">
        <w:t xml:space="preserve"> лоту № 1 несостоявшимся в связи с единственным участником</w:t>
      </w:r>
      <w:r w:rsidR="00013788">
        <w:t xml:space="preserve">.     </w:t>
      </w:r>
      <w:r>
        <w:t xml:space="preserve">      </w:t>
      </w:r>
      <w:r w:rsidR="00013788">
        <w:t xml:space="preserve">Заключить с Ивановым Михаилом Сергеевичем договор аренды земельного участка по начальной цене как с единственным участником аукциона. </w:t>
      </w:r>
    </w:p>
    <w:p w:rsidR="004D76EC" w:rsidRPr="00A37F61" w:rsidRDefault="004D76EC" w:rsidP="004D76EC">
      <w:pPr>
        <w:pStyle w:val="a7"/>
        <w:ind w:left="0"/>
        <w:jc w:val="both"/>
      </w:pPr>
      <w:r>
        <w:lastRenderedPageBreak/>
        <w:t xml:space="preserve">    </w:t>
      </w:r>
      <w:r w:rsidRPr="00A37F61">
        <w:t xml:space="preserve">Отозванных заявок нет, отказов в допуске для участия в аукционе нет. </w:t>
      </w:r>
    </w:p>
    <w:p w:rsidR="00EC0706" w:rsidRPr="00FC42FB" w:rsidRDefault="00EC0706" w:rsidP="00EC0706">
      <w:pPr>
        <w:jc w:val="both"/>
      </w:pPr>
      <w:r>
        <w:rPr>
          <w:b/>
        </w:rPr>
        <w:t xml:space="preserve">   </w:t>
      </w:r>
      <w:r w:rsidRPr="00FC42FB">
        <w:t xml:space="preserve">Лот </w:t>
      </w:r>
      <w:r w:rsidR="00FB4A98">
        <w:t>2</w:t>
      </w:r>
      <w:r w:rsidRPr="00FC42FB">
        <w:t xml:space="preserve"> - земельный участок, кадастровый номер 11:06:</w:t>
      </w:r>
      <w:r>
        <w:t>0401001:</w:t>
      </w:r>
      <w:r w:rsidR="00FB4A98">
        <w:t>1311</w:t>
      </w:r>
      <w:r w:rsidRPr="00FC42FB">
        <w:t>, адрес (местоположение): Российская Федерация, Республика Коми, муниципальный район</w:t>
      </w:r>
      <w:r>
        <w:t xml:space="preserve"> «Корткеросский»</w:t>
      </w:r>
      <w:r w:rsidRPr="00FC42FB">
        <w:t xml:space="preserve">, сельское поселение </w:t>
      </w:r>
      <w:r>
        <w:t>«</w:t>
      </w:r>
      <w:r w:rsidRPr="00FC42FB">
        <w:t>Корткерос</w:t>
      </w:r>
      <w:r>
        <w:t>»</w:t>
      </w:r>
      <w:r w:rsidRPr="00FC42FB">
        <w:t xml:space="preserve">, с. Корткерос; площадь </w:t>
      </w:r>
      <w:r w:rsidR="00FB4A98">
        <w:t>940</w:t>
      </w:r>
      <w:r w:rsidRPr="00FC42FB">
        <w:t xml:space="preserve"> кв.м., категория земель: земли населенных пунктов, вид разрешенного использования: </w:t>
      </w:r>
      <w:r>
        <w:t>индивидуальные жилые дома с приусадебными земельными участками</w:t>
      </w:r>
      <w:r w:rsidRPr="00FC42FB">
        <w:t xml:space="preserve">.  </w:t>
      </w:r>
    </w:p>
    <w:p w:rsidR="00EC0706" w:rsidRPr="00FC42FB" w:rsidRDefault="00EC0706" w:rsidP="00EC0706">
      <w:pPr>
        <w:pStyle w:val="af"/>
        <w:jc w:val="both"/>
        <w:rPr>
          <w:sz w:val="24"/>
          <w:szCs w:val="24"/>
        </w:rPr>
      </w:pPr>
      <w:r w:rsidRPr="00FC42FB">
        <w:rPr>
          <w:sz w:val="24"/>
          <w:szCs w:val="24"/>
        </w:rPr>
        <w:t xml:space="preserve">   Начальная цена предмета аукциона (размер ежегодной арендной платы): </w:t>
      </w:r>
      <w:r w:rsidR="00FB4A98">
        <w:rPr>
          <w:sz w:val="24"/>
          <w:szCs w:val="24"/>
        </w:rPr>
        <w:t>6417</w:t>
      </w:r>
      <w:r w:rsidRPr="00FC42FB">
        <w:rPr>
          <w:sz w:val="24"/>
          <w:szCs w:val="24"/>
        </w:rPr>
        <w:t>,00 руб. (</w:t>
      </w:r>
      <w:r w:rsidR="00FB4A98">
        <w:rPr>
          <w:sz w:val="24"/>
          <w:szCs w:val="24"/>
        </w:rPr>
        <w:t>Шесть тысяч четыреста семнадцать</w:t>
      </w:r>
      <w:r>
        <w:rPr>
          <w:sz w:val="24"/>
          <w:szCs w:val="24"/>
        </w:rPr>
        <w:t xml:space="preserve"> рублей</w:t>
      </w:r>
      <w:r w:rsidRPr="00FC42FB">
        <w:rPr>
          <w:sz w:val="24"/>
          <w:szCs w:val="24"/>
        </w:rPr>
        <w:t xml:space="preserve"> 00 копеек) без учета НДС. </w:t>
      </w:r>
    </w:p>
    <w:p w:rsidR="00EC0706" w:rsidRPr="00FC42FB" w:rsidRDefault="00EC0706" w:rsidP="00EC0706">
      <w:pPr>
        <w:pStyle w:val="af"/>
        <w:jc w:val="both"/>
        <w:rPr>
          <w:sz w:val="24"/>
          <w:szCs w:val="24"/>
        </w:rPr>
      </w:pPr>
      <w:r w:rsidRPr="00FC42FB">
        <w:rPr>
          <w:sz w:val="24"/>
          <w:szCs w:val="24"/>
        </w:rPr>
        <w:t xml:space="preserve">   Шаг аукциона (3% от начальной цены предмета аукциона): </w:t>
      </w:r>
      <w:r w:rsidR="00FB4A98">
        <w:rPr>
          <w:sz w:val="24"/>
          <w:szCs w:val="24"/>
        </w:rPr>
        <w:t>192</w:t>
      </w:r>
      <w:r w:rsidRPr="00FC42FB">
        <w:rPr>
          <w:sz w:val="24"/>
          <w:szCs w:val="24"/>
        </w:rPr>
        <w:t>,00 руб. (</w:t>
      </w:r>
      <w:r>
        <w:rPr>
          <w:sz w:val="24"/>
          <w:szCs w:val="24"/>
        </w:rPr>
        <w:t xml:space="preserve">Сто </w:t>
      </w:r>
      <w:r w:rsidR="00FB4A98">
        <w:rPr>
          <w:sz w:val="24"/>
          <w:szCs w:val="24"/>
        </w:rPr>
        <w:t>девяносто два рубля</w:t>
      </w:r>
      <w:r w:rsidRPr="00FC42FB">
        <w:rPr>
          <w:sz w:val="24"/>
          <w:szCs w:val="24"/>
        </w:rPr>
        <w:t xml:space="preserve"> 00 копеек) без учета НДС.</w:t>
      </w:r>
    </w:p>
    <w:p w:rsidR="00EC0706" w:rsidRPr="00FC42FB" w:rsidRDefault="00EC0706" w:rsidP="00EC0706">
      <w:pPr>
        <w:pStyle w:val="af"/>
        <w:jc w:val="both"/>
        <w:rPr>
          <w:sz w:val="24"/>
          <w:szCs w:val="24"/>
        </w:rPr>
      </w:pPr>
      <w:r w:rsidRPr="00FC42FB">
        <w:rPr>
          <w:sz w:val="24"/>
          <w:szCs w:val="24"/>
        </w:rPr>
        <w:t xml:space="preserve">   Размер задатка (20 % от начальной цены предмета аукциона): </w:t>
      </w:r>
      <w:r w:rsidR="00FB4A98">
        <w:rPr>
          <w:sz w:val="24"/>
          <w:szCs w:val="24"/>
        </w:rPr>
        <w:t>1283</w:t>
      </w:r>
      <w:r>
        <w:rPr>
          <w:sz w:val="24"/>
          <w:szCs w:val="24"/>
        </w:rPr>
        <w:t>,</w:t>
      </w:r>
      <w:r w:rsidRPr="00FC42FB">
        <w:rPr>
          <w:sz w:val="24"/>
          <w:szCs w:val="24"/>
        </w:rPr>
        <w:t>00 руб. (</w:t>
      </w:r>
      <w:r>
        <w:rPr>
          <w:sz w:val="24"/>
          <w:szCs w:val="24"/>
        </w:rPr>
        <w:t xml:space="preserve">Одна тысяча </w:t>
      </w:r>
      <w:r w:rsidR="00FB4A98">
        <w:rPr>
          <w:sz w:val="24"/>
          <w:szCs w:val="24"/>
        </w:rPr>
        <w:t>двести восемьдесят три рубля</w:t>
      </w:r>
      <w:r w:rsidRPr="00FC42FB">
        <w:rPr>
          <w:sz w:val="24"/>
          <w:szCs w:val="24"/>
        </w:rPr>
        <w:t xml:space="preserve"> 00 копеек) без учета НДС</w:t>
      </w:r>
    </w:p>
    <w:p w:rsidR="00EC0706" w:rsidRPr="00FC42FB" w:rsidRDefault="00EC0706" w:rsidP="001776D6">
      <w:pPr>
        <w:pStyle w:val="ac"/>
        <w:tabs>
          <w:tab w:val="left" w:pos="898"/>
        </w:tabs>
        <w:spacing w:after="0"/>
        <w:ind w:left="0"/>
      </w:pPr>
      <w:bookmarkStart w:id="0" w:name="_GoBack"/>
      <w:r w:rsidRPr="00FC42FB">
        <w:rPr>
          <w:b/>
        </w:rPr>
        <w:t xml:space="preserve">   </w:t>
      </w:r>
      <w:r w:rsidRPr="00C8023E">
        <w:t>Срок аренды земельного участка:</w:t>
      </w:r>
      <w:r w:rsidRPr="00FC42FB">
        <w:t xml:space="preserve"> </w:t>
      </w:r>
      <w:r>
        <w:t>20 (двадцать) лет</w:t>
      </w:r>
      <w:r w:rsidRPr="00FC42FB">
        <w:t xml:space="preserve">. </w:t>
      </w:r>
    </w:p>
    <w:p w:rsidR="00EC0706" w:rsidRDefault="00EC0706" w:rsidP="001776D6">
      <w:pPr>
        <w:jc w:val="both"/>
      </w:pPr>
      <w:r>
        <w:rPr>
          <w:color w:val="FF0000"/>
        </w:rPr>
        <w:t xml:space="preserve">  </w:t>
      </w:r>
      <w:r>
        <w:t xml:space="preserve">  Заявки на участие в аукционе принимались с 09.00 часов 09.02.2024 г. до 13.00 часов </w:t>
      </w:r>
      <w:bookmarkEnd w:id="0"/>
      <w:r>
        <w:t xml:space="preserve">11.03.2024 г. По состоянию на 13.00 часов 11.03.2024 г. поступила 1 заявка. </w:t>
      </w:r>
    </w:p>
    <w:p w:rsidR="00EC0706" w:rsidRPr="00E33E05" w:rsidRDefault="00EC0706" w:rsidP="00EC0706">
      <w:pPr>
        <w:jc w:val="both"/>
      </w:pPr>
      <w:r>
        <w:t xml:space="preserve">     Заявка поступила от </w:t>
      </w:r>
      <w:r w:rsidR="009925CB">
        <w:t>Привалова Александра Николаевича</w:t>
      </w:r>
      <w:r w:rsidRPr="00E33E05">
        <w:t xml:space="preserve">, адрес: Республика Коми, </w:t>
      </w:r>
      <w:r w:rsidR="009925CB">
        <w:t xml:space="preserve">Корткеросский район, пос. </w:t>
      </w:r>
      <w:proofErr w:type="spellStart"/>
      <w:r w:rsidR="009925CB">
        <w:t>Усть-Лэкчим</w:t>
      </w:r>
      <w:proofErr w:type="spellEnd"/>
      <w:r w:rsidR="009925CB">
        <w:t>, ул. Школьная, д. 6, кв. 1</w:t>
      </w:r>
      <w:r w:rsidRPr="00E33E05">
        <w:t xml:space="preserve">; заявка поступила </w:t>
      </w:r>
      <w:r w:rsidR="009925CB">
        <w:t>06</w:t>
      </w:r>
      <w:r>
        <w:t>.03.2024</w:t>
      </w:r>
      <w:r w:rsidRPr="00E33E05">
        <w:t xml:space="preserve"> г. в </w:t>
      </w:r>
      <w:r w:rsidR="009925CB">
        <w:t>20</w:t>
      </w:r>
      <w:r w:rsidRPr="00E33E05">
        <w:t xml:space="preserve"> ч. </w:t>
      </w:r>
      <w:r w:rsidR="009925CB">
        <w:t>30</w:t>
      </w:r>
      <w:r w:rsidRPr="00E33E05">
        <w:t xml:space="preserve"> мин., входящий номер заявки </w:t>
      </w:r>
      <w:r w:rsidR="009925CB">
        <w:t>317127</w:t>
      </w:r>
      <w:r w:rsidRPr="00E33E05">
        <w:t xml:space="preserve">,  задаток в сумме </w:t>
      </w:r>
      <w:r w:rsidR="009925CB">
        <w:t>1283</w:t>
      </w:r>
      <w:r>
        <w:t>,00</w:t>
      </w:r>
      <w:r w:rsidRPr="00E33E05">
        <w:t xml:space="preserve"> руб. заблокирован на счете участника оператором электронной площадки на время проведения процедуры</w:t>
      </w:r>
      <w:r>
        <w:t>;</w:t>
      </w:r>
      <w:r w:rsidRPr="00E33E05">
        <w:t xml:space="preserve">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 отсутствуют.</w:t>
      </w:r>
    </w:p>
    <w:p w:rsidR="00EC0706" w:rsidRDefault="00EC0706" w:rsidP="00EC0706">
      <w:pPr>
        <w:jc w:val="both"/>
      </w:pPr>
      <w:r w:rsidRPr="00E33E05">
        <w:t xml:space="preserve">    Допустить </w:t>
      </w:r>
      <w:r w:rsidR="00DA28EE">
        <w:t>Привалова Александра Николаевича</w:t>
      </w:r>
      <w:r w:rsidR="00DA28EE" w:rsidRPr="00E33E05">
        <w:t xml:space="preserve">, адрес: Республика Коми, </w:t>
      </w:r>
      <w:r w:rsidR="00DA28EE">
        <w:t xml:space="preserve">Корткеросский район, пос. </w:t>
      </w:r>
      <w:proofErr w:type="spellStart"/>
      <w:r w:rsidR="00DA28EE">
        <w:t>Усть-Лэкчим</w:t>
      </w:r>
      <w:proofErr w:type="spellEnd"/>
      <w:r w:rsidR="00DA28EE">
        <w:t>, ул. Школьная, д. 6, кв. 1</w:t>
      </w:r>
      <w:r w:rsidRPr="00E33E05">
        <w:t xml:space="preserve"> к участию в аукционе и признать участником аукциона.  </w:t>
      </w:r>
    </w:p>
    <w:p w:rsidR="00EC0706" w:rsidRDefault="00EC0706" w:rsidP="00DA28EE">
      <w:pPr>
        <w:jc w:val="both"/>
      </w:pPr>
      <w:r>
        <w:t xml:space="preserve">    Признать </w:t>
      </w:r>
      <w:proofErr w:type="gramStart"/>
      <w:r>
        <w:t>аукцион  по</w:t>
      </w:r>
      <w:proofErr w:type="gramEnd"/>
      <w:r>
        <w:t xml:space="preserve"> лоту № </w:t>
      </w:r>
      <w:r w:rsidR="00DA28EE">
        <w:t>2</w:t>
      </w:r>
      <w:r>
        <w:t xml:space="preserve"> несостоявшимся в связи с единственным участником.</w:t>
      </w:r>
    </w:p>
    <w:p w:rsidR="00780273" w:rsidRDefault="00780273" w:rsidP="00DA28EE">
      <w:pPr>
        <w:jc w:val="both"/>
      </w:pPr>
      <w:r>
        <w:t xml:space="preserve">    </w:t>
      </w:r>
      <w:r>
        <w:t xml:space="preserve">Заключить с </w:t>
      </w:r>
      <w:r>
        <w:t>Приваловым Александром Николаевичем</w:t>
      </w:r>
      <w:r>
        <w:t xml:space="preserve"> договор аренды земельного участка по начальной цене как с единственным участником аукциона. </w:t>
      </w:r>
    </w:p>
    <w:p w:rsidR="004D76EC" w:rsidRPr="00A37F61" w:rsidRDefault="00DA28EE" w:rsidP="004D76EC">
      <w:pPr>
        <w:pStyle w:val="a7"/>
        <w:ind w:left="0"/>
        <w:jc w:val="both"/>
      </w:pPr>
      <w:r>
        <w:t xml:space="preserve">    </w:t>
      </w:r>
      <w:r w:rsidR="004D76EC" w:rsidRPr="00A37F61">
        <w:t xml:space="preserve">Отозванных заявок нет, отказов в допуске для участия в аукционе нет. </w:t>
      </w:r>
    </w:p>
    <w:p w:rsidR="00C45BB1" w:rsidRDefault="00A63119" w:rsidP="002A7BDC">
      <w:pPr>
        <w:jc w:val="both"/>
      </w:pPr>
      <w:r w:rsidRPr="00A37F61">
        <w:t xml:space="preserve"> </w:t>
      </w:r>
      <w:r w:rsidR="002E3748" w:rsidRPr="00A37F61">
        <w:t xml:space="preserve">  </w:t>
      </w:r>
      <w:r w:rsidR="008F0136">
        <w:t xml:space="preserve"> </w:t>
      </w:r>
      <w:r w:rsidR="00A76632">
        <w:t>3</w:t>
      </w:r>
      <w:r w:rsidR="00885CD2">
        <w:t xml:space="preserve">. </w:t>
      </w:r>
      <w:r w:rsidR="00820CBF" w:rsidRPr="002F391A">
        <w:t xml:space="preserve">Протокол составлен в одном экземпляре. </w:t>
      </w:r>
    </w:p>
    <w:p w:rsidR="001C6809" w:rsidRDefault="001C6809" w:rsidP="001C6809">
      <w:p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</w:t>
      </w:r>
      <w:r w:rsidR="009830F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004718">
        <w:rPr>
          <w:b w:val="0"/>
          <w:sz w:val="24"/>
        </w:rPr>
        <w:t xml:space="preserve"> </w:t>
      </w:r>
      <w:r w:rsidR="009830F6">
        <w:rPr>
          <w:b w:val="0"/>
          <w:sz w:val="24"/>
        </w:rPr>
        <w:t>Е.Н. Андреева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820CB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    </w:t>
      </w:r>
      <w:r w:rsidR="003416EA">
        <w:rPr>
          <w:b w:val="0"/>
          <w:sz w:val="24"/>
        </w:rPr>
        <w:t xml:space="preserve">    </w:t>
      </w:r>
      <w:r w:rsidR="00E53B3A">
        <w:rPr>
          <w:b w:val="0"/>
          <w:sz w:val="24"/>
        </w:rPr>
        <w:t xml:space="preserve">  </w:t>
      </w:r>
      <w:r w:rsidR="003416EA">
        <w:rPr>
          <w:b w:val="0"/>
          <w:sz w:val="24"/>
        </w:rPr>
        <w:t xml:space="preserve">     </w:t>
      </w:r>
      <w:r w:rsidR="00E53B3A">
        <w:rPr>
          <w:b w:val="0"/>
          <w:sz w:val="24"/>
        </w:rPr>
        <w:t>А.В. Коюшева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 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E53B3A">
        <w:rPr>
          <w:b w:val="0"/>
          <w:sz w:val="24"/>
        </w:rPr>
        <w:t xml:space="preserve">     </w:t>
      </w:r>
      <w:r w:rsidR="003416EA">
        <w:rPr>
          <w:b w:val="0"/>
          <w:sz w:val="24"/>
        </w:rPr>
        <w:t xml:space="preserve"> </w:t>
      </w:r>
      <w:r w:rsidR="004C105F">
        <w:rPr>
          <w:b w:val="0"/>
          <w:sz w:val="24"/>
        </w:rPr>
        <w:t xml:space="preserve">     </w:t>
      </w:r>
      <w:r w:rsidR="003416EA">
        <w:rPr>
          <w:b w:val="0"/>
          <w:sz w:val="24"/>
        </w:rPr>
        <w:t xml:space="preserve"> </w:t>
      </w:r>
      <w:r w:rsidR="004C105F">
        <w:rPr>
          <w:b w:val="0"/>
          <w:sz w:val="24"/>
        </w:rPr>
        <w:t>В.А. Мальцев</w:t>
      </w:r>
      <w:r w:rsidR="002F391A">
        <w:rPr>
          <w:b w:val="0"/>
          <w:sz w:val="24"/>
        </w:rPr>
        <w:t xml:space="preserve"> 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353858">
        <w:rPr>
          <w:b w:val="0"/>
          <w:sz w:val="24"/>
        </w:rPr>
        <w:t xml:space="preserve">                                                            </w:t>
      </w:r>
      <w:r w:rsidR="005973C4">
        <w:rPr>
          <w:b w:val="0"/>
          <w:sz w:val="24"/>
        </w:rPr>
        <w:t xml:space="preserve">   </w:t>
      </w:r>
      <w:r w:rsidR="00353858">
        <w:rPr>
          <w:b w:val="0"/>
          <w:sz w:val="24"/>
        </w:rPr>
        <w:t xml:space="preserve">   </w:t>
      </w:r>
      <w:r w:rsidR="00E53B3A">
        <w:rPr>
          <w:b w:val="0"/>
          <w:sz w:val="24"/>
        </w:rPr>
        <w:t xml:space="preserve">  </w:t>
      </w:r>
      <w:r w:rsidR="009830F6">
        <w:rPr>
          <w:b w:val="0"/>
          <w:sz w:val="24"/>
        </w:rPr>
        <w:t xml:space="preserve">  </w:t>
      </w:r>
      <w:r w:rsidR="00E53B3A">
        <w:rPr>
          <w:b w:val="0"/>
          <w:sz w:val="24"/>
        </w:rPr>
        <w:t xml:space="preserve">  </w:t>
      </w:r>
      <w:r w:rsidR="009830F6">
        <w:rPr>
          <w:b w:val="0"/>
          <w:sz w:val="24"/>
        </w:rPr>
        <w:t>Л.А. Любименко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A1249F" w:rsidRPr="00554321" w:rsidRDefault="00820CBF" w:rsidP="0087478F">
      <w:pPr>
        <w:pStyle w:val="a5"/>
        <w:jc w:val="both"/>
      </w:pPr>
      <w:r w:rsidRPr="002F391A">
        <w:rPr>
          <w:b w:val="0"/>
          <w:sz w:val="24"/>
        </w:rPr>
        <w:t xml:space="preserve">____________________                                             </w:t>
      </w:r>
      <w:r w:rsidR="00675D6B">
        <w:rPr>
          <w:b w:val="0"/>
          <w:sz w:val="24"/>
        </w:rPr>
        <w:t xml:space="preserve">                               </w:t>
      </w:r>
      <w:r w:rsidR="00E9019C">
        <w:rPr>
          <w:b w:val="0"/>
          <w:sz w:val="24"/>
        </w:rPr>
        <w:t xml:space="preserve">   </w:t>
      </w:r>
      <w:r w:rsidR="005C4DFF">
        <w:rPr>
          <w:b w:val="0"/>
          <w:sz w:val="24"/>
        </w:rPr>
        <w:t xml:space="preserve"> </w:t>
      </w:r>
      <w:r w:rsidR="00DF2A94">
        <w:rPr>
          <w:b w:val="0"/>
          <w:sz w:val="24"/>
        </w:rPr>
        <w:t xml:space="preserve"> </w:t>
      </w:r>
      <w:r w:rsidR="009830F6">
        <w:rPr>
          <w:b w:val="0"/>
          <w:sz w:val="24"/>
        </w:rPr>
        <w:t xml:space="preserve">      </w:t>
      </w:r>
      <w:r w:rsidR="004C105F">
        <w:rPr>
          <w:b w:val="0"/>
          <w:sz w:val="24"/>
        </w:rPr>
        <w:t xml:space="preserve">  </w:t>
      </w:r>
      <w:r w:rsidR="005973C4">
        <w:rPr>
          <w:b w:val="0"/>
          <w:sz w:val="24"/>
        </w:rPr>
        <w:t xml:space="preserve">    </w:t>
      </w:r>
      <w:r w:rsidR="009830F6">
        <w:rPr>
          <w:b w:val="0"/>
          <w:sz w:val="24"/>
        </w:rPr>
        <w:t xml:space="preserve">Э.Г. </w:t>
      </w:r>
      <w:proofErr w:type="spellStart"/>
      <w:r w:rsidR="009830F6">
        <w:rPr>
          <w:b w:val="0"/>
          <w:sz w:val="24"/>
        </w:rPr>
        <w:t>Лютоева</w:t>
      </w:r>
      <w:proofErr w:type="spellEnd"/>
    </w:p>
    <w:sectPr w:rsidR="00A1249F" w:rsidRPr="00554321" w:rsidSect="008402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0A2"/>
    <w:multiLevelType w:val="hybridMultilevel"/>
    <w:tmpl w:val="0216506E"/>
    <w:lvl w:ilvl="0" w:tplc="26784C4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F2B3A"/>
    <w:multiLevelType w:val="hybridMultilevel"/>
    <w:tmpl w:val="9CA6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510"/>
    <w:rsid w:val="00005E33"/>
    <w:rsid w:val="000114BB"/>
    <w:rsid w:val="000119A9"/>
    <w:rsid w:val="00013788"/>
    <w:rsid w:val="00015C22"/>
    <w:rsid w:val="000173A0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70743"/>
    <w:rsid w:val="0008425C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34A2"/>
    <w:rsid w:val="00107CDF"/>
    <w:rsid w:val="00122520"/>
    <w:rsid w:val="00122CC5"/>
    <w:rsid w:val="00122FF5"/>
    <w:rsid w:val="00127551"/>
    <w:rsid w:val="00130E70"/>
    <w:rsid w:val="001319C3"/>
    <w:rsid w:val="00133B21"/>
    <w:rsid w:val="00134075"/>
    <w:rsid w:val="00134E01"/>
    <w:rsid w:val="001364A7"/>
    <w:rsid w:val="00144EFA"/>
    <w:rsid w:val="0014512F"/>
    <w:rsid w:val="00146250"/>
    <w:rsid w:val="00147AFE"/>
    <w:rsid w:val="00151A4A"/>
    <w:rsid w:val="001520E4"/>
    <w:rsid w:val="00153DF6"/>
    <w:rsid w:val="00162D9A"/>
    <w:rsid w:val="001776D6"/>
    <w:rsid w:val="00182034"/>
    <w:rsid w:val="00186255"/>
    <w:rsid w:val="00186D5C"/>
    <w:rsid w:val="001911F2"/>
    <w:rsid w:val="001A2A82"/>
    <w:rsid w:val="001B3E24"/>
    <w:rsid w:val="001C1377"/>
    <w:rsid w:val="001C6809"/>
    <w:rsid w:val="001D1ADE"/>
    <w:rsid w:val="001D1C66"/>
    <w:rsid w:val="001D3B56"/>
    <w:rsid w:val="001E4A68"/>
    <w:rsid w:val="001E5617"/>
    <w:rsid w:val="001E6846"/>
    <w:rsid w:val="0021331C"/>
    <w:rsid w:val="00216FC9"/>
    <w:rsid w:val="002225F7"/>
    <w:rsid w:val="00232098"/>
    <w:rsid w:val="00243E37"/>
    <w:rsid w:val="00264C25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E3748"/>
    <w:rsid w:val="002E5A69"/>
    <w:rsid w:val="002F391A"/>
    <w:rsid w:val="002F4A52"/>
    <w:rsid w:val="002F508C"/>
    <w:rsid w:val="003072CA"/>
    <w:rsid w:val="00310E8F"/>
    <w:rsid w:val="00311DE5"/>
    <w:rsid w:val="00322153"/>
    <w:rsid w:val="00331F96"/>
    <w:rsid w:val="003335DA"/>
    <w:rsid w:val="0033430D"/>
    <w:rsid w:val="003416EA"/>
    <w:rsid w:val="00353858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1F"/>
    <w:rsid w:val="00396D6A"/>
    <w:rsid w:val="003A0CB0"/>
    <w:rsid w:val="003A400E"/>
    <w:rsid w:val="003B2D5E"/>
    <w:rsid w:val="003B3365"/>
    <w:rsid w:val="003B7F18"/>
    <w:rsid w:val="003C7EC1"/>
    <w:rsid w:val="003D7DC2"/>
    <w:rsid w:val="003E0114"/>
    <w:rsid w:val="003E1B08"/>
    <w:rsid w:val="003E1F12"/>
    <w:rsid w:val="003F21B2"/>
    <w:rsid w:val="004004FB"/>
    <w:rsid w:val="004014B5"/>
    <w:rsid w:val="004039E2"/>
    <w:rsid w:val="004120B0"/>
    <w:rsid w:val="0041214A"/>
    <w:rsid w:val="00421D01"/>
    <w:rsid w:val="00422B9A"/>
    <w:rsid w:val="00423766"/>
    <w:rsid w:val="00425F23"/>
    <w:rsid w:val="004262CF"/>
    <w:rsid w:val="00430D05"/>
    <w:rsid w:val="00442253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87841"/>
    <w:rsid w:val="004929A1"/>
    <w:rsid w:val="004A22DE"/>
    <w:rsid w:val="004A337B"/>
    <w:rsid w:val="004A4858"/>
    <w:rsid w:val="004A510D"/>
    <w:rsid w:val="004B318B"/>
    <w:rsid w:val="004B4806"/>
    <w:rsid w:val="004B493E"/>
    <w:rsid w:val="004C105F"/>
    <w:rsid w:val="004C3FD4"/>
    <w:rsid w:val="004D76EC"/>
    <w:rsid w:val="004E6507"/>
    <w:rsid w:val="004F295F"/>
    <w:rsid w:val="005065B8"/>
    <w:rsid w:val="005135FB"/>
    <w:rsid w:val="00514AC0"/>
    <w:rsid w:val="005256A6"/>
    <w:rsid w:val="00530655"/>
    <w:rsid w:val="00533D00"/>
    <w:rsid w:val="00554321"/>
    <w:rsid w:val="005551FE"/>
    <w:rsid w:val="005566C2"/>
    <w:rsid w:val="005621DE"/>
    <w:rsid w:val="00562C14"/>
    <w:rsid w:val="00572C97"/>
    <w:rsid w:val="00576C77"/>
    <w:rsid w:val="0058041C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72BA"/>
    <w:rsid w:val="005E34B9"/>
    <w:rsid w:val="005F0226"/>
    <w:rsid w:val="005F2571"/>
    <w:rsid w:val="006007E2"/>
    <w:rsid w:val="00603A86"/>
    <w:rsid w:val="00605F53"/>
    <w:rsid w:val="00606F99"/>
    <w:rsid w:val="00610BA1"/>
    <w:rsid w:val="00612569"/>
    <w:rsid w:val="00614AF6"/>
    <w:rsid w:val="00621104"/>
    <w:rsid w:val="00622CC1"/>
    <w:rsid w:val="00623787"/>
    <w:rsid w:val="0064075D"/>
    <w:rsid w:val="00640CC5"/>
    <w:rsid w:val="00641603"/>
    <w:rsid w:val="00641AC2"/>
    <w:rsid w:val="006423A8"/>
    <w:rsid w:val="00642C36"/>
    <w:rsid w:val="00643F48"/>
    <w:rsid w:val="00654D88"/>
    <w:rsid w:val="0065680A"/>
    <w:rsid w:val="0066194B"/>
    <w:rsid w:val="006623E2"/>
    <w:rsid w:val="006734D4"/>
    <w:rsid w:val="00675D6B"/>
    <w:rsid w:val="00690BA6"/>
    <w:rsid w:val="00692937"/>
    <w:rsid w:val="00694C09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700AFA"/>
    <w:rsid w:val="00707344"/>
    <w:rsid w:val="007133A9"/>
    <w:rsid w:val="00714AAC"/>
    <w:rsid w:val="00721AB1"/>
    <w:rsid w:val="00725637"/>
    <w:rsid w:val="007333FE"/>
    <w:rsid w:val="0073409A"/>
    <w:rsid w:val="00764D43"/>
    <w:rsid w:val="00767826"/>
    <w:rsid w:val="007704AE"/>
    <w:rsid w:val="007707B9"/>
    <w:rsid w:val="00772165"/>
    <w:rsid w:val="00774145"/>
    <w:rsid w:val="00780273"/>
    <w:rsid w:val="00787D61"/>
    <w:rsid w:val="00792B53"/>
    <w:rsid w:val="007975B4"/>
    <w:rsid w:val="007A3854"/>
    <w:rsid w:val="007A5B57"/>
    <w:rsid w:val="007B6DB9"/>
    <w:rsid w:val="007B7515"/>
    <w:rsid w:val="007C29A9"/>
    <w:rsid w:val="007C35C8"/>
    <w:rsid w:val="007D0D27"/>
    <w:rsid w:val="007D37C9"/>
    <w:rsid w:val="007D705D"/>
    <w:rsid w:val="007E198F"/>
    <w:rsid w:val="007E5A07"/>
    <w:rsid w:val="007E664C"/>
    <w:rsid w:val="007F22FE"/>
    <w:rsid w:val="007F6F76"/>
    <w:rsid w:val="007F7857"/>
    <w:rsid w:val="00801B24"/>
    <w:rsid w:val="008050CB"/>
    <w:rsid w:val="00815BDB"/>
    <w:rsid w:val="00820CBF"/>
    <w:rsid w:val="008211E7"/>
    <w:rsid w:val="00823802"/>
    <w:rsid w:val="00824E72"/>
    <w:rsid w:val="00824F25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F38"/>
    <w:rsid w:val="00880F72"/>
    <w:rsid w:val="00883935"/>
    <w:rsid w:val="00885CD2"/>
    <w:rsid w:val="008B0294"/>
    <w:rsid w:val="008B02BD"/>
    <w:rsid w:val="008B6DFF"/>
    <w:rsid w:val="008C1A65"/>
    <w:rsid w:val="008D106D"/>
    <w:rsid w:val="008D394A"/>
    <w:rsid w:val="008E1C2C"/>
    <w:rsid w:val="008E4A7B"/>
    <w:rsid w:val="008E526B"/>
    <w:rsid w:val="008E5F6A"/>
    <w:rsid w:val="008E678C"/>
    <w:rsid w:val="008E713C"/>
    <w:rsid w:val="008F0136"/>
    <w:rsid w:val="008F2B84"/>
    <w:rsid w:val="0090310A"/>
    <w:rsid w:val="009051AA"/>
    <w:rsid w:val="009070EF"/>
    <w:rsid w:val="009130C3"/>
    <w:rsid w:val="00916ABE"/>
    <w:rsid w:val="00917F33"/>
    <w:rsid w:val="00922C09"/>
    <w:rsid w:val="00922D8E"/>
    <w:rsid w:val="0092530C"/>
    <w:rsid w:val="00936DE5"/>
    <w:rsid w:val="009376CB"/>
    <w:rsid w:val="00940D67"/>
    <w:rsid w:val="00941966"/>
    <w:rsid w:val="0095299E"/>
    <w:rsid w:val="0096112B"/>
    <w:rsid w:val="009623D4"/>
    <w:rsid w:val="00964F69"/>
    <w:rsid w:val="00966781"/>
    <w:rsid w:val="009700CD"/>
    <w:rsid w:val="00970B40"/>
    <w:rsid w:val="00982CC6"/>
    <w:rsid w:val="009830F6"/>
    <w:rsid w:val="009925CB"/>
    <w:rsid w:val="009A39F0"/>
    <w:rsid w:val="009A45EE"/>
    <w:rsid w:val="009A5C7F"/>
    <w:rsid w:val="009B08CB"/>
    <w:rsid w:val="009B4965"/>
    <w:rsid w:val="009C21B1"/>
    <w:rsid w:val="009C2B3D"/>
    <w:rsid w:val="009C3AC3"/>
    <w:rsid w:val="009C7F45"/>
    <w:rsid w:val="009D1903"/>
    <w:rsid w:val="009D637F"/>
    <w:rsid w:val="00A028B1"/>
    <w:rsid w:val="00A02CC0"/>
    <w:rsid w:val="00A03E02"/>
    <w:rsid w:val="00A1249F"/>
    <w:rsid w:val="00A12EEE"/>
    <w:rsid w:val="00A20CD1"/>
    <w:rsid w:val="00A23D30"/>
    <w:rsid w:val="00A335C5"/>
    <w:rsid w:val="00A339D6"/>
    <w:rsid w:val="00A3453F"/>
    <w:rsid w:val="00A37F61"/>
    <w:rsid w:val="00A40FD7"/>
    <w:rsid w:val="00A410BB"/>
    <w:rsid w:val="00A41C98"/>
    <w:rsid w:val="00A43804"/>
    <w:rsid w:val="00A521FA"/>
    <w:rsid w:val="00A52F4C"/>
    <w:rsid w:val="00A56456"/>
    <w:rsid w:val="00A61F8A"/>
    <w:rsid w:val="00A63119"/>
    <w:rsid w:val="00A64A57"/>
    <w:rsid w:val="00A71B5E"/>
    <w:rsid w:val="00A74258"/>
    <w:rsid w:val="00A76632"/>
    <w:rsid w:val="00A76CDF"/>
    <w:rsid w:val="00A80A4D"/>
    <w:rsid w:val="00A833F5"/>
    <w:rsid w:val="00A91B25"/>
    <w:rsid w:val="00A92A55"/>
    <w:rsid w:val="00AA2A5F"/>
    <w:rsid w:val="00AA6ABB"/>
    <w:rsid w:val="00AD67CA"/>
    <w:rsid w:val="00AD6EB4"/>
    <w:rsid w:val="00AE31BF"/>
    <w:rsid w:val="00AE3A0B"/>
    <w:rsid w:val="00AE3AA2"/>
    <w:rsid w:val="00AE5E4E"/>
    <w:rsid w:val="00AF4FEA"/>
    <w:rsid w:val="00AF534D"/>
    <w:rsid w:val="00B02838"/>
    <w:rsid w:val="00B042DD"/>
    <w:rsid w:val="00B05591"/>
    <w:rsid w:val="00B16FA9"/>
    <w:rsid w:val="00B17728"/>
    <w:rsid w:val="00B1797C"/>
    <w:rsid w:val="00B26BBF"/>
    <w:rsid w:val="00B54651"/>
    <w:rsid w:val="00B62DC4"/>
    <w:rsid w:val="00B67BEF"/>
    <w:rsid w:val="00B70370"/>
    <w:rsid w:val="00B80EC2"/>
    <w:rsid w:val="00B81522"/>
    <w:rsid w:val="00B93ACD"/>
    <w:rsid w:val="00B94A56"/>
    <w:rsid w:val="00B954A4"/>
    <w:rsid w:val="00BA05E9"/>
    <w:rsid w:val="00BA47E9"/>
    <w:rsid w:val="00BB500B"/>
    <w:rsid w:val="00BD5630"/>
    <w:rsid w:val="00BD7E9D"/>
    <w:rsid w:val="00BE106A"/>
    <w:rsid w:val="00BE4559"/>
    <w:rsid w:val="00BE47DD"/>
    <w:rsid w:val="00BE7717"/>
    <w:rsid w:val="00BF05F6"/>
    <w:rsid w:val="00BF2FC4"/>
    <w:rsid w:val="00BF3239"/>
    <w:rsid w:val="00BF585F"/>
    <w:rsid w:val="00C12B78"/>
    <w:rsid w:val="00C130A1"/>
    <w:rsid w:val="00C138CC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53B51"/>
    <w:rsid w:val="00C70496"/>
    <w:rsid w:val="00C74AB5"/>
    <w:rsid w:val="00C771BA"/>
    <w:rsid w:val="00C8023E"/>
    <w:rsid w:val="00C82E54"/>
    <w:rsid w:val="00C83D3C"/>
    <w:rsid w:val="00C90B03"/>
    <w:rsid w:val="00C9395F"/>
    <w:rsid w:val="00C95F1A"/>
    <w:rsid w:val="00C97EE1"/>
    <w:rsid w:val="00CA2B0F"/>
    <w:rsid w:val="00CA591A"/>
    <w:rsid w:val="00CA5A8C"/>
    <w:rsid w:val="00CA7668"/>
    <w:rsid w:val="00CB3DB7"/>
    <w:rsid w:val="00CB4FFE"/>
    <w:rsid w:val="00CB726E"/>
    <w:rsid w:val="00CC500A"/>
    <w:rsid w:val="00CD0763"/>
    <w:rsid w:val="00CE142B"/>
    <w:rsid w:val="00CF4A9D"/>
    <w:rsid w:val="00D01072"/>
    <w:rsid w:val="00D01B8F"/>
    <w:rsid w:val="00D1675D"/>
    <w:rsid w:val="00D20FFE"/>
    <w:rsid w:val="00D4720B"/>
    <w:rsid w:val="00D474C9"/>
    <w:rsid w:val="00D5580C"/>
    <w:rsid w:val="00D573E8"/>
    <w:rsid w:val="00D57FB7"/>
    <w:rsid w:val="00D6154A"/>
    <w:rsid w:val="00D627B0"/>
    <w:rsid w:val="00D738D2"/>
    <w:rsid w:val="00D85CFB"/>
    <w:rsid w:val="00D86626"/>
    <w:rsid w:val="00D90A6D"/>
    <w:rsid w:val="00D911C4"/>
    <w:rsid w:val="00D91FF5"/>
    <w:rsid w:val="00D93739"/>
    <w:rsid w:val="00DA02B0"/>
    <w:rsid w:val="00DA28EE"/>
    <w:rsid w:val="00DB1A3B"/>
    <w:rsid w:val="00DC02A4"/>
    <w:rsid w:val="00DC0DE2"/>
    <w:rsid w:val="00DC3119"/>
    <w:rsid w:val="00DC4398"/>
    <w:rsid w:val="00DC54F5"/>
    <w:rsid w:val="00DD2D98"/>
    <w:rsid w:val="00DF12CD"/>
    <w:rsid w:val="00DF2A94"/>
    <w:rsid w:val="00DF5E1E"/>
    <w:rsid w:val="00DF6338"/>
    <w:rsid w:val="00E02321"/>
    <w:rsid w:val="00E02B5C"/>
    <w:rsid w:val="00E04186"/>
    <w:rsid w:val="00E142A3"/>
    <w:rsid w:val="00E20E40"/>
    <w:rsid w:val="00E21D18"/>
    <w:rsid w:val="00E23D7C"/>
    <w:rsid w:val="00E2724B"/>
    <w:rsid w:val="00E33E05"/>
    <w:rsid w:val="00E34362"/>
    <w:rsid w:val="00E53B3A"/>
    <w:rsid w:val="00E70755"/>
    <w:rsid w:val="00E73A21"/>
    <w:rsid w:val="00E76260"/>
    <w:rsid w:val="00E769F8"/>
    <w:rsid w:val="00E86947"/>
    <w:rsid w:val="00E9019C"/>
    <w:rsid w:val="00E91AD2"/>
    <w:rsid w:val="00E9355F"/>
    <w:rsid w:val="00EA7678"/>
    <w:rsid w:val="00EB566F"/>
    <w:rsid w:val="00EC0706"/>
    <w:rsid w:val="00EC7225"/>
    <w:rsid w:val="00ED08CA"/>
    <w:rsid w:val="00EE1B23"/>
    <w:rsid w:val="00EE32A4"/>
    <w:rsid w:val="00EE4D92"/>
    <w:rsid w:val="00EF4803"/>
    <w:rsid w:val="00F047F6"/>
    <w:rsid w:val="00F055B2"/>
    <w:rsid w:val="00F259B8"/>
    <w:rsid w:val="00F44606"/>
    <w:rsid w:val="00F44BDB"/>
    <w:rsid w:val="00F466A5"/>
    <w:rsid w:val="00F56257"/>
    <w:rsid w:val="00F57A0B"/>
    <w:rsid w:val="00F657A7"/>
    <w:rsid w:val="00F70062"/>
    <w:rsid w:val="00F72F31"/>
    <w:rsid w:val="00F7443B"/>
    <w:rsid w:val="00F8055E"/>
    <w:rsid w:val="00F84434"/>
    <w:rsid w:val="00F861DD"/>
    <w:rsid w:val="00F97300"/>
    <w:rsid w:val="00FA5E56"/>
    <w:rsid w:val="00FB1497"/>
    <w:rsid w:val="00FB1655"/>
    <w:rsid w:val="00FB2B0D"/>
    <w:rsid w:val="00FB4A98"/>
    <w:rsid w:val="00FC2B69"/>
    <w:rsid w:val="00FC33A0"/>
    <w:rsid w:val="00FC42FB"/>
    <w:rsid w:val="00FC7144"/>
    <w:rsid w:val="00FD1517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2CC4-3B62-459A-B19E-17014EE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737</cp:revision>
  <cp:lastPrinted>2024-03-11T13:30:00Z</cp:lastPrinted>
  <dcterms:created xsi:type="dcterms:W3CDTF">2015-04-07T11:28:00Z</dcterms:created>
  <dcterms:modified xsi:type="dcterms:W3CDTF">2024-03-12T05:43:00Z</dcterms:modified>
</cp:coreProperties>
</file>