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B81" w:rsidRDefault="008F6B81" w:rsidP="008F6B81">
      <w:pPr>
        <w:pStyle w:val="a3"/>
        <w:rPr>
          <w:sz w:val="24"/>
        </w:rPr>
      </w:pPr>
      <w:r>
        <w:rPr>
          <w:b w:val="0"/>
          <w:sz w:val="24"/>
        </w:rPr>
        <w:t xml:space="preserve">Договор № </w:t>
      </w:r>
      <w:r>
        <w:rPr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ASK номер_договора "" </w:instrText>
      </w:r>
      <w:r>
        <w:rPr>
          <w:sz w:val="24"/>
        </w:rPr>
        <w:fldChar w:fldCharType="end"/>
      </w:r>
    </w:p>
    <w:p w:rsidR="008F6B81" w:rsidRDefault="008F6B81" w:rsidP="008F6B81">
      <w:pPr>
        <w:pStyle w:val="a3"/>
        <w:rPr>
          <w:b w:val="0"/>
          <w:sz w:val="24"/>
        </w:rPr>
      </w:pPr>
      <w:r>
        <w:rPr>
          <w:b w:val="0"/>
          <w:sz w:val="24"/>
        </w:rPr>
        <w:t>купли-продажи земельного участка (проект)</w:t>
      </w:r>
    </w:p>
    <w:p w:rsidR="008F6B81" w:rsidRDefault="008F6B81" w:rsidP="008F6B81">
      <w:pPr>
        <w:jc w:val="both"/>
      </w:pPr>
      <w:r>
        <w:t xml:space="preserve">с.Корткерос                                                                                 </w:t>
      </w:r>
      <w:r w:rsidR="00652E86">
        <w:t xml:space="preserve">                 _________</w:t>
      </w:r>
      <w:proofErr w:type="gramStart"/>
      <w:r w:rsidR="00652E86">
        <w:t>_  202</w:t>
      </w:r>
      <w:r w:rsidR="00C21FD3">
        <w:t>1</w:t>
      </w:r>
      <w:proofErr w:type="gramEnd"/>
      <w:r>
        <w:t xml:space="preserve"> г.</w:t>
      </w:r>
    </w:p>
    <w:p w:rsidR="008F6B81" w:rsidRDefault="008F6B81" w:rsidP="008F6B81">
      <w:pPr>
        <w:jc w:val="both"/>
      </w:pPr>
    </w:p>
    <w:p w:rsidR="008F6B81" w:rsidRDefault="008F6B81" w:rsidP="009A6F22">
      <w:pPr>
        <w:pStyle w:val="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муниципального района «Корткеросский», именуемая в дальнейшем «Продавец»,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лице</w:t>
      </w:r>
      <w:r w:rsidR="0018286F">
        <w:rPr>
          <w:sz w:val="24"/>
          <w:szCs w:val="24"/>
        </w:rPr>
        <w:t>___________</w:t>
      </w:r>
      <w:r>
        <w:rPr>
          <w:sz w:val="24"/>
          <w:szCs w:val="24"/>
        </w:rPr>
        <w:t>,  с одной стороны, руководствуясь ст</w:t>
      </w:r>
      <w:r w:rsidR="003B66A1">
        <w:rPr>
          <w:sz w:val="24"/>
          <w:szCs w:val="24"/>
        </w:rPr>
        <w:t xml:space="preserve">атьей </w:t>
      </w:r>
      <w:r>
        <w:rPr>
          <w:sz w:val="24"/>
          <w:szCs w:val="24"/>
        </w:rPr>
        <w:t>39.12 Земельного кодекса Российской Федерации, ст</w:t>
      </w:r>
      <w:r w:rsidR="00AA50B2">
        <w:rPr>
          <w:sz w:val="24"/>
          <w:szCs w:val="24"/>
        </w:rPr>
        <w:t xml:space="preserve">атьей </w:t>
      </w:r>
      <w:r>
        <w:rPr>
          <w:sz w:val="24"/>
          <w:szCs w:val="24"/>
        </w:rPr>
        <w:t>447 Гражданского кодекса Российской Федерации</w:t>
      </w:r>
      <w:r w:rsidR="00AA50B2">
        <w:rPr>
          <w:sz w:val="24"/>
          <w:szCs w:val="24"/>
        </w:rPr>
        <w:t>,</w:t>
      </w:r>
      <w:r>
        <w:rPr>
          <w:sz w:val="24"/>
          <w:szCs w:val="24"/>
        </w:rPr>
        <w:t xml:space="preserve"> на основании протокола по результатам торгов от _________ года  и </w:t>
      </w:r>
      <w:r>
        <w:rPr>
          <w:b/>
          <w:sz w:val="24"/>
          <w:szCs w:val="24"/>
        </w:rPr>
        <w:t xml:space="preserve">__________________________________, </w:t>
      </w:r>
      <w:r>
        <w:rPr>
          <w:sz w:val="24"/>
          <w:szCs w:val="24"/>
        </w:rPr>
        <w:t xml:space="preserve">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дальнейшем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«Покупатель</w:t>
      </w:r>
      <w:r>
        <w:rPr>
          <w:b/>
          <w:sz w:val="24"/>
          <w:szCs w:val="24"/>
        </w:rPr>
        <w:t xml:space="preserve">», </w:t>
      </w:r>
      <w:r>
        <w:rPr>
          <w:sz w:val="24"/>
          <w:szCs w:val="24"/>
        </w:rPr>
        <w:t xml:space="preserve">с другой стороны, именуемые в  дальнейшем  «Стороны», заключили настоящий Договор о нижеследующем:                              </w:t>
      </w:r>
    </w:p>
    <w:p w:rsidR="008F6B81" w:rsidRDefault="008F6B81" w:rsidP="009A6F2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ПРЕДМЕТ ДОГОВОРА                                                                                                                                                                                 </w:t>
      </w:r>
    </w:p>
    <w:p w:rsidR="008F6B81" w:rsidRDefault="008F6B81" w:rsidP="009A6F22">
      <w:pPr>
        <w:pStyle w:val="21"/>
        <w:widowControl w:val="0"/>
        <w:numPr>
          <w:ilvl w:val="1"/>
          <w:numId w:val="1"/>
        </w:numPr>
        <w:spacing w:after="0" w:line="240" w:lineRule="auto"/>
        <w:jc w:val="both"/>
      </w:pPr>
      <w:r>
        <w:t xml:space="preserve">По настоящему Договору «Продавец» продает, а «Покупатель» приобретает в собственность земельный участок именуемый в дальнейшем «Земельный участок» из земель населенных пунктов, площадью </w:t>
      </w:r>
      <w:r>
        <w:rPr>
          <w:b/>
        </w:rPr>
        <w:t xml:space="preserve">________ </w:t>
      </w:r>
      <w:r>
        <w:t>кв.м.,</w:t>
      </w:r>
      <w:r>
        <w:rPr>
          <w:b/>
        </w:rPr>
        <w:t xml:space="preserve"> </w:t>
      </w:r>
      <w:r>
        <w:t>расположенный по адресу: __________________________ , кадастровый номер ________________________</w:t>
      </w:r>
      <w:r>
        <w:rPr>
          <w:b/>
        </w:rPr>
        <w:t>,</w:t>
      </w:r>
      <w:r>
        <w:t xml:space="preserve"> для _____________________(разрешенное использование).</w:t>
      </w:r>
    </w:p>
    <w:p w:rsidR="00EA5DC1" w:rsidRDefault="008F6B81" w:rsidP="009A6F22">
      <w:pPr>
        <w:pStyle w:val="a5"/>
        <w:numPr>
          <w:ilvl w:val="1"/>
          <w:numId w:val="1"/>
        </w:numPr>
        <w:jc w:val="both"/>
      </w:pPr>
      <w:r>
        <w:t>Ограничения (обременения)</w:t>
      </w:r>
      <w:r w:rsidR="00EA5DC1">
        <w:t xml:space="preserve">: </w:t>
      </w:r>
      <w:r w:rsidR="005B7517">
        <w:t>___________________________________________</w:t>
      </w:r>
      <w:proofErr w:type="gramStart"/>
      <w:r w:rsidR="005B7517">
        <w:t xml:space="preserve">_ </w:t>
      </w:r>
      <w:r w:rsidR="00C22802">
        <w:t xml:space="preserve"> _</w:t>
      </w:r>
      <w:proofErr w:type="gramEnd"/>
      <w:r w:rsidR="005B7517">
        <w:t>.</w:t>
      </w:r>
    </w:p>
    <w:p w:rsidR="00942765" w:rsidRPr="006B6607" w:rsidRDefault="00942765" w:rsidP="009A6F22">
      <w:pPr>
        <w:pStyle w:val="a5"/>
        <w:ind w:left="0"/>
        <w:jc w:val="both"/>
      </w:pPr>
    </w:p>
    <w:p w:rsidR="008F6B81" w:rsidRDefault="008F6B81" w:rsidP="009A6F22">
      <w:pPr>
        <w:pStyle w:val="21"/>
        <w:widowControl w:val="0"/>
        <w:numPr>
          <w:ilvl w:val="0"/>
          <w:numId w:val="1"/>
        </w:numPr>
        <w:spacing w:after="0" w:line="240" w:lineRule="auto"/>
        <w:jc w:val="center"/>
      </w:pPr>
      <w:r>
        <w:rPr>
          <w:b/>
        </w:rPr>
        <w:t>ЦЕНА ДОГОВОРА И ПОРЯДОК РАСЧЁТОВ</w:t>
      </w:r>
    </w:p>
    <w:p w:rsidR="008F6B81" w:rsidRDefault="008F6B81" w:rsidP="009A6F22">
      <w:r>
        <w:t>2.1.</w:t>
      </w:r>
      <w:r w:rsidR="00E8634A">
        <w:t xml:space="preserve"> </w:t>
      </w:r>
      <w:r>
        <w:t xml:space="preserve">Цена </w:t>
      </w:r>
      <w:r w:rsidR="00E8634A">
        <w:t>Д</w:t>
      </w:r>
      <w:r>
        <w:t xml:space="preserve">оговора устанавливается в соответствии с Протоколом о результатах торгов от ____________ года и </w:t>
      </w:r>
      <w:proofErr w:type="gramStart"/>
      <w:r>
        <w:t xml:space="preserve">составляет  </w:t>
      </w:r>
      <w:r>
        <w:rPr>
          <w:b/>
        </w:rPr>
        <w:t>_</w:t>
      </w:r>
      <w:proofErr w:type="gramEnd"/>
      <w:r>
        <w:rPr>
          <w:b/>
        </w:rPr>
        <w:t xml:space="preserve">________ </w:t>
      </w:r>
      <w:r>
        <w:t>(сумма прописью) рублей.</w:t>
      </w:r>
      <w:r>
        <w:rPr>
          <w:b/>
          <w:i/>
        </w:rPr>
        <w:t xml:space="preserve"> </w:t>
      </w:r>
    </w:p>
    <w:p w:rsidR="008F6B81" w:rsidRDefault="008F6B81" w:rsidP="009A6F22">
      <w:pPr>
        <w:jc w:val="both"/>
      </w:pPr>
      <w:r>
        <w:t>2.2.</w:t>
      </w:r>
      <w:r w:rsidR="00E8634A">
        <w:t xml:space="preserve"> </w:t>
      </w:r>
      <w:r>
        <w:t xml:space="preserve">Внесённый задаток </w:t>
      </w:r>
      <w:proofErr w:type="gramStart"/>
      <w:r>
        <w:t>засчитывается  в</w:t>
      </w:r>
      <w:proofErr w:type="gramEnd"/>
      <w:r>
        <w:t xml:space="preserve"> оплату стоимости Земельного участка.</w:t>
      </w:r>
    </w:p>
    <w:p w:rsidR="008F6B81" w:rsidRDefault="008F6B81" w:rsidP="009A6F22">
      <w:pPr>
        <w:jc w:val="both"/>
      </w:pPr>
      <w:r>
        <w:t>2.</w:t>
      </w:r>
      <w:proofErr w:type="gramStart"/>
      <w:r>
        <w:t>3.Оплата</w:t>
      </w:r>
      <w:proofErr w:type="gramEnd"/>
      <w:r>
        <w:t xml:space="preserve"> цены Земельного участка осуществляется путём перечисления  «Покупателем»</w:t>
      </w:r>
      <w:r>
        <w:rPr>
          <w:b/>
        </w:rPr>
        <w:t xml:space="preserve"> </w:t>
      </w:r>
      <w:r>
        <w:t>цены Земельного участка, указанного в пункте 2.1. настоящего Договора, единовременно в течение 14 дней с даты подписания договора купли-продажи.</w:t>
      </w:r>
    </w:p>
    <w:p w:rsidR="00765063" w:rsidRPr="00765063" w:rsidRDefault="008F6B81" w:rsidP="009A6F22">
      <w:pPr>
        <w:jc w:val="both"/>
      </w:pPr>
      <w:r>
        <w:t xml:space="preserve">2.4. Датой оплаты цены Земельного участка считается дата поступления денежных средств на счёт «Продавца»: </w:t>
      </w:r>
      <w:r w:rsidR="00765063" w:rsidRPr="00765063">
        <w:t>УФК по Республике Коми (Администрация муниципального района «Корткеросский», л/</w:t>
      </w:r>
      <w:proofErr w:type="spellStart"/>
      <w:r w:rsidR="00765063" w:rsidRPr="00765063">
        <w:t>сч</w:t>
      </w:r>
      <w:proofErr w:type="spellEnd"/>
      <w:r w:rsidR="00765063" w:rsidRPr="00765063">
        <w:t xml:space="preserve"> 04073001810)</w:t>
      </w:r>
      <w:r w:rsidR="000A5638">
        <w:t xml:space="preserve">, </w:t>
      </w:r>
      <w:r w:rsidR="00765063" w:rsidRPr="00765063">
        <w:t>ИНН  1113001350</w:t>
      </w:r>
      <w:r w:rsidR="000A5638">
        <w:t>, КПП</w:t>
      </w:r>
      <w:r w:rsidR="00765063" w:rsidRPr="00765063">
        <w:t xml:space="preserve">  111301001</w:t>
      </w:r>
      <w:r w:rsidR="000A5638">
        <w:t xml:space="preserve">, </w:t>
      </w:r>
      <w:r w:rsidR="00765063" w:rsidRPr="00765063">
        <w:t>ОКПО 04047903</w:t>
      </w:r>
      <w:r w:rsidR="000A5638">
        <w:t xml:space="preserve">, </w:t>
      </w:r>
      <w:r w:rsidR="00765063" w:rsidRPr="00765063">
        <w:t>ОКТМО 87616000</w:t>
      </w:r>
      <w:r w:rsidR="000A5638">
        <w:t xml:space="preserve">, </w:t>
      </w:r>
      <w:r w:rsidR="00765063" w:rsidRPr="00765063">
        <w:t>л/</w:t>
      </w:r>
      <w:proofErr w:type="spellStart"/>
      <w:r w:rsidR="00765063" w:rsidRPr="00765063">
        <w:t>сч</w:t>
      </w:r>
      <w:proofErr w:type="spellEnd"/>
      <w:r w:rsidR="00765063" w:rsidRPr="00765063">
        <w:t xml:space="preserve"> 04073001810</w:t>
      </w:r>
      <w:r w:rsidR="000A5638">
        <w:t xml:space="preserve">, </w:t>
      </w:r>
      <w:r w:rsidR="00765063" w:rsidRPr="00765063">
        <w:t>р/</w:t>
      </w:r>
      <w:proofErr w:type="spellStart"/>
      <w:r w:rsidR="00765063" w:rsidRPr="00765063">
        <w:t>сч</w:t>
      </w:r>
      <w:proofErr w:type="spellEnd"/>
      <w:r w:rsidR="00765063" w:rsidRPr="00765063">
        <w:t xml:space="preserve"> 03100643000000010700</w:t>
      </w:r>
      <w:r w:rsidR="000A5638">
        <w:t xml:space="preserve">, </w:t>
      </w:r>
      <w:r w:rsidR="00765063" w:rsidRPr="00765063">
        <w:t>Банк ОТДЕЛЕНИЕ-НБ РЕСПУБЛИКА КОМИ БАНКА РОССИИ//УФК по Республике Коми г.</w:t>
      </w:r>
      <w:r w:rsidR="00DD55A7">
        <w:t xml:space="preserve"> </w:t>
      </w:r>
      <w:r w:rsidR="00765063" w:rsidRPr="00765063">
        <w:t>Сыктывкар</w:t>
      </w:r>
      <w:r w:rsidR="000A5638">
        <w:t xml:space="preserve">, </w:t>
      </w:r>
      <w:r w:rsidR="00765063" w:rsidRPr="00765063">
        <w:t>ЕКС (к/</w:t>
      </w:r>
      <w:proofErr w:type="spellStart"/>
      <w:r w:rsidR="00765063" w:rsidRPr="00765063">
        <w:t>сч</w:t>
      </w:r>
      <w:proofErr w:type="spellEnd"/>
      <w:r w:rsidR="00765063" w:rsidRPr="00765063">
        <w:t>) 40102810245370000074</w:t>
      </w:r>
      <w:r w:rsidR="000A5638">
        <w:t>, БИК</w:t>
      </w:r>
      <w:r w:rsidR="00765063" w:rsidRPr="00765063">
        <w:t xml:space="preserve"> 018702501</w:t>
      </w:r>
      <w:r w:rsidR="002B3797">
        <w:t xml:space="preserve">, КБК 11406013050000430 </w:t>
      </w:r>
      <w:r w:rsidR="000A5638">
        <w:t xml:space="preserve"> доходы от продажи земельных участков. </w:t>
      </w:r>
    </w:p>
    <w:p w:rsidR="00E8634A" w:rsidRDefault="00E8634A" w:rsidP="009A6F22">
      <w:pPr>
        <w:jc w:val="both"/>
        <w:rPr>
          <w:b/>
        </w:rPr>
      </w:pPr>
    </w:p>
    <w:p w:rsidR="009A6F22" w:rsidRDefault="007C14BA" w:rsidP="009A6F22">
      <w:pPr>
        <w:jc w:val="center"/>
        <w:rPr>
          <w:b/>
        </w:rPr>
      </w:pPr>
      <w:r>
        <w:rPr>
          <w:b/>
        </w:rPr>
        <w:t xml:space="preserve">3. </w:t>
      </w:r>
      <w:r w:rsidR="008F6B81">
        <w:rPr>
          <w:b/>
        </w:rPr>
        <w:t xml:space="preserve">ПЕРЕДАЧА ЗЕМЕЛЬНОГО УЧАСТКА И ПЕРЕХОД </w:t>
      </w:r>
      <w:proofErr w:type="gramStart"/>
      <w:r w:rsidR="008F6B81">
        <w:rPr>
          <w:b/>
        </w:rPr>
        <w:t>ПРАВА  СОБСТВЕННОСТИ</w:t>
      </w:r>
      <w:proofErr w:type="gramEnd"/>
      <w:r w:rsidR="008F6B81">
        <w:rPr>
          <w:b/>
        </w:rPr>
        <w:t xml:space="preserve"> НА ЗЕМЕЛЬНЫЙ УЧАСТОК</w:t>
      </w:r>
    </w:p>
    <w:p w:rsidR="008F6B81" w:rsidRDefault="008F6B81" w:rsidP="009A6F22">
      <w:pPr>
        <w:numPr>
          <w:ilvl w:val="1"/>
          <w:numId w:val="2"/>
        </w:numPr>
        <w:jc w:val="both"/>
        <w:rPr>
          <w:color w:val="FF0000"/>
        </w:rPr>
      </w:pPr>
      <w:r>
        <w:t xml:space="preserve">«Продавец» обязан передать Земельный участок по акту приёма-передачи, который является неотъемлемой частью </w:t>
      </w:r>
      <w:r w:rsidR="00B512E1">
        <w:t>Д</w:t>
      </w:r>
      <w:r>
        <w:t xml:space="preserve">оговора, не позднее 30 дней после полной оплаты </w:t>
      </w:r>
      <w:proofErr w:type="gramStart"/>
      <w:r>
        <w:t>за  Земельный</w:t>
      </w:r>
      <w:proofErr w:type="gramEnd"/>
      <w:r>
        <w:t xml:space="preserve"> участок</w:t>
      </w:r>
      <w:r>
        <w:rPr>
          <w:color w:val="FF0000"/>
        </w:rPr>
        <w:t>.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Право собственности на Земельный участок возникает </w:t>
      </w:r>
      <w:proofErr w:type="gramStart"/>
      <w:r>
        <w:t>у  «</w:t>
      </w:r>
      <w:proofErr w:type="gramEnd"/>
      <w:r>
        <w:t xml:space="preserve">Покупателя» с момента государственной регистрации права.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«Покупатель» самостоятельно оформляет право собственности на Земельный участок и несёт расходы, связанные с государственной регистрацией права собственности.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«Продавец» гарантирует, что Земельный участок на момент заключения настоящего Договора не стоит в споре, залоге, не находится под арестом (запрещением), свободен от любых имущественных прав и претензий третьих лиц.   </w:t>
      </w:r>
    </w:p>
    <w:p w:rsidR="0025290E" w:rsidRDefault="0025290E" w:rsidP="0025290E">
      <w:pPr>
        <w:jc w:val="both"/>
      </w:pPr>
    </w:p>
    <w:p w:rsidR="008F6B81" w:rsidRPr="00302476" w:rsidRDefault="008F6B81" w:rsidP="009A6F22">
      <w:pPr>
        <w:numPr>
          <w:ilvl w:val="0"/>
          <w:numId w:val="2"/>
        </w:numPr>
        <w:ind w:firstLine="289"/>
        <w:jc w:val="center"/>
        <w:rPr>
          <w:b/>
        </w:rPr>
      </w:pPr>
      <w:r w:rsidRPr="00302476">
        <w:rPr>
          <w:b/>
        </w:rPr>
        <w:t>ОБЯЗАННОСТИ СТОРОН</w:t>
      </w:r>
    </w:p>
    <w:p w:rsidR="008F6B81" w:rsidRDefault="008F6B81" w:rsidP="009A6F22">
      <w:pPr>
        <w:pStyle w:val="2"/>
        <w:spacing w:after="0" w:line="240" w:lineRule="auto"/>
        <w:jc w:val="both"/>
      </w:pPr>
      <w:r>
        <w:t>4.1. «Продавец» продает по настоящему договору Земельный участок, свободный от любых имущественных прав.</w:t>
      </w:r>
    </w:p>
    <w:p w:rsidR="008F6B81" w:rsidRDefault="00613B30" w:rsidP="009A6F22">
      <w:pPr>
        <w:pStyle w:val="2"/>
        <w:spacing w:after="0" w:line="240" w:lineRule="auto"/>
        <w:jc w:val="both"/>
      </w:pPr>
      <w:r>
        <w:t>4.2.</w:t>
      </w:r>
      <w:r w:rsidR="0025290E">
        <w:t xml:space="preserve"> </w:t>
      </w:r>
      <w:r w:rsidR="008F6B81">
        <w:t xml:space="preserve">«Покупатель» осмотрел Земельный участок в натуре, ознакомлен с его количественным и качественными характеристиками и принимает на себя </w:t>
      </w:r>
      <w:r w:rsidR="008F6B81">
        <w:lastRenderedPageBreak/>
        <w:t>ответственность за совершенные им любые действия</w:t>
      </w:r>
      <w:r w:rsidR="00B62295">
        <w:t>,</w:t>
      </w:r>
      <w:r w:rsidR="008F6B81">
        <w:t xml:space="preserve"> противоречащие законодательству Российской Федерации.</w:t>
      </w:r>
    </w:p>
    <w:p w:rsidR="008F6B81" w:rsidRDefault="00613B30" w:rsidP="009A6F22">
      <w:pPr>
        <w:pStyle w:val="2"/>
        <w:spacing w:after="0" w:line="240" w:lineRule="auto"/>
        <w:jc w:val="both"/>
      </w:pPr>
      <w:r>
        <w:t>4.3.</w:t>
      </w:r>
      <w:r w:rsidR="0025290E">
        <w:t xml:space="preserve"> </w:t>
      </w:r>
      <w:r w:rsidR="008F6B81">
        <w:t>Стороны обязуются выполнить все условия настоящего Договора.</w:t>
      </w:r>
    </w:p>
    <w:p w:rsidR="009A0D98" w:rsidRDefault="009A0D98" w:rsidP="009A6F22">
      <w:pPr>
        <w:pStyle w:val="2"/>
        <w:spacing w:after="0" w:line="240" w:lineRule="auto"/>
        <w:jc w:val="both"/>
      </w:pPr>
    </w:p>
    <w:p w:rsidR="008F6B81" w:rsidRDefault="008F6B81" w:rsidP="009A6F22">
      <w:pPr>
        <w:pStyle w:val="2"/>
        <w:numPr>
          <w:ilvl w:val="0"/>
          <w:numId w:val="2"/>
        </w:numPr>
        <w:spacing w:line="240" w:lineRule="auto"/>
        <w:jc w:val="center"/>
        <w:rPr>
          <w:b/>
        </w:rPr>
      </w:pPr>
      <w:r>
        <w:rPr>
          <w:b/>
        </w:rPr>
        <w:t>РАССМОТРЕНИЕ СПОРОВ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>За неисполнение или ненадлежащее исполнение условий настоящего Договора Стороны несут ответственность, в соответствии с действующим законодательством Российской Федерации.</w:t>
      </w:r>
    </w:p>
    <w:p w:rsidR="00B62295" w:rsidRDefault="00B62295" w:rsidP="00B62295">
      <w:pPr>
        <w:jc w:val="both"/>
      </w:pPr>
    </w:p>
    <w:p w:rsidR="008F6B81" w:rsidRDefault="008F6B81" w:rsidP="009A6F22">
      <w:pPr>
        <w:numPr>
          <w:ilvl w:val="0"/>
          <w:numId w:val="2"/>
        </w:numPr>
        <w:ind w:firstLine="289"/>
        <w:jc w:val="center"/>
        <w:rPr>
          <w:b/>
        </w:rPr>
      </w:pPr>
      <w:r>
        <w:rPr>
          <w:b/>
        </w:rPr>
        <w:t>ЗАКЛЮЧИТЕЛЬНЫЕ ПОЛОЖЕНИЯ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Настоящий договор вступает в </w:t>
      </w:r>
      <w:proofErr w:type="gramStart"/>
      <w:r>
        <w:t>силу  с</w:t>
      </w:r>
      <w:proofErr w:type="gramEnd"/>
      <w:r>
        <w:t xml:space="preserve"> момента его  подписания и действует до исполнения сторонами своих обязательств.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Все споры и разногласия, которые могут </w:t>
      </w:r>
      <w:proofErr w:type="gramStart"/>
      <w:r>
        <w:t>возникнуть  между</w:t>
      </w:r>
      <w:proofErr w:type="gramEnd"/>
      <w:r>
        <w:t xml:space="preserve"> сторонами по вопросам, не нашедшим своего разрешения в тексте данного Договора, будут разрешаться путём переговоров на основе действующего законодательства, а при не урегулировании в процессе переговоров спорных вопросов разрешаются в суде, в порядке установленном действующим законодательством Российской Федерации.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Настоящий </w:t>
      </w:r>
      <w:proofErr w:type="gramStart"/>
      <w:r>
        <w:t>Договор  может</w:t>
      </w:r>
      <w:proofErr w:type="gramEnd"/>
      <w:r>
        <w:t xml:space="preserve"> быть  расторгнут в судебном порядке по требованию одной из сторон, в связи с невыполнением условий Договора. </w:t>
      </w:r>
    </w:p>
    <w:p w:rsidR="00B62295" w:rsidRPr="00B62295" w:rsidRDefault="008F6B81" w:rsidP="009A6F22">
      <w:pPr>
        <w:numPr>
          <w:ilvl w:val="1"/>
          <w:numId w:val="2"/>
        </w:numPr>
        <w:jc w:val="both"/>
        <w:rPr>
          <w:b/>
        </w:rPr>
      </w:pPr>
      <w:r>
        <w:t>Настоящий Договор составлен в 3(трёх) экземплярах: по одному для каждой из Сторон и один экземпляр хранится в Управлении федеральной службы государственной регистрации, кадастра и картографии по Республике Коми.  Каждый экземпляр Договора имеет равную юридическую силу.</w:t>
      </w:r>
    </w:p>
    <w:p w:rsidR="008F6B81" w:rsidRDefault="008F6B81" w:rsidP="001515C6">
      <w:pPr>
        <w:jc w:val="both"/>
        <w:rPr>
          <w:b/>
        </w:rPr>
      </w:pPr>
      <w:r>
        <w:t xml:space="preserve"> </w:t>
      </w:r>
    </w:p>
    <w:p w:rsidR="008F6B81" w:rsidRDefault="008F6B81" w:rsidP="009A6F22">
      <w:pPr>
        <w:jc w:val="center"/>
        <w:rPr>
          <w:b/>
        </w:rPr>
      </w:pPr>
      <w:r>
        <w:rPr>
          <w:b/>
        </w:rPr>
        <w:t>7.  АДРЕСА</w:t>
      </w:r>
      <w:r w:rsidR="009610CE">
        <w:rPr>
          <w:b/>
        </w:rPr>
        <w:t xml:space="preserve"> </w:t>
      </w:r>
      <w:r w:rsidR="00F93DDD">
        <w:rPr>
          <w:b/>
        </w:rPr>
        <w:t>И ПОДПИСИ</w:t>
      </w:r>
      <w:bookmarkStart w:id="0" w:name="_GoBack"/>
      <w:bookmarkEnd w:id="0"/>
      <w:r>
        <w:rPr>
          <w:b/>
        </w:rPr>
        <w:t xml:space="preserve"> СТОРОН:</w:t>
      </w:r>
    </w:p>
    <w:p w:rsidR="008F6B81" w:rsidRDefault="008F6B81" w:rsidP="009A6F22">
      <w:pPr>
        <w:jc w:val="center"/>
        <w:rPr>
          <w:b/>
        </w:rPr>
      </w:pPr>
    </w:p>
    <w:tbl>
      <w:tblPr>
        <w:tblW w:w="10428" w:type="dxa"/>
        <w:tblLayout w:type="fixed"/>
        <w:tblLook w:val="04A0" w:firstRow="1" w:lastRow="0" w:firstColumn="1" w:lastColumn="0" w:noHBand="0" w:noVBand="1"/>
      </w:tblPr>
      <w:tblGrid>
        <w:gridCol w:w="5213"/>
        <w:gridCol w:w="5215"/>
      </w:tblGrid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Продавец</w:t>
            </w:r>
          </w:p>
        </w:tc>
        <w:tc>
          <w:tcPr>
            <w:tcW w:w="5213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Покупатель</w:t>
            </w:r>
          </w:p>
        </w:tc>
      </w:tr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Администрация муниципального района «Корткеросский»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168020, Республика Коми, Корткеросский район, с. Корткерос, ул. Советская, д.225 </w:t>
            </w:r>
            <w:r>
              <w:rPr>
                <w:rFonts w:eastAsiaTheme="minorHAnsi"/>
                <w:lang w:eastAsia="en-US"/>
              </w:rPr>
              <w:tab/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ПОДПИСИ   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</w:t>
            </w:r>
            <w:r w:rsidR="00B62295">
              <w:rPr>
                <w:rFonts w:eastAsiaTheme="minorHAnsi"/>
                <w:lang w:eastAsia="en-US"/>
              </w:rPr>
              <w:t>______________</w:t>
            </w:r>
          </w:p>
        </w:tc>
        <w:tc>
          <w:tcPr>
            <w:tcW w:w="5213" w:type="dxa"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Адрес: _____________________________ ____________________________________ ____________________________________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СТОРОН:</w:t>
            </w:r>
          </w:p>
          <w:p w:rsidR="008F6B81" w:rsidRDefault="00B62295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</w:t>
            </w:r>
          </w:p>
        </w:tc>
      </w:tr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213" w:type="dxa"/>
            <w:hideMark/>
          </w:tcPr>
          <w:p w:rsidR="008F6B81" w:rsidRDefault="008F6B81" w:rsidP="009A6F2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8F6B81" w:rsidTr="00D5098E">
        <w:tc>
          <w:tcPr>
            <w:tcW w:w="5212" w:type="dxa"/>
          </w:tcPr>
          <w:p w:rsidR="008F6B81" w:rsidRDefault="008F6B81" w:rsidP="009A6F22">
            <w:pPr>
              <w:pStyle w:val="1"/>
              <w:ind w:firstLine="0"/>
              <w:rPr>
                <w:sz w:val="24"/>
                <w:lang w:eastAsia="en-US"/>
              </w:rPr>
            </w:pPr>
          </w:p>
        </w:tc>
        <w:tc>
          <w:tcPr>
            <w:tcW w:w="5213" w:type="dxa"/>
          </w:tcPr>
          <w:p w:rsidR="008F6B81" w:rsidRDefault="008F6B81" w:rsidP="009A6F22">
            <w:pPr>
              <w:jc w:val="center"/>
              <w:rPr>
                <w:lang w:eastAsia="en-US"/>
              </w:rPr>
            </w:pPr>
          </w:p>
        </w:tc>
      </w:tr>
      <w:tr w:rsidR="008F6B81" w:rsidTr="00D5098E">
        <w:tc>
          <w:tcPr>
            <w:tcW w:w="5212" w:type="dxa"/>
          </w:tcPr>
          <w:p w:rsidR="008F6B81" w:rsidRDefault="008F6B81" w:rsidP="009A6F22">
            <w:pPr>
              <w:tabs>
                <w:tab w:val="right" w:pos="4995"/>
              </w:tabs>
              <w:jc w:val="both"/>
              <w:rPr>
                <w:lang w:eastAsia="en-US"/>
              </w:rPr>
            </w:pPr>
          </w:p>
        </w:tc>
        <w:tc>
          <w:tcPr>
            <w:tcW w:w="5213" w:type="dxa"/>
          </w:tcPr>
          <w:p w:rsidR="008F6B81" w:rsidRDefault="008F6B81" w:rsidP="009A6F22">
            <w:pPr>
              <w:rPr>
                <w:lang w:eastAsia="en-US"/>
              </w:rPr>
            </w:pPr>
          </w:p>
        </w:tc>
      </w:tr>
    </w:tbl>
    <w:p w:rsidR="008F6B81" w:rsidRDefault="008F6B81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8F6B81" w:rsidRDefault="008F6B81" w:rsidP="009A6F22">
      <w:pPr>
        <w:ind w:left="6521"/>
        <w:jc w:val="both"/>
      </w:pPr>
      <w:r>
        <w:lastRenderedPageBreak/>
        <w:t>Приложение № _________</w:t>
      </w:r>
    </w:p>
    <w:p w:rsidR="008F6B81" w:rsidRDefault="008F6B81" w:rsidP="009A6F22">
      <w:pPr>
        <w:ind w:left="6521"/>
      </w:pPr>
      <w:r>
        <w:t xml:space="preserve">к договору купли-продажи </w:t>
      </w:r>
    </w:p>
    <w:p w:rsidR="008F6B81" w:rsidRDefault="008F6B81" w:rsidP="009A6F22">
      <w:pPr>
        <w:ind w:left="6521"/>
      </w:pPr>
      <w:r>
        <w:t xml:space="preserve">земельного участка   </w:t>
      </w:r>
    </w:p>
    <w:p w:rsidR="008F6B81" w:rsidRDefault="008F6B81" w:rsidP="009A6F22">
      <w:pPr>
        <w:ind w:left="6521"/>
      </w:pPr>
      <w:r>
        <w:t>№ ______</w:t>
      </w:r>
      <w:proofErr w:type="gramStart"/>
      <w:r>
        <w:t>_  от</w:t>
      </w:r>
      <w:proofErr w:type="gramEnd"/>
      <w:r>
        <w:t xml:space="preserve"> _________ г.  </w:t>
      </w:r>
    </w:p>
    <w:p w:rsidR="008F6B81" w:rsidRDefault="008F6B81" w:rsidP="009A6F22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</w:t>
      </w:r>
    </w:p>
    <w:p w:rsidR="008F6B81" w:rsidRDefault="008F6B81" w:rsidP="009A6F22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приема - передачи участка (проект)</w:t>
      </w:r>
    </w:p>
    <w:p w:rsidR="008F6B81" w:rsidRDefault="008F6B81" w:rsidP="009A6F22">
      <w:pPr>
        <w:jc w:val="both"/>
      </w:pPr>
      <w:r>
        <w:t xml:space="preserve">с. Корткерос                                                                                          от ______________ года         </w:t>
      </w:r>
      <w:r>
        <w:tab/>
      </w:r>
      <w:r>
        <w:tab/>
        <w:t xml:space="preserve">                                                                                                              </w:t>
      </w:r>
    </w:p>
    <w:p w:rsidR="008F6B81" w:rsidRDefault="008F6B81" w:rsidP="009A6F22">
      <w:pPr>
        <w:jc w:val="both"/>
      </w:pPr>
      <w:r>
        <w:t xml:space="preserve">    Администрация муниципального образования </w:t>
      </w:r>
      <w:proofErr w:type="gramStart"/>
      <w:r>
        <w:t>муниципального  района</w:t>
      </w:r>
      <w:proofErr w:type="gramEnd"/>
      <w:r>
        <w:t xml:space="preserve"> «Корткеросский</w:t>
      </w:r>
      <w:r>
        <w:rPr>
          <w:b/>
        </w:rPr>
        <w:t>»,</w:t>
      </w:r>
      <w:r>
        <w:t xml:space="preserve"> в лице </w:t>
      </w:r>
      <w:r w:rsidR="007D53F7">
        <w:t>_____________</w:t>
      </w:r>
      <w:r>
        <w:t>,  именуемая в дальнейшем</w:t>
      </w:r>
      <w:r>
        <w:rPr>
          <w:b/>
        </w:rPr>
        <w:t xml:space="preserve"> </w:t>
      </w:r>
      <w:r>
        <w:t xml:space="preserve">«Продавец», с одной  стороны и гр. __________, именуемый в дальнейшем </w:t>
      </w:r>
      <w:r>
        <w:rPr>
          <w:i/>
        </w:rPr>
        <w:t xml:space="preserve"> «</w:t>
      </w:r>
      <w:r>
        <w:t>Покупатель»</w:t>
      </w:r>
      <w:r>
        <w:rPr>
          <w:b/>
        </w:rPr>
        <w:t>,</w:t>
      </w:r>
      <w:r>
        <w:t xml:space="preserve"> с другой стороны, подписали настоящий  акт приёма-передачи о нижеследующем:</w:t>
      </w:r>
    </w:p>
    <w:p w:rsidR="008F6B81" w:rsidRDefault="008F6B81" w:rsidP="009A6F22">
      <w:pPr>
        <w:pStyle w:val="21"/>
        <w:widowControl w:val="0"/>
        <w:spacing w:after="0" w:line="240" w:lineRule="auto"/>
        <w:ind w:left="0"/>
        <w:jc w:val="both"/>
      </w:pPr>
      <w:r>
        <w:t xml:space="preserve">1.«Продавец» передал, а  «Покупатель» принял  земельный участок, площадью </w:t>
      </w:r>
      <w:r>
        <w:rPr>
          <w:b/>
        </w:rPr>
        <w:t xml:space="preserve">_____ </w:t>
      </w:r>
      <w:r>
        <w:t>кв.м  из земель населённых пунктов с кадастровым</w:t>
      </w:r>
      <w:r>
        <w:rPr>
          <w:b/>
        </w:rPr>
        <w:t xml:space="preserve"> </w:t>
      </w:r>
      <w:r>
        <w:t xml:space="preserve">№ </w:t>
      </w:r>
      <w:r>
        <w:rPr>
          <w:b/>
        </w:rPr>
        <w:t>__________________,</w:t>
      </w:r>
      <w:r>
        <w:t xml:space="preserve"> расположенный по адресу:</w:t>
      </w:r>
      <w:r>
        <w:rPr>
          <w:b/>
        </w:rPr>
        <w:t xml:space="preserve">__________________ </w:t>
      </w:r>
      <w:r>
        <w:t>для _________________(разрешенное использование).</w:t>
      </w:r>
    </w:p>
    <w:p w:rsidR="008F6B81" w:rsidRDefault="008F6B81" w:rsidP="009A6F22">
      <w:pPr>
        <w:pStyle w:val="ConsNonformat"/>
        <w:widowControl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Земельный участок передается в состоянии, позволяющем его использование в соответствии с условиями настоящего договора. Претензий по его качеству стороны не имеют. </w:t>
      </w:r>
    </w:p>
    <w:p w:rsidR="008F6B81" w:rsidRDefault="008F6B81" w:rsidP="009A6F22">
      <w:pPr>
        <w:pStyle w:val="21"/>
        <w:widowControl w:val="0"/>
        <w:spacing w:after="0" w:line="240" w:lineRule="auto"/>
        <w:ind w:left="0"/>
        <w:jc w:val="both"/>
      </w:pPr>
      <w:r>
        <w:t>3.Настоящий передаточный акт составлен в трёх экземплярах: по одному для каждой из сторон его подписавшей, один экземпляр хранится в Управлении федеральной службы</w:t>
      </w:r>
      <w:r w:rsidR="00093CBA">
        <w:t xml:space="preserve"> государственной</w:t>
      </w:r>
      <w:r>
        <w:t xml:space="preserve"> регистрации, кадастра и картографии по Республике Коми.</w:t>
      </w:r>
    </w:p>
    <w:p w:rsidR="007D53F7" w:rsidRDefault="007D53F7" w:rsidP="009A6F22">
      <w:pPr>
        <w:pStyle w:val="21"/>
        <w:widowControl w:val="0"/>
        <w:spacing w:after="0" w:line="240" w:lineRule="auto"/>
        <w:ind w:left="0"/>
        <w:jc w:val="both"/>
      </w:pPr>
    </w:p>
    <w:p w:rsidR="008F6B81" w:rsidRDefault="008F6B81" w:rsidP="009A6F22">
      <w:pPr>
        <w:pStyle w:val="1"/>
        <w:jc w:val="center"/>
        <w:rPr>
          <w:sz w:val="24"/>
        </w:rPr>
      </w:pPr>
      <w:r>
        <w:rPr>
          <w:sz w:val="24"/>
        </w:rPr>
        <w:t>ПОДПИСИ СТОРОН</w:t>
      </w: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86"/>
        <w:gridCol w:w="425"/>
        <w:gridCol w:w="5249"/>
      </w:tblGrid>
      <w:tr w:rsidR="008F6B81" w:rsidTr="00D5098E">
        <w:trPr>
          <w:trHeight w:val="247"/>
        </w:trPr>
        <w:tc>
          <w:tcPr>
            <w:tcW w:w="4283" w:type="dxa"/>
            <w:hideMark/>
          </w:tcPr>
          <w:p w:rsidR="00D330E1" w:rsidRDefault="00D330E1" w:rsidP="009A6F22">
            <w:pPr>
              <w:pStyle w:val="1"/>
              <w:rPr>
                <w:sz w:val="24"/>
                <w:lang w:eastAsia="en-US"/>
              </w:rPr>
            </w:pPr>
          </w:p>
          <w:p w:rsidR="008F6B81" w:rsidRDefault="008F6B81" w:rsidP="009A6F22">
            <w:pPr>
              <w:pStyle w:val="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Продавец </w:t>
            </w: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муниципального</w:t>
            </w: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>района «Корткеросский»</w:t>
            </w:r>
          </w:p>
        </w:tc>
        <w:tc>
          <w:tcPr>
            <w:tcW w:w="425" w:type="dxa"/>
          </w:tcPr>
          <w:p w:rsidR="008F6B81" w:rsidRDefault="008F6B81" w:rsidP="009A6F22">
            <w:pPr>
              <w:pStyle w:val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hideMark/>
          </w:tcPr>
          <w:p w:rsidR="008F6B81" w:rsidRDefault="008F6B81" w:rsidP="009A6F22">
            <w:pPr>
              <w:pStyle w:val="6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Покупатель</w:t>
            </w:r>
          </w:p>
        </w:tc>
      </w:tr>
      <w:tr w:rsidR="008F6B81" w:rsidTr="00D5098E">
        <w:trPr>
          <w:trHeight w:val="247"/>
        </w:trPr>
        <w:tc>
          <w:tcPr>
            <w:tcW w:w="4283" w:type="dxa"/>
          </w:tcPr>
          <w:p w:rsidR="008F6B81" w:rsidRDefault="007D53F7" w:rsidP="009A6F22">
            <w:pPr>
              <w:rPr>
                <w:i/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_____________________________</w:t>
            </w:r>
            <w:r w:rsidR="008F6B81">
              <w:rPr>
                <w:i/>
                <w:snapToGrid w:val="0"/>
                <w:color w:val="000000"/>
                <w:lang w:eastAsia="en-US"/>
              </w:rPr>
              <w:t xml:space="preserve"> </w:t>
            </w: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Pr="00A77DB9" w:rsidRDefault="008F6B81" w:rsidP="009A6F22">
            <w:pPr>
              <w:rPr>
                <w:b/>
                <w:snapToGrid w:val="0"/>
                <w:color w:val="000000"/>
                <w:lang w:eastAsia="en-US"/>
              </w:rPr>
            </w:pPr>
            <w:r>
              <w:rPr>
                <w:i/>
                <w:snapToGrid w:val="0"/>
                <w:color w:val="000000"/>
                <w:lang w:eastAsia="en-US"/>
              </w:rPr>
              <w:t xml:space="preserve"> </w:t>
            </w:r>
          </w:p>
        </w:tc>
        <w:tc>
          <w:tcPr>
            <w:tcW w:w="425" w:type="dxa"/>
          </w:tcPr>
          <w:p w:rsidR="008F6B81" w:rsidRDefault="008F6B81" w:rsidP="009A6F22">
            <w:pPr>
              <w:jc w:val="both"/>
              <w:rPr>
                <w:i/>
                <w:snapToGrid w:val="0"/>
                <w:color w:val="000000"/>
                <w:lang w:eastAsia="en-US"/>
              </w:rPr>
            </w:pPr>
          </w:p>
        </w:tc>
        <w:tc>
          <w:tcPr>
            <w:tcW w:w="5245" w:type="dxa"/>
          </w:tcPr>
          <w:p w:rsidR="008F6B81" w:rsidRPr="00D330E1" w:rsidRDefault="00D330E1" w:rsidP="009A6F2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</w:t>
            </w:r>
            <w:r>
              <w:rPr>
                <w:lang w:eastAsia="en-US"/>
              </w:rPr>
              <w:t>________________________________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</w:t>
            </w:r>
          </w:p>
        </w:tc>
      </w:tr>
    </w:tbl>
    <w:p w:rsidR="008F6B81" w:rsidRDefault="008F6B81" w:rsidP="008F6B81"/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1F4270" w:rsidRDefault="001F4270"/>
    <w:sectPr w:rsidR="001F4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A62E1"/>
    <w:multiLevelType w:val="multilevel"/>
    <w:tmpl w:val="5D24C54A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4F6215B6"/>
    <w:multiLevelType w:val="multilevel"/>
    <w:tmpl w:val="9E98DD1C"/>
    <w:lvl w:ilvl="0">
      <w:start w:val="3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35F"/>
    <w:rsid w:val="00093CBA"/>
    <w:rsid w:val="000A5638"/>
    <w:rsid w:val="0010631E"/>
    <w:rsid w:val="00127279"/>
    <w:rsid w:val="001515C6"/>
    <w:rsid w:val="0018286F"/>
    <w:rsid w:val="001F4270"/>
    <w:rsid w:val="0025290E"/>
    <w:rsid w:val="002B3797"/>
    <w:rsid w:val="00302476"/>
    <w:rsid w:val="003B66A1"/>
    <w:rsid w:val="003C5FDA"/>
    <w:rsid w:val="00472E40"/>
    <w:rsid w:val="004D51C8"/>
    <w:rsid w:val="004E1F10"/>
    <w:rsid w:val="004F4582"/>
    <w:rsid w:val="005A7C91"/>
    <w:rsid w:val="005B7517"/>
    <w:rsid w:val="005C1D51"/>
    <w:rsid w:val="00600958"/>
    <w:rsid w:val="00613B30"/>
    <w:rsid w:val="00652E86"/>
    <w:rsid w:val="0069256C"/>
    <w:rsid w:val="00725CEB"/>
    <w:rsid w:val="00765063"/>
    <w:rsid w:val="007C14BA"/>
    <w:rsid w:val="007D53F7"/>
    <w:rsid w:val="00820978"/>
    <w:rsid w:val="00835EA0"/>
    <w:rsid w:val="0084605B"/>
    <w:rsid w:val="008564B4"/>
    <w:rsid w:val="008D4463"/>
    <w:rsid w:val="008F5FF3"/>
    <w:rsid w:val="008F6B81"/>
    <w:rsid w:val="00935737"/>
    <w:rsid w:val="00942765"/>
    <w:rsid w:val="009610CE"/>
    <w:rsid w:val="00962511"/>
    <w:rsid w:val="009A0D98"/>
    <w:rsid w:val="009A6F22"/>
    <w:rsid w:val="009E4FB3"/>
    <w:rsid w:val="00A34C55"/>
    <w:rsid w:val="00A61562"/>
    <w:rsid w:val="00AA50B2"/>
    <w:rsid w:val="00B0092D"/>
    <w:rsid w:val="00B22692"/>
    <w:rsid w:val="00B512E1"/>
    <w:rsid w:val="00B62295"/>
    <w:rsid w:val="00BA6B16"/>
    <w:rsid w:val="00BF2127"/>
    <w:rsid w:val="00C21FD3"/>
    <w:rsid w:val="00C22802"/>
    <w:rsid w:val="00C77BA8"/>
    <w:rsid w:val="00CE235F"/>
    <w:rsid w:val="00CF4A65"/>
    <w:rsid w:val="00D330E1"/>
    <w:rsid w:val="00DB3D37"/>
    <w:rsid w:val="00DD31BA"/>
    <w:rsid w:val="00DD55A7"/>
    <w:rsid w:val="00E75223"/>
    <w:rsid w:val="00E8634A"/>
    <w:rsid w:val="00EA5DC1"/>
    <w:rsid w:val="00F63943"/>
    <w:rsid w:val="00F93DDD"/>
    <w:rsid w:val="00F9469B"/>
    <w:rsid w:val="00FC49BC"/>
    <w:rsid w:val="00FD0624"/>
    <w:rsid w:val="00FE3D5E"/>
    <w:rsid w:val="00F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D5D3"/>
  <w15:docId w15:val="{4797E9BF-6E04-4FBA-954D-A915C5CF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6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6B81"/>
    <w:pPr>
      <w:keepNext/>
      <w:ind w:firstLine="540"/>
      <w:jc w:val="both"/>
      <w:outlineLvl w:val="0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8F6B8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6B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6B8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8F6B81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8F6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8F6B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F6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F6B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F6B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8F6B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8F6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F6B8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A5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AF2E-230C-452C-82DC-2DA98BFD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Karpo</cp:lastModifiedBy>
  <cp:revision>112</cp:revision>
  <dcterms:created xsi:type="dcterms:W3CDTF">2017-03-15T08:38:00Z</dcterms:created>
  <dcterms:modified xsi:type="dcterms:W3CDTF">2021-08-27T06:30:00Z</dcterms:modified>
</cp:coreProperties>
</file>