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B" w:rsidRPr="0000538D" w:rsidRDefault="009C669B" w:rsidP="009C669B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" fillcolor="white [3212]" strokecolor="white [3212]" strokeweight="2pt"/>
            </w:pict>
          </mc:Fallback>
        </mc:AlternateContent>
      </w:r>
      <w:r>
        <w:tab/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9C669B" w:rsidRPr="0000538D" w:rsidRDefault="009C669B" w:rsidP="009C669B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69B" w:rsidRPr="0000538D" w:rsidRDefault="009C669B" w:rsidP="009C669B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9C669B" w:rsidRPr="0000538D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C669B" w:rsidRPr="0000538D" w:rsidRDefault="009C669B" w:rsidP="009C669B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9C669B" w:rsidRPr="0000538D" w:rsidRDefault="009C669B" w:rsidP="009C66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9C669B" w:rsidRPr="0000538D" w:rsidRDefault="009C669B" w:rsidP="009C66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9C669B" w:rsidRPr="0000538D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C669B" w:rsidRPr="0000538D" w:rsidRDefault="009C669B" w:rsidP="009C66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69B" w:rsidRPr="0000538D" w:rsidRDefault="009C669B" w:rsidP="009C66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69B" w:rsidRDefault="009C669B" w:rsidP="009C669B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69B" w:rsidRPr="0000538D" w:rsidRDefault="009C669B" w:rsidP="009C669B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69B" w:rsidRPr="0000538D" w:rsidRDefault="009C669B" w:rsidP="009C66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400</w:t>
      </w:r>
    </w:p>
    <w:p w:rsidR="009C669B" w:rsidRPr="0000538D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 августа 2023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669B" w:rsidRPr="00ED5031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669B" w:rsidRPr="00ED5031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9C669B" w:rsidRPr="00ED5031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9C669B" w:rsidRPr="00D214B9" w:rsidRDefault="009C669B" w:rsidP="009C669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9C669B" w:rsidRPr="00ED5031" w:rsidTr="009C669B">
        <w:tc>
          <w:tcPr>
            <w:tcW w:w="803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C669B" w:rsidRPr="00ED5031" w:rsidTr="009C669B">
        <w:tc>
          <w:tcPr>
            <w:tcW w:w="803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C669B" w:rsidRPr="00ED5031" w:rsidTr="009C669B">
        <w:trPr>
          <w:trHeight w:val="1048"/>
        </w:trPr>
        <w:tc>
          <w:tcPr>
            <w:tcW w:w="803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669B" w:rsidRPr="006C793E" w:rsidRDefault="009C669B" w:rsidP="009C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25.07.2023 № 949 «</w:t>
            </w: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правовом просвещении и правовом информировании граждан и организаций на территории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9C669B" w:rsidRPr="00ED5031" w:rsidRDefault="00DB0552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</w:t>
            </w:r>
          </w:p>
        </w:tc>
      </w:tr>
      <w:tr w:rsidR="009C669B" w:rsidRPr="00ED5031" w:rsidTr="009C669B">
        <w:trPr>
          <w:trHeight w:val="1048"/>
        </w:trPr>
        <w:tc>
          <w:tcPr>
            <w:tcW w:w="803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9C669B" w:rsidRPr="009C669B" w:rsidRDefault="009C669B" w:rsidP="009C669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 от 28.07.2023 № 967 «</w:t>
            </w: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района «Корткеросский» </w:t>
            </w: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26.11.2021 № 1758 «Об утверждении муниципальной программы муниципального образования муниципального района «Ко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рткеросский» «Развитие системы </w:t>
            </w: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управления»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DB0552" w:rsidRDefault="00DB0552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669B" w:rsidRPr="00DB0552" w:rsidRDefault="00DB0552" w:rsidP="00DB0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7-43</w:t>
            </w:r>
          </w:p>
        </w:tc>
      </w:tr>
      <w:tr w:rsidR="009C669B" w:rsidRPr="00ED5031" w:rsidTr="009C669B">
        <w:trPr>
          <w:trHeight w:val="1048"/>
        </w:trPr>
        <w:tc>
          <w:tcPr>
            <w:tcW w:w="803" w:type="dxa"/>
          </w:tcPr>
          <w:p w:rsidR="009C669B" w:rsidRPr="00ED5031" w:rsidRDefault="009C669B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9C669B" w:rsidRDefault="009C669B" w:rsidP="009C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07.08.2023 № 1000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резервных помещениях для голосования на избирательных участках на территории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9C669B" w:rsidRPr="00ED5031" w:rsidRDefault="00DB0552" w:rsidP="009C669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44-48</w:t>
            </w:r>
          </w:p>
        </w:tc>
      </w:tr>
    </w:tbl>
    <w:p w:rsidR="00FC0BDF" w:rsidRDefault="00FC0BDF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Default="009C669B"/>
    <w:p w:rsidR="009C669B" w:rsidRP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669B" w:rsidRP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25.07.2023 № 949</w:t>
      </w:r>
    </w:p>
    <w:p w:rsid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Положения о правовом просвещении и правовом информировании граждан и организаций на территории муниципального образования муниципального района «Корткеросский»</w:t>
      </w:r>
    </w:p>
    <w:p w:rsid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669B" w:rsidRPr="009C669B" w:rsidRDefault="009C669B" w:rsidP="009C6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п.14 ст.15.1 Федерального закона от 06.10.2003 № 131-ФЗ «Об общих принципах организации местного самоуправления в Российской Федерации», ст.12 Федерального закона от 23.06.2016 № 182-ФЗ «Об основах системы профилактики правонарушений в Российской Федерации», ч.3 ст.28 Федерального закона от 21 ноября 2011 года № 324-ФЗ «О бесплатной юридической помощи в Российской Федерации»,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Уставом муниципального образования муниципального района</w:t>
      </w:r>
      <w:proofErr w:type="gramEnd"/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«Корткеросский», администрация 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6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«Корткеросский» постановляет:</w:t>
      </w: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правовом просвещении и правовом информировании граждан и организаций на территории муниципального образования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 согласно приложению к постановлению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Настоящее постановление вступает в силу со дня его 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Pr="009C6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»-</w:t>
      </w:r>
      <w:proofErr w:type="gramEnd"/>
      <w:r w:rsidRPr="009C6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 администрации (Нестерову Л.В.).</w:t>
      </w: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9C669B" w:rsidRPr="009C669B" w:rsidRDefault="009C669B" w:rsidP="009C6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И.о</w:t>
      </w:r>
      <w:proofErr w:type="spellEnd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Главы муниципального района «Корткеросский»- </w:t>
      </w:r>
    </w:p>
    <w:p w:rsidR="009C669B" w:rsidRPr="009C669B" w:rsidRDefault="009C669B" w:rsidP="009C6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руководителя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 </w:t>
      </w: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</w:t>
      </w: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К. Карпов</w:t>
      </w: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      </w:t>
      </w:r>
    </w:p>
    <w:p w:rsidR="009C669B" w:rsidRPr="009C669B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 w:type="page"/>
      </w:r>
    </w:p>
    <w:p w:rsidR="009C669B" w:rsidRPr="009C669B" w:rsidRDefault="009C669B" w:rsidP="009C669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9C669B" w:rsidRPr="009C669B" w:rsidRDefault="009C669B" w:rsidP="009C669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9C669B" w:rsidRPr="009C669B" w:rsidRDefault="009C669B" w:rsidP="009C669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</w:t>
      </w:r>
    </w:p>
    <w:p w:rsidR="009C669B" w:rsidRPr="009C669B" w:rsidRDefault="009C669B" w:rsidP="009C669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4"/>
          <w:szCs w:val="28"/>
          <w:lang w:eastAsia="ru-RU"/>
        </w:rPr>
        <w:t>«Корткеросский»</w:t>
      </w:r>
    </w:p>
    <w:p w:rsidR="009C669B" w:rsidRPr="009C669B" w:rsidRDefault="009C669B" w:rsidP="009C669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4"/>
          <w:szCs w:val="28"/>
          <w:lang w:eastAsia="ru-RU"/>
        </w:rPr>
        <w:t>25.07.2023 № 949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правовом просвещении и правовом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</w:pPr>
      <w:proofErr w:type="gramStart"/>
      <w:r w:rsidRPr="009C66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информировании</w:t>
      </w:r>
      <w:proofErr w:type="gramEnd"/>
      <w:r w:rsidRPr="009C66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 и организаций на территории муниципального образования </w:t>
      </w:r>
      <w:r w:rsidRPr="009C669B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правовом просвещении и правовом информировании граждан и организаций на территории муниципального образования муниципального района «Корткеросский» (далее – Положение) определяет порядок подготовки и размещения в средствах массовой информации, на официальном сайте администрации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в информационно-телекоммуникационной сети Интернет, в иных общедоступных источниках информации, направленной на правовое просвещение и правовое информирование граждан и организаций, профилактику правонарушений на</w:t>
      </w:r>
      <w:proofErr w:type="gramEnd"/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 на территории муниципального образования;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реализации конституционного права граждан на получение квалифицированной юридической помощи;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правовой культуры населения;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граждан и организаций самостоятельно ориентироваться в вопросах муниципального права.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информационных материалов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аннотацию – краткое информационное сообщение о предмете информационного материала;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текст информационного материала;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отчество, должность, телефон автора информационного материала.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Должностное лицо, ответственное за организацию правового информирования и правового просвещения, определяется распоряжением Администрации.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Правовое информирование населения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</w:t>
      </w:r>
      <w:proofErr w:type="gramEnd"/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их участии;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информационных письмах, ответах на обращения.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Правовая информация подлежит обновлению по мере необходимости.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Администрация: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доведение до граждан правовой информации в ходе публичных выступлений;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доведение до граждан правовой информации в ходе личного приема граждан;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дни, посвященные правовому информированию граждан;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Правовое просвещение населения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реализуется комплекс мероприятий по распространению и пропаганде среди населения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на территории </w:t>
      </w:r>
      <w:r w:rsidRPr="009C669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план), утверждаемым постановлением Администрации согласно приложению к настоящему Положению не позднее 25 декабря текущего года на предстоящий календарный год.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Приложение</w:t>
      </w: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 Положению о правовом просвещении и правовом</w:t>
      </w: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8"/>
          <w:shd w:val="clear" w:color="auto" w:fill="FFFFFF"/>
          <w:lang w:eastAsia="ru-RU"/>
        </w:rPr>
      </w:pPr>
      <w:proofErr w:type="gramStart"/>
      <w:r w:rsidRPr="00DB05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информировании</w:t>
      </w:r>
      <w:proofErr w:type="gramEnd"/>
      <w:r w:rsidRPr="00DB05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граждан и организаций на территории муниципального образования </w:t>
      </w:r>
      <w:r w:rsidRPr="00DB05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8"/>
          <w:shd w:val="clear" w:color="auto" w:fill="FFFFFF"/>
          <w:lang w:eastAsia="ru-RU"/>
        </w:rPr>
        <w:t>муниципального района «Корткеросский»</w:t>
      </w: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правовому информированию и</w:t>
      </w:r>
    </w:p>
    <w:p w:rsidR="009C669B" w:rsidRPr="00DB0552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правовому просвещению граждан и организаций на территории </w:t>
      </w:r>
      <w:r w:rsidRPr="00DB05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>муниципального района «Корткеросский»</w:t>
      </w:r>
    </w:p>
    <w:p w:rsidR="009C669B" w:rsidRPr="009C669B" w:rsidRDefault="009C669B" w:rsidP="009C669B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9C669B" w:rsidRPr="009C669B" w:rsidTr="009C669B">
        <w:tc>
          <w:tcPr>
            <w:tcW w:w="540" w:type="dxa"/>
            <w:vAlign w:val="center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4" w:type="dxa"/>
            <w:vAlign w:val="center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C669B" w:rsidRPr="009C669B" w:rsidTr="009C669B">
        <w:tc>
          <w:tcPr>
            <w:tcW w:w="540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4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69B" w:rsidRPr="009C669B" w:rsidTr="009C669B">
        <w:tc>
          <w:tcPr>
            <w:tcW w:w="540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4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669B" w:rsidRPr="009C669B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DB0552">
      <w:pPr>
        <w:spacing w:after="0" w:line="240" w:lineRule="auto"/>
        <w:rPr>
          <w:b/>
          <w:sz w:val="32"/>
          <w:szCs w:val="32"/>
        </w:rPr>
      </w:pPr>
    </w:p>
    <w:p w:rsidR="009C669B" w:rsidRPr="009C669B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 от 28.07.2023 № 967 </w:t>
      </w:r>
    </w:p>
    <w:p w:rsidR="009C669B" w:rsidRDefault="009C669B" w:rsidP="009C669B">
      <w:pPr>
        <w:spacing w:after="0" w:line="240" w:lineRule="auto"/>
        <w:jc w:val="center"/>
        <w:rPr>
          <w:b/>
          <w:sz w:val="32"/>
          <w:szCs w:val="32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26.11.2021 № 1758 «Об утверждении муниципальной программы муниципального образования муниципального района «Корткеросский» «Развитие системы муниципального управления»</w:t>
      </w:r>
    </w:p>
    <w:p w:rsidR="009C669B" w:rsidRDefault="009C669B" w:rsidP="009C669B">
      <w:pPr>
        <w:tabs>
          <w:tab w:val="left" w:pos="4590"/>
          <w:tab w:val="left" w:pos="86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C669B" w:rsidRPr="00DE1A4F" w:rsidRDefault="009C669B" w:rsidP="009C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32"/>
          <w:szCs w:val="32"/>
        </w:rPr>
        <w:tab/>
      </w:r>
      <w:proofErr w:type="gramStart"/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от 22.12.2020 № </w:t>
      </w: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1058 «Об утверждении перечня муниципальных программ муниципального образования муниципального</w:t>
      </w:r>
      <w:proofErr w:type="gramEnd"/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«Корткеросский»,</w:t>
      </w:r>
      <w:r w:rsidRPr="00DE1A4F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муниципального района «Корткеросский» от 22.12.2021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E1A4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E1A4F">
        <w:rPr>
          <w:rFonts w:ascii="Times New Roman" w:eastAsia="Calibri" w:hAnsi="Times New Roman" w:cs="Times New Roman"/>
          <w:sz w:val="28"/>
          <w:szCs w:val="28"/>
        </w:rPr>
        <w:t xml:space="preserve">-11/18 «О бюджете муниципального района «Корткеросский» на 2022 год и плановый период 2023-2024 годов» (в редакции Решения от 22.02.2022 г. № VII-12/5, от 27.04.2022 года № VII-13/17, от 15.07.2022 года № VII-14/13, от 21.10.2022 года № VII-15/25, от 21.12.2022 № </w:t>
      </w:r>
      <w:r w:rsidRPr="00DE1A4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E1A4F">
        <w:rPr>
          <w:rFonts w:ascii="Times New Roman" w:eastAsia="Calibri" w:hAnsi="Times New Roman" w:cs="Times New Roman"/>
          <w:sz w:val="28"/>
          <w:szCs w:val="28"/>
        </w:rPr>
        <w:t>-16/12, от21.12.2022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E1A4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E1A4F">
        <w:rPr>
          <w:rFonts w:ascii="Times New Roman" w:eastAsia="Calibri" w:hAnsi="Times New Roman" w:cs="Times New Roman"/>
          <w:sz w:val="28"/>
          <w:szCs w:val="28"/>
        </w:rPr>
        <w:t>-16/13), администрация муниципального района «Корткеросский» постановляет:</w:t>
      </w:r>
      <w:proofErr w:type="gramEnd"/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муниципального района «Корткеросский» от 26.11.2021 № 1758 «Об утверждении муниципальной программы муниципального района «Корткеросский» «Развитие системы муниципального управления» следующие изменения: 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«1) паспорт муниципальной программы муниципального образования муниципального района «Корткеросский» «Развитие системы муниципального управления» (далее по тексту – «Программа» в соответствующем падеже) изложить в следующей редакции:</w:t>
      </w:r>
    </w:p>
    <w:p w:rsidR="009C669B" w:rsidRPr="00DE1A4F" w:rsidRDefault="009C669B" w:rsidP="009C669B">
      <w:pPr>
        <w:pStyle w:val="ConsPlusTitle"/>
        <w:jc w:val="center"/>
        <w:outlineLvl w:val="1"/>
        <w:rPr>
          <w:b w:val="0"/>
          <w:color w:val="000000"/>
          <w:szCs w:val="28"/>
        </w:rPr>
      </w:pPr>
    </w:p>
    <w:p w:rsidR="009C669B" w:rsidRPr="00DE1A4F" w:rsidRDefault="009C669B" w:rsidP="009C669B">
      <w:pPr>
        <w:pStyle w:val="ConsPlusTitle"/>
        <w:jc w:val="center"/>
        <w:outlineLvl w:val="1"/>
        <w:rPr>
          <w:szCs w:val="28"/>
        </w:rPr>
      </w:pPr>
      <w:r w:rsidRPr="00DE1A4F">
        <w:rPr>
          <w:color w:val="000000"/>
          <w:szCs w:val="28"/>
        </w:rPr>
        <w:t>«</w:t>
      </w:r>
      <w:r w:rsidRPr="00DE1A4F">
        <w:rPr>
          <w:szCs w:val="28"/>
        </w:rPr>
        <w:t>ПАСПОРТ</w:t>
      </w:r>
    </w:p>
    <w:p w:rsidR="009C669B" w:rsidRPr="00DE1A4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9C669B" w:rsidRPr="00DE1A4F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4F">
        <w:rPr>
          <w:rFonts w:ascii="Times New Roman" w:hAnsi="Times New Roman" w:cs="Times New Roman"/>
          <w:b/>
          <w:sz w:val="28"/>
          <w:szCs w:val="28"/>
        </w:rPr>
        <w:t>муниципального района «Корткеросский»</w:t>
      </w:r>
      <w:r w:rsidRPr="00DE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9B" w:rsidRPr="00DE1A4F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системы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1"/>
        <w:gridCol w:w="7219"/>
      </w:tblGrid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организационной и кадровой работы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Управление финансов администрации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Управление имущественных и земельных отношений администрации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Служба по автоматизации, информатизации и защите информации администрации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Служба по социальным вопросам администрации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Отдел архитектуры и строительства Управления по капитальному строительству и территориальному развитию администрации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Отдел жилищной политики администрации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Отдел финансового и бухгалтерского учета администрации муниципального района «Корткеросский».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Развитие кадрового потенциала;</w:t>
            </w:r>
          </w:p>
          <w:p w:rsidR="009C669B" w:rsidRPr="00DE1A4F" w:rsidRDefault="009C669B" w:rsidP="009C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2. Управление муниципальными финансами и муниципальным долгом;</w:t>
            </w:r>
          </w:p>
          <w:p w:rsidR="009C669B" w:rsidRPr="00DE1A4F" w:rsidRDefault="009C669B" w:rsidP="009C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3. Управление муниципальным имуществом муниципального района «Корткеросский»;</w:t>
            </w:r>
          </w:p>
          <w:p w:rsidR="009C669B" w:rsidRPr="00DE1A4F" w:rsidRDefault="009C669B" w:rsidP="009C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4. Развитие информационного общества;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Поддержка социально ориентированных некоммерческих организаций.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эффективности муниципального управления на территории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и совершенствование кадровой политики;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эффективности управления муниципальными финансами, организация и обеспечение бюджетного процесса;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эффективности управления муниципальным имуществом и приватизации;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Развитие системы взаимодействия органов местного самоуправления муниципального района «Корткеросский», граждан и бизнеса посредством использования информационно-телекоммуникационных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социально ориентированных некоммерческих организаций, деятельность которых направлена на решение социальных проблем.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E1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муниципального района «Корткеросский» на содержание работников органов местного самоуправления муниципального района «Корткеросский» в расчете на одного жителя муниципального района, </w:t>
            </w:r>
            <w:proofErr w:type="spell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2. 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образования, тыс. рублей, к 2019 году;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Отношение объема муниципального долга муниципального района «Корткеросский»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отчислений) бюджета муниципального образования, к 2019 году;</w:t>
            </w:r>
            <w:proofErr w:type="gramEnd"/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4.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года,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5. Доля социально ориентированных некоммерческих организаций, осуществляющих деятельность на территории муниципального района «Корткеросский», от общего количества некоммерческих организаций, зарегистрированных и осуществляющих деятельность на территории района. %.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2022 - 2025 годы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Программы на 2022 - 2025 годы предусматривается в размере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39 618,178 тыс. рублей, в том числе: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 1 662,267 тыс. рублей.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 – 10 587,497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 – 27 368,414</w:t>
            </w:r>
            <w:r w:rsidRPr="00DE1A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сельских поселений – 0,0 тыс. рублей.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1662,267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2302,736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2723,506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2532,367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3028,888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DE1A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5065,210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4450,209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7376,695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10476,300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9C669B" w:rsidRPr="00DE1A4F" w:rsidTr="009C669B">
        <w:tc>
          <w:tcPr>
            <w:tcW w:w="21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61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к 2025 году достичь следующих конечных результатов: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Расходы бюджета муниципального района «Корткеросский» на содержание работников органов местного самоуправления муниципального района «Корткеросский» в расчете на одного жителя муниципального района составят 5.6 </w:t>
            </w:r>
            <w:proofErr w:type="spell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 составят 10,7 </w:t>
            </w:r>
            <w:proofErr w:type="spell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объема муниципального долга муниципального района «Корткеросский» по состоянию на 1 января года, следующего за отчетным, к общему годовому объему доходов (без учета безвозмездных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поступлений и (или) поступлений налоговых доходов по дополнительным нормативам отчислений) бюджета муниципального образования равно нулю.</w:t>
            </w:r>
            <w:proofErr w:type="gramEnd"/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составит 120 %;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Доля социально ориентированных некоммерческих организаций, осуществляющих деятельность на территории муниципального района «Корткеросский», от общего количества 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некоммерческих организаций, зарегистрированных и осуществляющих деятельность на территории района составит</w:t>
            </w:r>
            <w:proofErr w:type="gram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____.</w:t>
            </w:r>
          </w:p>
        </w:tc>
      </w:tr>
    </w:tbl>
    <w:p w:rsidR="009C669B" w:rsidRPr="00DE1A4F" w:rsidRDefault="009C669B" w:rsidP="009C66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»;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паспорт Подпрограммы 1 «Развитие кадрового потенциала» изложить в следующей редакции: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657"/>
      </w:tblGrid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Служба по социальным вопросам администрации муниципального района «Корткеросский».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кадровой политики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Формирование кадровых резервов органов местного самоуправления муниципального района «Корткеросский» и обеспечение своевременного замещения должностей муниципальной службы квалифицированными специалистами;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2. Оптимизация структуры органов местного самоуправления муниципального района «Корткеросский» и повышение профессионального уровня муниципальных служащих.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Наличие свободных вакансий на должности муниципальной службы и должности, не отнесённых к должностям муниципальной службы, в органах местного самоуправления муниципального района «Корткеросский», ед.;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2. Соотношение количества должностей, по которым сформирован кадровый резерв, к общему числу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 администрации муниципального района «Корткеросский</w:t>
            </w:r>
            <w:proofErr w:type="gram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», %;</w:t>
            </w:r>
            <w:proofErr w:type="gramEnd"/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муниципальных служащих и лиц, замещающих муниципальные должности, прошедших профессиональную подготовку, переподготовку и повышение квалификации в отчетном периоде, от общей численности муниципальных служащих и лиц, замещающих   муниципальные должности,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лиц, замещающих должности, не отнесенные к должностям муниципальной службы прошедших профессиональную подготовку, переподготовку и повышение квалификации в отчетном периоде, от общей численности лиц, замещающих должности, не отнесенные к должностям муниципальной службы, %   </w:t>
            </w:r>
            <w:proofErr w:type="gramEnd"/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2022 -2025 годы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4 518,500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0,0 тыс. рублей.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 – 0,0тыс.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4 518,500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 – 0,0 тыс. рублей.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федерального бюджета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808,500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570,000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1570,000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1570,000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2025 году достичь следующих конечных результатов: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Отсутствие свободных вакансий на должности муниципальной службы и должности, не отнесённых к должностям муниципальной службы, в органах местного самоуправления муниципального района «Корткеросский»;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2. Соотношение количества должностей, по которым сформирован кадровый резерв, к общему числу должностей администрации муниципального района «Корткеросский» составит 100 %;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3. Доля муниципальных служащих и лиц, замещающих муниципальные должности, прошедших профессиональную подготовку, переподготовку и повышение квалификации в отчетном периоде, от общей численности муниципальных служащих и </w:t>
            </w:r>
            <w:proofErr w:type="gram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лиц, замещающих   муниципальные должности составит</w:t>
            </w:r>
            <w:proofErr w:type="gramEnd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7 %;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Доля лиц, замещающих должности, не отнесенные к должностям муниципальной службы прошедших профессиональную подготовку, переподготовку и повышение квалификации в отчетном периоде, от общей численности лиц, замещающих должности, не отнесенные к должностям муниципальной службы составит 7 %.</w:t>
            </w:r>
            <w:proofErr w:type="gramEnd"/>
          </w:p>
        </w:tc>
      </w:tr>
    </w:tbl>
    <w:p w:rsidR="009C669B" w:rsidRPr="00DE1A4F" w:rsidRDefault="009C669B" w:rsidP="009C66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»;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паспорт Подпрограммы 2 «Управление муниципальными финансами и муниципальным долгом» изложить в следующей редакции: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799"/>
      </w:tblGrid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финансов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управления муниципальными финансами, организация и обеспечение бюджетного процесса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обеспечение бюджетного процесса;</w:t>
            </w:r>
          </w:p>
          <w:p w:rsidR="009C669B" w:rsidRPr="00DE1A4F" w:rsidRDefault="009C669B" w:rsidP="009C669B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эффективности управления муниципальными финансами и муниципальным долгом муниципального района «Корткеросский».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на обслуживание муниципального долга в расходах бюджета муниципального района «Корткеросский»,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2.Отсутствие у муниципальных учреждений просроченной кредиторской задолженности по расходам за энергетические ресурсы, да/нет.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14718,121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0,0 тыс. рублей.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 – 10035,030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 – 4683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,091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 – 0,0 тыс. рублей.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федерального бюджета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2302,736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2667,560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2532,367тыс.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2532,367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1298,251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1193,240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1100,300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2025 год – 1091,300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9C669B" w:rsidRPr="00DE1A4F" w:rsidTr="009C669B">
        <w:tc>
          <w:tcPr>
            <w:tcW w:w="2410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99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к 2025 году достичь следующих конечных результатов: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Доля расходов на обслуживание муниципального долга в расходах бюджета муниципального района «Корткеросский» будет равно нулю;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2. Отсутствие у муниципальных учреждений просроченной кредиторской задолженности по расходам за энергетические ресурсы, нет.</w:t>
            </w:r>
          </w:p>
        </w:tc>
      </w:tr>
    </w:tbl>
    <w:p w:rsidR="009C669B" w:rsidRPr="00DE1A4F" w:rsidRDefault="009C669B" w:rsidP="009C66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паспорт Подпрограммы 3 «Управление муниципальным имуществом муниципального района «Корткеросский»» изложить в следующей редакции: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657"/>
      </w:tblGrid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Отдел архитектуры и строительства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управления муниципальным имуществом и приватизации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системы учета и контроля муниципального имущества 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</w:t>
            </w:r>
            <w:proofErr w:type="gramStart"/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2. Доля зарегистрированных в установленном порядке прав собственности муниципального района «Корткеросский» в отношении земельных участков и объектов недвижимости в общем количестве земельных участков и объектов недвижимости, являющихся муниципальной собственностью муниципального района «Корткеросский, %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2022 -2025 годы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14255,620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1662,267 тыс. рублей.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 – 496,521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 – 12096,832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 – 0,0 тыс. рублей.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федерального бюджета 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1662,267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496,521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1793,468 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8C3">
              <w:rPr>
                <w:rFonts w:ascii="Times New Roman" w:hAnsi="Times New Roman" w:cs="Times New Roman"/>
                <w:sz w:val="28"/>
                <w:szCs w:val="28"/>
              </w:rPr>
              <w:t>2023 год – 1411,969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2891,395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6000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9C669B" w:rsidRPr="00DE1A4F" w:rsidTr="009C669B">
        <w:tc>
          <w:tcPr>
            <w:tcW w:w="2552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57" w:type="dxa"/>
          </w:tcPr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к 2025 году достичь следующего конечного результата:</w:t>
            </w:r>
          </w:p>
          <w:p w:rsidR="009C669B" w:rsidRPr="00DE1A4F" w:rsidRDefault="009C669B" w:rsidP="009C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составит 120 %</w:t>
            </w:r>
          </w:p>
        </w:tc>
      </w:tr>
    </w:tbl>
    <w:p w:rsidR="009C669B" w:rsidRPr="00DE1A4F" w:rsidRDefault="009C669B" w:rsidP="009C66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паспорт Подпрограммы 4 «Развитие информационного общества» изложить в следующей редакции: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0"/>
        <w:gridCol w:w="6324"/>
      </w:tblGrid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взаимодействия органов местного самоуправления муниципального района «Корткеросский», граждан и бизнеса посредством использования информационно-телекоммуникационных технологий</w:t>
            </w:r>
          </w:p>
        </w:tc>
      </w:tr>
    </w:tbl>
    <w:p w:rsidR="009C669B" w:rsidRDefault="009C669B" w:rsidP="009C669B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0"/>
        <w:gridCol w:w="6324"/>
      </w:tblGrid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производительности труда в органах местного самоуправления муниципального района «Корткеросский»;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Сокращение трудоемкости обработки данных;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качества предоставления муниципальных услуг;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Обеспечение защиты информации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 в общем количестве муниципальных органов и учреждений муниципального района Корткеросский и подведомственных им учреждений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%;</w:t>
            </w:r>
            <w:proofErr w:type="gramEnd"/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удовлетворенности населения муниципального района «Корткеросский» качеством предоставления муниципальных услуг,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взаимодействий граждан и коммерческих организаций с муниципальными органами и бюджетными учреждениями, осуществляемых в цифровом виде,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граждан, использующих механизм получения государственных и муниципальных услуг в электронной форме, %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2022 -2025 годы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4820,000 тыс. рублей, в том числе: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 0,0 тыс. рублей.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 – 4820,000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 – 0,0 тыс. рублей.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DE1A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815,000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1075,000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1465,000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1465,000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9C669B" w:rsidRPr="00DE1A4F" w:rsidTr="009C669B">
        <w:tc>
          <w:tcPr>
            <w:tcW w:w="2880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24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2025 году достичь следующих конечных показателей: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 в общем количестве муниципальных органов и учреждений муниципального района Корткеросский и подведомственных им учреждений составит 95%;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удовлетворенности населения муниципального района «Корткеросский» качеством предоставления муниципальных услуг составит 70%;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взаимодействий граждан и коммерческих организаций с муниципальными органами и бюджетными учреждениями, осуществляемых в цифровом виде составит 30 %;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Доля 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граждан, использующих механизм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получения государственных и муниципальных услуг в электронной форме составит</w:t>
            </w:r>
            <w:proofErr w:type="gram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30 %</w:t>
            </w:r>
          </w:p>
        </w:tc>
      </w:tr>
    </w:tbl>
    <w:p w:rsidR="009C669B" w:rsidRPr="00DE1A4F" w:rsidRDefault="009C669B" w:rsidP="009C66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»;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паспорт Подпрограммы 5 «Поддержка социально ориентированных некоммерческих организаций» изложить в следующей редакции: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1"/>
        <w:gridCol w:w="6509"/>
      </w:tblGrid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по социальным вопросам администрации муниципального района «Корткеросский»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 ориентированных некоммерческих организаций, деятельность которых направлена на решение социальных проблем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организаций, благотворительной деятельности и добровольчества.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социально ориентированных некоммерческих организаций, получивших финансовую и/или имущественную поддержку, от общего количества социально ориентированных некоммерческих организаций, обратившихся за поддержкой,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информационных материалов, размещенных в средствах массовой информации о деятельности социально ориентированных некоммерческих организаций, благотворительной деятельности и добровольчества, ед.;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Количество социально ориентированных некоммерческих организаций, которым оказана финансовая и/или имущественная поддержка в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течение года, ед.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граждан, принявших участие в мероприятиях, проводимых некоммерческими организациями на территории муниципального образования, от общей численности населения муниципального образования, %.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2022 -2025 годы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1305,937 тыс. рублей, в том числе: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 0,0 тыс. рублей.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 – 55,946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 –1249,991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 – 0,0 тыс. рублей.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55,946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349,991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350,000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350,000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бюджетных ассигнований уточняется ежегодно при формировании бюджета муниципального района «Корткеросский» на </w:t>
            </w: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9C669B" w:rsidRPr="00DE1A4F" w:rsidTr="009C669B">
        <w:tc>
          <w:tcPr>
            <w:tcW w:w="2943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8" w:type="dxa"/>
          </w:tcPr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2025 году достичь следующих конечных показателей: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Доля социально ориентированных некоммерческих организаций, получивших финансовую и/или имущественную поддержку, от общего количества социально </w:t>
            </w:r>
            <w:proofErr w:type="gramStart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ориентированных некоммерческих организаций, обратившихся за поддержкой составит</w:t>
            </w:r>
            <w:proofErr w:type="gramEnd"/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100 %;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информационных материалов, размещенных в средствах массовой информации о деятельности социально ориентированных некоммерческих организаций, благотворительной деятельности и добровольчества составит 6 единиц;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Количество социально ориентированных некоммерческих организаций, которым оказана финансовая и/или имущественная поддержка в течение года, составит 2 единицы. </w:t>
            </w:r>
          </w:p>
          <w:p w:rsidR="009C669B" w:rsidRPr="00DE1A4F" w:rsidRDefault="009C669B" w:rsidP="009C66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граждан, принявших участие в мероприятиях, проводимых некоммерческими организациями на территории муниципального образования, от общей численности населения муниципального образования, составит 5 %.</w:t>
            </w:r>
          </w:p>
        </w:tc>
      </w:tr>
    </w:tbl>
    <w:p w:rsidR="009C669B" w:rsidRPr="00DE1A4F" w:rsidRDefault="009C669B" w:rsidP="009C66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таблицу № 3 Программы изложить в редакции согласно приложению 1 к настоящему постановлению;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таблицу № 4 Программы изложить в редакции согласно приложению 2 к настоящему постановлению.</w:t>
      </w:r>
    </w:p>
    <w:p w:rsidR="009C669B" w:rsidRPr="00DE1A4F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E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E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«Корткеросский»-</w:t>
      </w:r>
    </w:p>
    <w:p w:rsidR="009C669B" w:rsidRPr="00DE1A4F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DB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E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DB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К. Карпов</w:t>
      </w:r>
      <w:r w:rsidRPr="00DE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DB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9C669B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C669B" w:rsidSect="009C669B">
          <w:pgSz w:w="11906" w:h="16838"/>
          <w:pgMar w:top="1134" w:right="991" w:bottom="1276" w:left="1701" w:header="708" w:footer="708" w:gutter="0"/>
          <w:cols w:space="708"/>
          <w:docGrid w:linePitch="360"/>
        </w:sectPr>
      </w:pPr>
    </w:p>
    <w:p w:rsidR="009C669B" w:rsidRPr="00DB0552" w:rsidRDefault="009C669B" w:rsidP="00DB0552">
      <w:pPr>
        <w:spacing w:after="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1</w:t>
      </w:r>
    </w:p>
    <w:p w:rsidR="009C669B" w:rsidRPr="00DB0552" w:rsidRDefault="009C669B" w:rsidP="00DB0552">
      <w:pPr>
        <w:spacing w:after="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</w:t>
      </w:r>
    </w:p>
    <w:p w:rsidR="009C669B" w:rsidRPr="00DB0552" w:rsidRDefault="009C669B" w:rsidP="00DB0552">
      <w:pPr>
        <w:spacing w:after="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муниципального района</w:t>
      </w:r>
    </w:p>
    <w:p w:rsidR="009C669B" w:rsidRPr="00DB0552" w:rsidRDefault="009C669B" w:rsidP="00DB0552">
      <w:pPr>
        <w:spacing w:after="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«Корткеросский»</w:t>
      </w:r>
    </w:p>
    <w:p w:rsidR="009C669B" w:rsidRPr="00DB0552" w:rsidRDefault="009C669B" w:rsidP="00DB0552">
      <w:pPr>
        <w:spacing w:after="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28.07.2023 № 967</w:t>
      </w:r>
    </w:p>
    <w:p w:rsidR="009C669B" w:rsidRDefault="009C669B" w:rsidP="009C669B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Default="009C669B" w:rsidP="009C66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«Таблица № 3</w:t>
      </w: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финансовому обеспечению муниципальной программы</w:t>
      </w: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средств бюджета муниципального образования</w:t>
      </w: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учетом средств межбюджетных трансфертов)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4"/>
        <w:gridCol w:w="2825"/>
        <w:gridCol w:w="3405"/>
        <w:gridCol w:w="1720"/>
        <w:gridCol w:w="1116"/>
        <w:gridCol w:w="1236"/>
        <w:gridCol w:w="1224"/>
        <w:gridCol w:w="1236"/>
      </w:tblGrid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40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532" w:type="dxa"/>
            <w:gridSpan w:val="5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C669B" w:rsidRPr="0082051B" w:rsidTr="009C669B">
        <w:tc>
          <w:tcPr>
            <w:tcW w:w="20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 xml:space="preserve">  Муниципальная программа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«Развитие системы муниципального управления»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39618,178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7367,946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7173,715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9909,062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15167,455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4518,500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1570,000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1570,000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538,459</w:t>
            </w:r>
          </w:p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254,459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121,000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686A2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6A2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 и земельных отношений администрации муниципального района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«Корткеросский»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5668,272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899,484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686A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3158,788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  <w:r w:rsidRPr="00686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  <w:r w:rsidRPr="00686A2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1465,000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1465,000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4179</w:t>
            </w:r>
            <w:r w:rsidRPr="00686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,662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3346,528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Pr="00686A2B">
              <w:rPr>
                <w:rFonts w:ascii="Times New Roman" w:hAnsi="Times New Roman"/>
                <w:sz w:val="24"/>
                <w:szCs w:val="24"/>
              </w:rPr>
              <w:t>,800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3546,667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3546,667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 по социальным вопросам администрации муниципального 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1305,937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349,991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55,946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архитектуры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7785,3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1891,39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9C669B" w:rsidRPr="00686A2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t>5000,000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801,969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801,969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4518,500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1570,000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1570,000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 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4518,500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1570,000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1570,000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конкурса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для формирования кадрового резерва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муниципальные должности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198,250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9C669B" w:rsidRPr="0082051B" w:rsidTr="009C669B">
        <w:trPr>
          <w:trHeight w:val="979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198,250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1.2.2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должности, не отнесенные к должностям муниципальной службы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200,250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200,250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1.2.3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Организация 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1.2.4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Опубликование нормативных правовых актов администрации муниципального района «Корткеросский» и Совета муниципального района «Корткеросский» в средствах массовой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3150,000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3150,000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650,000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1.2.5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Приобретение наградной атрибутики</w:t>
            </w:r>
            <w:r>
              <w:rPr>
                <w:rFonts w:ascii="Times New Roman" w:hAnsi="Times New Roman"/>
                <w:sz w:val="24"/>
                <w:szCs w:val="24"/>
              </w:rPr>
              <w:t>, нагрудных знаков и удостоверений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170,000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170,000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муниципальными финансами и </w:t>
            </w:r>
          </w:p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муниципальным долгом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14718,121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3600,987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3860,800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3632,667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3623,667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538,459</w:t>
            </w:r>
          </w:p>
        </w:tc>
        <w:tc>
          <w:tcPr>
            <w:tcW w:w="111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254,459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121,000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501CF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01CF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C669B" w:rsidRPr="0082051B" w:rsidTr="009C669B"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14179,662</w:t>
            </w:r>
          </w:p>
        </w:tc>
        <w:tc>
          <w:tcPr>
            <w:tcW w:w="111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3346,528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3739,800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3546,667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3546,667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 МР «Корткеросский»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260,952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189,952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9C669B" w:rsidRPr="0082051B" w:rsidTr="009C669B">
        <w:trPr>
          <w:trHeight w:val="860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260,952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189,952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05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C669B" w:rsidRPr="0082051B" w:rsidTr="009C669B">
        <w:trPr>
          <w:trHeight w:val="860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14457,169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3411,035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3810,800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3617,667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3617,667</w:t>
            </w:r>
          </w:p>
        </w:tc>
      </w:tr>
      <w:tr w:rsidR="009C669B" w:rsidRPr="0082051B" w:rsidTr="009C669B">
        <w:trPr>
          <w:trHeight w:val="835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277,507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64,507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71,000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71,000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71,000</w:t>
            </w:r>
          </w:p>
        </w:tc>
      </w:tr>
      <w:tr w:rsidR="009C669B" w:rsidRPr="0082051B" w:rsidTr="009C669B">
        <w:trPr>
          <w:trHeight w:val="835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14179,662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3346,528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3739,800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3546,667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3546,667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Управление муниципальным имуществом муниципального района «Корткеросский»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14255,620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1793,468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1411,969</w:t>
            </w:r>
          </w:p>
        </w:tc>
        <w:tc>
          <w:tcPr>
            <w:tcW w:w="1224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2891,39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8158,788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5668,272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899,484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610,000</w:t>
            </w:r>
          </w:p>
        </w:tc>
        <w:tc>
          <w:tcPr>
            <w:tcW w:w="1224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3158,788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архитектуры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7785,379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1891,39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5000,000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801,969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801,969</w:t>
            </w:r>
          </w:p>
        </w:tc>
        <w:tc>
          <w:tcPr>
            <w:tcW w:w="1224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441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Организация технической инвентаризации, паспортизации, постановка на кадастровый учет и оценка рыночной стоимости (в том числе рыночной величины годовой арендной платы), балансовой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стоимости объектов недвижимого имущества находящихся в муниципальной собственности, объектов недвижимости признанных </w:t>
            </w:r>
          </w:p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51B">
              <w:rPr>
                <w:rFonts w:ascii="Times New Roman" w:hAnsi="Times New Roman"/>
                <w:sz w:val="24"/>
                <w:szCs w:val="24"/>
              </w:rPr>
              <w:t>бесхозяйными</w:t>
            </w:r>
            <w:proofErr w:type="gramEnd"/>
            <w:r w:rsidRPr="0082051B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суда, земельных участков, государственная собственность на которые не разграничена и лесоустройство, </w:t>
            </w:r>
            <w:proofErr w:type="spellStart"/>
            <w:r w:rsidRPr="0082051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2051B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кадастровых работ, </w:t>
            </w:r>
            <w:proofErr w:type="spellStart"/>
            <w:r w:rsidRPr="0082051B">
              <w:rPr>
                <w:rFonts w:ascii="Times New Roman" w:hAnsi="Times New Roman"/>
                <w:sz w:val="24"/>
                <w:szCs w:val="24"/>
              </w:rPr>
              <w:t>дефектовка</w:t>
            </w:r>
            <w:proofErr w:type="spellEnd"/>
          </w:p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6470,241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899,484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1411,969</w:t>
            </w:r>
          </w:p>
        </w:tc>
        <w:tc>
          <w:tcPr>
            <w:tcW w:w="1224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3158,78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5668,272</w:t>
            </w:r>
          </w:p>
        </w:tc>
        <w:tc>
          <w:tcPr>
            <w:tcW w:w="1116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899,484</w:t>
            </w:r>
          </w:p>
        </w:tc>
        <w:tc>
          <w:tcPr>
            <w:tcW w:w="1236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610,000</w:t>
            </w:r>
          </w:p>
        </w:tc>
        <w:tc>
          <w:tcPr>
            <w:tcW w:w="1224" w:type="dxa"/>
            <w:vAlign w:val="center"/>
          </w:tcPr>
          <w:p w:rsidR="009C669B" w:rsidRPr="009D4DC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DCD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3158,78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801,969</w:t>
            </w:r>
          </w:p>
        </w:tc>
        <w:tc>
          <w:tcPr>
            <w:tcW w:w="111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EA5105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05">
              <w:rPr>
                <w:rFonts w:ascii="Times New Roman" w:hAnsi="Times New Roman"/>
                <w:sz w:val="24"/>
                <w:szCs w:val="24"/>
              </w:rPr>
              <w:t>801,969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3.1.2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Снос зданий, находящихся в казне муниципального района «Корткеросский»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7785,3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1891,39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5000,000</w:t>
            </w:r>
          </w:p>
        </w:tc>
      </w:tr>
      <w:tr w:rsidR="009C669B" w:rsidRPr="0082051B" w:rsidTr="009C669B">
        <w:trPr>
          <w:trHeight w:val="65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274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Отдел архитектуры управления по капитальному строительству и территориальному развитию администрации муниципального района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7785,3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1891,39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5000,000</w:t>
            </w:r>
          </w:p>
        </w:tc>
      </w:tr>
      <w:tr w:rsidR="009C669B" w:rsidRPr="0082051B" w:rsidTr="009C669B"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Развитие информационного общества.</w:t>
            </w:r>
          </w:p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3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  <w:r w:rsidRPr="00A4303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1465,000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1465,000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36" w:type="dxa"/>
            <w:vAlign w:val="center"/>
          </w:tcPr>
          <w:p w:rsidR="009C669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69B" w:rsidRPr="00A4303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  <w:r w:rsidRPr="00A4303D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9C669B" w:rsidRPr="00A4303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1465,000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1465,000</w:t>
            </w:r>
          </w:p>
        </w:tc>
      </w:tr>
      <w:tr w:rsidR="009C669B" w:rsidRPr="0082051B" w:rsidTr="009C669B">
        <w:trPr>
          <w:trHeight w:val="381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4.1.1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Автоматизация и модернизация рабочих мест специалистов администрации МО МР «Корткеросский» осуществляющих работу с государственными и муниципальными информационными системами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1479,484</w:t>
            </w:r>
          </w:p>
        </w:tc>
        <w:tc>
          <w:tcPr>
            <w:tcW w:w="111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3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sz w:val="24"/>
                <w:szCs w:val="24"/>
              </w:rPr>
              <w:t>340,000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</w:tr>
      <w:tr w:rsidR="009C669B" w:rsidRPr="0082051B" w:rsidTr="009C669B">
        <w:trPr>
          <w:trHeight w:val="2541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1479,484</w:t>
            </w:r>
          </w:p>
        </w:tc>
        <w:tc>
          <w:tcPr>
            <w:tcW w:w="111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3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36" w:type="dxa"/>
            <w:vAlign w:val="center"/>
          </w:tcPr>
          <w:p w:rsidR="009C669B" w:rsidRPr="00A4303D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D">
              <w:rPr>
                <w:rFonts w:ascii="Times New Roman" w:hAnsi="Times New Roman"/>
                <w:sz w:val="24"/>
                <w:szCs w:val="24"/>
              </w:rPr>
              <w:t>3</w:t>
            </w:r>
            <w:r w:rsidRPr="00A4303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4303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</w:tr>
      <w:tr w:rsidR="009C669B" w:rsidRPr="0082051B" w:rsidTr="009C669B">
        <w:trPr>
          <w:trHeight w:val="411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4.1.2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44,999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44,999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9C669B" w:rsidRPr="0082051B" w:rsidTr="009C669B">
        <w:trPr>
          <w:trHeight w:val="400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4.2.1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компьютерного, коммутационного и абонентского оборудования </w:t>
            </w:r>
            <w:proofErr w:type="spellStart"/>
            <w:r w:rsidRPr="0082051B"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 w:rsidRPr="0082051B">
              <w:rPr>
                <w:rFonts w:ascii="Times New Roman" w:hAnsi="Times New Roman"/>
                <w:sz w:val="24"/>
                <w:szCs w:val="24"/>
              </w:rPr>
              <w:t xml:space="preserve">-телефонии, услуги по установке, настройке и техническому обслуживанию программно-аппаратного комплекса </w:t>
            </w:r>
            <w:proofErr w:type="spellStart"/>
            <w:r w:rsidRPr="0082051B"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 w:rsidRPr="0082051B">
              <w:rPr>
                <w:rFonts w:ascii="Times New Roman" w:hAnsi="Times New Roman"/>
                <w:sz w:val="24"/>
                <w:szCs w:val="24"/>
              </w:rPr>
              <w:t>-телефонии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2444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420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4.2.2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данных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2075</w:t>
            </w:r>
            <w:r w:rsidRPr="00501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2075</w:t>
            </w:r>
            <w:r w:rsidRPr="00501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</w:tr>
      <w:tr w:rsidR="009C669B" w:rsidRPr="0082051B" w:rsidTr="009C669B">
        <w:trPr>
          <w:trHeight w:val="417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4.3.1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Размещение информации о муниципальных услугах и функциях муниципального контроля на Едином портале государственных и муниципальных услуг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1443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89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4.3.2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Оказание услуг по сопровождению, технической поддержке и модернизации официального сайта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муниципального района «Корткеросский»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Служба по автоматизации, информатизации и защите информации администрации муниципального района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14,020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4.4.1</w:t>
            </w:r>
          </w:p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Создание всех необходимых условий, обеспечивающих защиту информации ограниченного распространения от несанкционированного доступа, кражи, утечки по каналам связи, искажения, уничтожения и иных неправомерных действий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1206,490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96,490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430,000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430,000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1206,490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96,490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430,000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430,000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1305,937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349,991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255,946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социальным вопросам администрации муниципального района «Корткеросский»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1305,937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349,991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255,946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1305,937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349,991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255,946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социальным вопросам</w:t>
            </w:r>
          </w:p>
        </w:tc>
        <w:tc>
          <w:tcPr>
            <w:tcW w:w="1720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61C">
              <w:rPr>
                <w:rFonts w:ascii="Times New Roman" w:hAnsi="Times New Roman"/>
                <w:sz w:val="24"/>
                <w:szCs w:val="24"/>
              </w:rPr>
              <w:t>1305,937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349,991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255,946</w:t>
            </w:r>
          </w:p>
        </w:tc>
        <w:tc>
          <w:tcPr>
            <w:tcW w:w="1224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236" w:type="dxa"/>
            <w:vAlign w:val="center"/>
          </w:tcPr>
          <w:p w:rsidR="009C669B" w:rsidRPr="00501CF1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F1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82051B">
              <w:rPr>
                <w:rFonts w:ascii="Times New Roman" w:hAnsi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2825" w:type="dxa"/>
            <w:vMerge w:val="restart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информационной </w:t>
            </w:r>
            <w:r w:rsidRPr="00686A2B">
              <w:rPr>
                <w:rFonts w:ascii="Times New Roman" w:hAnsi="Times New Roman"/>
                <w:sz w:val="24"/>
                <w:szCs w:val="24"/>
              </w:rPr>
              <w:lastRenderedPageBreak/>
              <w:t>поддержки социально ориентированным некоммерческим организациям</w:t>
            </w: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20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708"/>
        </w:trPr>
        <w:tc>
          <w:tcPr>
            <w:tcW w:w="2024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Служба по социальным вопросам</w:t>
            </w:r>
          </w:p>
        </w:tc>
        <w:tc>
          <w:tcPr>
            <w:tcW w:w="1720" w:type="dxa"/>
            <w:vAlign w:val="center"/>
          </w:tcPr>
          <w:p w:rsidR="009C669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24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vAlign w:val="center"/>
          </w:tcPr>
          <w:p w:rsidR="009C669B" w:rsidRPr="0082051B" w:rsidRDefault="009C669B" w:rsidP="009C6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9C669B" w:rsidRPr="00531BDF" w:rsidRDefault="009C669B" w:rsidP="009C6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C669B" w:rsidRDefault="009C669B" w:rsidP="00DB0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Pr="00DB0552" w:rsidRDefault="009C669B" w:rsidP="009C669B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2</w:t>
      </w:r>
    </w:p>
    <w:p w:rsidR="009C669B" w:rsidRPr="00DB0552" w:rsidRDefault="009C669B" w:rsidP="009C669B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</w:t>
      </w:r>
    </w:p>
    <w:p w:rsidR="009C669B" w:rsidRPr="00DB0552" w:rsidRDefault="009C669B" w:rsidP="009C669B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муниципального района</w:t>
      </w:r>
    </w:p>
    <w:p w:rsidR="009C669B" w:rsidRPr="00DB0552" w:rsidRDefault="009C669B" w:rsidP="009C669B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«Корткеросский»</w:t>
      </w:r>
    </w:p>
    <w:p w:rsidR="009C669B" w:rsidRPr="00DB0552" w:rsidRDefault="009C669B" w:rsidP="009C669B">
      <w:pPr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5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28.07.2023 № 967</w:t>
      </w:r>
    </w:p>
    <w:p w:rsidR="009C669B" w:rsidRDefault="009C669B" w:rsidP="009C66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Default="009C669B" w:rsidP="009C66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«Таблица 4</w:t>
      </w:r>
    </w:p>
    <w:p w:rsidR="009C669B" w:rsidRDefault="009C669B" w:rsidP="009C66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прогнозная (справочная) оценка расходов бюджета муниципального образования,</w:t>
      </w:r>
    </w:p>
    <w:p w:rsidR="009C669B" w:rsidRPr="00531BDF" w:rsidRDefault="009C669B" w:rsidP="009C6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целей муниципальной программы (с учетом средств межбюджетных трансфертов)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1966"/>
        <w:gridCol w:w="3351"/>
        <w:gridCol w:w="3114"/>
        <w:gridCol w:w="1458"/>
        <w:gridCol w:w="1134"/>
        <w:gridCol w:w="1276"/>
        <w:gridCol w:w="1276"/>
        <w:gridCol w:w="1275"/>
      </w:tblGrid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114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19" w:type="dxa"/>
            <w:gridSpan w:val="5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C669B" w:rsidRPr="0082051B" w:rsidTr="009C669B">
        <w:tc>
          <w:tcPr>
            <w:tcW w:w="196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«Развитие системы муниципального управления»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39618,178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7367,946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7173,715</w:t>
            </w:r>
          </w:p>
        </w:tc>
        <w:tc>
          <w:tcPr>
            <w:tcW w:w="1276" w:type="dxa"/>
            <w:vAlign w:val="center"/>
          </w:tcPr>
          <w:p w:rsidR="009C669B" w:rsidRPr="00501CF1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9909,062</w:t>
            </w:r>
          </w:p>
        </w:tc>
        <w:tc>
          <w:tcPr>
            <w:tcW w:w="1275" w:type="dxa"/>
            <w:vAlign w:val="center"/>
          </w:tcPr>
          <w:p w:rsidR="009C669B" w:rsidRPr="00501CF1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F1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7,455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tabs>
                <w:tab w:val="left" w:pos="5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2A1A73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27368,414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5065,210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4450,209</w:t>
            </w:r>
          </w:p>
        </w:tc>
        <w:tc>
          <w:tcPr>
            <w:tcW w:w="1276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7376,695</w:t>
            </w:r>
          </w:p>
        </w:tc>
        <w:tc>
          <w:tcPr>
            <w:tcW w:w="1275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10476,300</w:t>
            </w:r>
          </w:p>
        </w:tc>
      </w:tr>
      <w:tr w:rsidR="009C669B" w:rsidRPr="002A1A73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10587</w:t>
            </w: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,497</w:t>
            </w:r>
          </w:p>
        </w:tc>
        <w:tc>
          <w:tcPr>
            <w:tcW w:w="1134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2302,736</w:t>
            </w:r>
          </w:p>
        </w:tc>
        <w:tc>
          <w:tcPr>
            <w:tcW w:w="1276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1276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2532,367</w:t>
            </w:r>
          </w:p>
        </w:tc>
        <w:tc>
          <w:tcPr>
            <w:tcW w:w="1275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3028,888</w:t>
            </w:r>
          </w:p>
        </w:tc>
      </w:tr>
      <w:tr w:rsidR="009C669B" w:rsidRPr="002A1A73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1662,267</w:t>
            </w:r>
          </w:p>
        </w:tc>
        <w:tc>
          <w:tcPr>
            <w:tcW w:w="1134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2A1A73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73">
              <w:rPr>
                <w:rFonts w:ascii="Times New Roman" w:hAnsi="Times New Roman" w:cs="Times New Roman"/>
                <w:sz w:val="24"/>
                <w:szCs w:val="24"/>
              </w:rPr>
              <w:t>1662,267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4518,500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570,000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4518,500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570,000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1.1.1 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для формирования кадрового резерва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1.2.1 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замещающих муниципальные должности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198,250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198,250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1.2.2 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замещающих должности, не отнесенные к должностям муниципальной службы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83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200,250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83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200,250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1.2.3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275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1.2.4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Опубликование нормативных правовых актов администрации муниципального района «Корткеросский» и Совета муниципального района «Корткеросский» в средствах массовой информации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28376C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1.2.5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наградной атрибутики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нагрудных знаков и удостоверений 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9C538A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муниципальным долгом»</w:t>
            </w:r>
          </w:p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5D3F9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14718</w:t>
            </w:r>
            <w:r w:rsidRPr="005D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,121</w:t>
            </w:r>
          </w:p>
        </w:tc>
        <w:tc>
          <w:tcPr>
            <w:tcW w:w="1134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3600,987</w:t>
            </w:r>
          </w:p>
        </w:tc>
        <w:tc>
          <w:tcPr>
            <w:tcW w:w="1276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,800</w:t>
            </w:r>
          </w:p>
        </w:tc>
        <w:tc>
          <w:tcPr>
            <w:tcW w:w="1276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3632,667</w:t>
            </w:r>
          </w:p>
        </w:tc>
        <w:tc>
          <w:tcPr>
            <w:tcW w:w="1275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3623,667</w:t>
            </w:r>
          </w:p>
        </w:tc>
      </w:tr>
      <w:tr w:rsidR="009C669B" w:rsidRPr="009C538A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5D3F9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9C538A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5D3F9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4683</w:t>
            </w:r>
            <w:r w:rsidRPr="005D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,091</w:t>
            </w:r>
          </w:p>
        </w:tc>
        <w:tc>
          <w:tcPr>
            <w:tcW w:w="1134" w:type="dxa"/>
            <w:vAlign w:val="center"/>
          </w:tcPr>
          <w:p w:rsidR="009C669B" w:rsidRPr="00567807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1298,251</w:t>
            </w:r>
          </w:p>
        </w:tc>
        <w:tc>
          <w:tcPr>
            <w:tcW w:w="1276" w:type="dxa"/>
            <w:vAlign w:val="center"/>
          </w:tcPr>
          <w:p w:rsidR="009C669B" w:rsidRPr="00567807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  <w:r w:rsidRPr="00567807">
              <w:rPr>
                <w:rFonts w:ascii="Times New Roman" w:hAnsi="Times New Roman" w:cs="Times New Roman"/>
                <w:sz w:val="24"/>
                <w:szCs w:val="24"/>
              </w:rPr>
              <w:t>,240</w:t>
            </w:r>
          </w:p>
        </w:tc>
        <w:tc>
          <w:tcPr>
            <w:tcW w:w="1276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C669B" w:rsidRPr="009C538A" w:rsidTr="009C669B">
        <w:trPr>
          <w:trHeight w:val="293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5D3F9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</w:t>
            </w:r>
            <w:r w:rsidRPr="005D3F95">
              <w:rPr>
                <w:rFonts w:ascii="Times New Roman" w:hAnsi="Times New Roman" w:cs="Times New Roman"/>
                <w:sz w:val="24"/>
                <w:szCs w:val="24"/>
              </w:rPr>
              <w:t>,030</w:t>
            </w:r>
          </w:p>
        </w:tc>
        <w:tc>
          <w:tcPr>
            <w:tcW w:w="1134" w:type="dxa"/>
            <w:vAlign w:val="center"/>
          </w:tcPr>
          <w:p w:rsidR="009C669B" w:rsidRPr="00567807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07">
              <w:rPr>
                <w:rFonts w:ascii="Times New Roman" w:hAnsi="Times New Roman" w:cs="Times New Roman"/>
                <w:sz w:val="24"/>
                <w:szCs w:val="24"/>
              </w:rPr>
              <w:t>2302,736</w:t>
            </w:r>
          </w:p>
        </w:tc>
        <w:tc>
          <w:tcPr>
            <w:tcW w:w="1276" w:type="dxa"/>
            <w:vAlign w:val="center"/>
          </w:tcPr>
          <w:p w:rsidR="009C669B" w:rsidRPr="00567807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567807">
              <w:rPr>
                <w:rFonts w:ascii="Times New Roman" w:hAnsi="Times New Roman" w:cs="Times New Roman"/>
                <w:sz w:val="24"/>
                <w:szCs w:val="24"/>
              </w:rPr>
              <w:t>,560</w:t>
            </w:r>
          </w:p>
        </w:tc>
        <w:tc>
          <w:tcPr>
            <w:tcW w:w="1276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2532,367</w:t>
            </w:r>
          </w:p>
        </w:tc>
        <w:tc>
          <w:tcPr>
            <w:tcW w:w="1275" w:type="dxa"/>
            <w:vAlign w:val="center"/>
          </w:tcPr>
          <w:p w:rsidR="009C669B" w:rsidRPr="00D97594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94">
              <w:rPr>
                <w:rFonts w:ascii="Times New Roman" w:hAnsi="Times New Roman" w:cs="Times New Roman"/>
                <w:sz w:val="24"/>
                <w:szCs w:val="24"/>
              </w:rPr>
              <w:t>2532,367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375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 МР «Корткеросский»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260,952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189,952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260,952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189,952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6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муниципальными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расходов по коммунальным услугам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58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14457</w:t>
            </w:r>
            <w:r w:rsidRPr="00A73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,169</w:t>
            </w:r>
          </w:p>
        </w:tc>
        <w:tc>
          <w:tcPr>
            <w:tcW w:w="1134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3411,035</w:t>
            </w:r>
          </w:p>
        </w:tc>
        <w:tc>
          <w:tcPr>
            <w:tcW w:w="1276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3617,667</w:t>
            </w:r>
          </w:p>
        </w:tc>
        <w:tc>
          <w:tcPr>
            <w:tcW w:w="1275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3617,667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,139</w:t>
            </w:r>
          </w:p>
        </w:tc>
        <w:tc>
          <w:tcPr>
            <w:tcW w:w="1134" w:type="dxa"/>
            <w:vAlign w:val="center"/>
          </w:tcPr>
          <w:p w:rsidR="009C669B" w:rsidRPr="00A730B0" w:rsidRDefault="009C669B" w:rsidP="009C66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1108,299</w:t>
            </w:r>
          </w:p>
        </w:tc>
        <w:tc>
          <w:tcPr>
            <w:tcW w:w="1276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,240</w:t>
            </w:r>
          </w:p>
        </w:tc>
        <w:tc>
          <w:tcPr>
            <w:tcW w:w="1276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1085,300</w:t>
            </w:r>
          </w:p>
        </w:tc>
        <w:tc>
          <w:tcPr>
            <w:tcW w:w="1275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1085,300</w:t>
            </w:r>
          </w:p>
        </w:tc>
      </w:tr>
      <w:tr w:rsidR="009C669B" w:rsidRPr="00046029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0035</w:t>
            </w: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9C669B" w:rsidRPr="00A730B0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2302,736</w:t>
            </w:r>
          </w:p>
        </w:tc>
        <w:tc>
          <w:tcPr>
            <w:tcW w:w="1276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,560</w:t>
            </w:r>
          </w:p>
        </w:tc>
        <w:tc>
          <w:tcPr>
            <w:tcW w:w="1276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2532,367</w:t>
            </w:r>
          </w:p>
        </w:tc>
        <w:tc>
          <w:tcPr>
            <w:tcW w:w="1275" w:type="dxa"/>
            <w:vAlign w:val="center"/>
          </w:tcPr>
          <w:p w:rsidR="009C669B" w:rsidRPr="00A730B0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0">
              <w:rPr>
                <w:rFonts w:ascii="Times New Roman" w:hAnsi="Times New Roman" w:cs="Times New Roman"/>
                <w:sz w:val="24"/>
                <w:szCs w:val="24"/>
              </w:rPr>
              <w:t>2532,367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муниципального района «Корткеросский»»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14255,620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1793,468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1411,969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2891,39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8158,788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12096,832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1793,468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1411,969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2891,39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496,521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1662,267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технической инвентаризации, паспортизации, постановка на кадастровый учет и оценка рыночной стоимости (в том числе рыночной величины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годовой арендной платы), балансовой стоимости объектов недвижимого имущества находящихся в муниципальной собственности, объектов недвижимости признанных бесхозяйными на основании решения суда, земельных участков, государственная собственность на которые не разграничена и лесоустройство, </w:t>
            </w:r>
            <w:proofErr w:type="spellStart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комплексных кадастровых работ, </w:t>
            </w:r>
            <w:proofErr w:type="spellStart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6470,241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899,484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1411,969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3158,78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4311,453</w:t>
            </w:r>
          </w:p>
        </w:tc>
        <w:tc>
          <w:tcPr>
            <w:tcW w:w="1134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899,484</w:t>
            </w:r>
          </w:p>
        </w:tc>
        <w:tc>
          <w:tcPr>
            <w:tcW w:w="1276" w:type="dxa"/>
            <w:vAlign w:val="center"/>
          </w:tcPr>
          <w:p w:rsidR="009C669B" w:rsidRPr="00EA510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5">
              <w:rPr>
                <w:rFonts w:ascii="Times New Roman" w:hAnsi="Times New Roman" w:cs="Times New Roman"/>
                <w:sz w:val="24"/>
                <w:szCs w:val="24"/>
              </w:rPr>
              <w:t>1411,969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496,521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1662,267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Снос зданий, находящихся в казне муниципального района «Корткеросский»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7785,3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1891,39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7785,3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1891,39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rPr>
          <w:trHeight w:val="686"/>
        </w:trPr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1465,000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1465,000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1465,000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1465,000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«Корткеросский» осуществляющих работу с государственными и муниципальными информационными системами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1479,484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1479,484</w:t>
            </w:r>
          </w:p>
        </w:tc>
        <w:tc>
          <w:tcPr>
            <w:tcW w:w="1134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1276" w:type="dxa"/>
            <w:vAlign w:val="center"/>
          </w:tcPr>
          <w:p w:rsidR="009C669B" w:rsidRPr="004658E5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5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4.1.2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44,999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44,999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компьютерного, коммутационного и абонентского оборудования </w:t>
            </w:r>
            <w:proofErr w:type="spellStart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-телефонии, услуги по установке, настройке и техническому обслуживанию программно-аппаратного комплекса </w:t>
            </w:r>
            <w:proofErr w:type="spellStart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-телефонии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4.2.2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данных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2075</w:t>
            </w: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,007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2075</w:t>
            </w: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,007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муниципальных услугах и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функциях муниципального контроля на Едином портале государственных и муниципальных услуг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4.3.2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eastAsia="Times New Roman" w:hAnsi="Times New Roman"/>
                <w:sz w:val="24"/>
                <w:szCs w:val="24"/>
              </w:rPr>
              <w:t>Оказание услуг по сопровождению, технической поддержке и модернизации официального сайта администрации муниципального образования муниципального района «Корткеросский»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4.4.1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всех необходимых условий, обеспечивающих защиту информации ограниченного распространения от несанкционированного доступа, кражи, утечки по каналам связи, искажения, уничтожения и иных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неправомерных действий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1206,490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96,490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1206,490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96,490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D9D9D9" w:themeFill="background1" w:themeFillShade="D9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5905247"/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305,937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349,991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BFBFBF" w:themeFill="background1" w:themeFillShade="BF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305,937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349,991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bookmarkEnd w:id="1"/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BFBFBF" w:themeFill="background1" w:themeFillShade="BF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046029" w:rsidRDefault="009C669B" w:rsidP="009C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305,937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349,991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BFBFBF" w:themeFill="background1" w:themeFillShade="BF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1249,991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349,991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5" w:type="dxa"/>
            <w:vAlign w:val="center"/>
          </w:tcPr>
          <w:p w:rsidR="009C669B" w:rsidRPr="00046029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55,946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55,946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BFBFBF" w:themeFill="background1" w:themeFillShade="BF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 w:val="restart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3351" w:type="dxa"/>
            <w:vMerge w:val="restart"/>
            <w:vAlign w:val="center"/>
          </w:tcPr>
          <w:p w:rsidR="009C669B" w:rsidRPr="00046029" w:rsidRDefault="009C669B" w:rsidP="009C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0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Оказание информационной поддержки социально </w:t>
            </w:r>
            <w:proofErr w:type="gramStart"/>
            <w:r w:rsidRPr="000460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ориентированным</w:t>
            </w:r>
            <w:proofErr w:type="gramEnd"/>
            <w:r w:rsidRPr="00046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некоммерческим </w:t>
            </w:r>
          </w:p>
          <w:p w:rsidR="009C669B" w:rsidRPr="00046029" w:rsidRDefault="009C669B" w:rsidP="009C66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0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за счет:</w:t>
            </w:r>
          </w:p>
        </w:tc>
        <w:tc>
          <w:tcPr>
            <w:tcW w:w="6419" w:type="dxa"/>
            <w:gridSpan w:val="5"/>
            <w:shd w:val="clear" w:color="auto" w:fill="BFBFBF" w:themeFill="background1" w:themeFillShade="BF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6419" w:type="dxa"/>
            <w:gridSpan w:val="5"/>
            <w:shd w:val="clear" w:color="auto" w:fill="BFBFBF" w:themeFill="background1" w:themeFillShade="BF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юридические лица:*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669B" w:rsidRPr="0082051B" w:rsidTr="009C669B">
        <w:tc>
          <w:tcPr>
            <w:tcW w:w="1966" w:type="dxa"/>
            <w:vMerge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vAlign w:val="center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C669B" w:rsidRPr="0082051B" w:rsidRDefault="009C669B" w:rsidP="009C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458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9C669B" w:rsidRPr="0082051B" w:rsidRDefault="009C669B" w:rsidP="009C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C669B" w:rsidRPr="0030193C" w:rsidRDefault="009C669B" w:rsidP="009C66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9C669B" w:rsidRPr="0030193C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9B" w:rsidRDefault="009C669B" w:rsidP="009C669B"/>
    <w:p w:rsidR="009C669B" w:rsidRDefault="009C669B" w:rsidP="009C669B">
      <w:pPr>
        <w:tabs>
          <w:tab w:val="left" w:pos="4590"/>
          <w:tab w:val="left" w:pos="8670"/>
        </w:tabs>
        <w:rPr>
          <w:sz w:val="32"/>
          <w:szCs w:val="32"/>
        </w:rPr>
      </w:pPr>
    </w:p>
    <w:p w:rsidR="009C669B" w:rsidRDefault="009C669B" w:rsidP="009C669B">
      <w:pPr>
        <w:tabs>
          <w:tab w:val="left" w:pos="4590"/>
          <w:tab w:val="left" w:pos="8670"/>
        </w:tabs>
        <w:rPr>
          <w:sz w:val="32"/>
          <w:szCs w:val="32"/>
        </w:rPr>
      </w:pPr>
    </w:p>
    <w:p w:rsidR="009C669B" w:rsidRDefault="009C669B" w:rsidP="009C669B">
      <w:pPr>
        <w:tabs>
          <w:tab w:val="left" w:pos="4590"/>
          <w:tab w:val="left" w:pos="8670"/>
        </w:tabs>
        <w:rPr>
          <w:sz w:val="32"/>
          <w:szCs w:val="32"/>
        </w:rPr>
      </w:pPr>
    </w:p>
    <w:p w:rsidR="009C669B" w:rsidRDefault="009C669B" w:rsidP="009C669B">
      <w:pPr>
        <w:tabs>
          <w:tab w:val="left" w:pos="4590"/>
          <w:tab w:val="left" w:pos="8670"/>
        </w:tabs>
        <w:rPr>
          <w:sz w:val="32"/>
          <w:szCs w:val="32"/>
        </w:rPr>
      </w:pPr>
    </w:p>
    <w:p w:rsidR="009C669B" w:rsidRDefault="009C669B" w:rsidP="009C669B">
      <w:pPr>
        <w:tabs>
          <w:tab w:val="left" w:pos="4590"/>
          <w:tab w:val="left" w:pos="8670"/>
        </w:tabs>
        <w:rPr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rPr>
          <w:sz w:val="32"/>
          <w:szCs w:val="32"/>
        </w:rPr>
        <w:sectPr w:rsidR="009C669B" w:rsidSect="009C669B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669B" w:rsidRPr="009C669B" w:rsidRDefault="009C669B" w:rsidP="009C669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07.08.2023 № 1000</w:t>
      </w: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резервных помещениях для голосования на избирательных участках на территории муниципального района «Корткеросский»</w:t>
      </w: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669B" w:rsidRPr="009C669B" w:rsidRDefault="009C669B" w:rsidP="009C669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 решения задач по предупреждению чрезвычайных ситуаций а</w:t>
      </w:r>
      <w:r w:rsidRPr="009C6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 муниципального района «Корткеросский» постановляет:</w:t>
      </w: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r w:rsidRPr="009C669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Определить резервные помещения для голосования на избирательных участках для обеспечения возможности продолжения процесса голосования и установления его итогов в случае </w:t>
      </w:r>
      <w:proofErr w:type="gramStart"/>
      <w:r w:rsidRPr="009C669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необходимости проведения эвакуации членов участковых комиссий</w:t>
      </w:r>
      <w:proofErr w:type="gramEnd"/>
      <w:r w:rsidRPr="009C669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 избирательной документации из основных помещений для голосования согласно приложению.</w:t>
      </w: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>3. Ознакомить с настоящим постановлением собственников зданий и руководителей учреждений и организаций.</w:t>
      </w: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>4. Считать утратившим силу постановление администрации муниципального района «Корткеросский» от 21.07.2021 № 1187 «О резервных помещениях для голосования избирательных участков на территории муниципального района «Корткеросский».</w:t>
      </w:r>
    </w:p>
    <w:p w:rsidR="009C669B" w:rsidRPr="009C669B" w:rsidRDefault="009C669B" w:rsidP="009C669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>»-</w:t>
      </w:r>
      <w:proofErr w:type="gramEnd"/>
      <w:r w:rsidRPr="009C669B">
        <w:rPr>
          <w:rFonts w:ascii="Times New Roman" w:eastAsia="Arial" w:hAnsi="Times New Roman" w:cs="Times New Roman"/>
          <w:sz w:val="28"/>
          <w:szCs w:val="28"/>
          <w:lang w:eastAsia="ru-RU"/>
        </w:rPr>
        <w:t>руководителя администрации (Нестерову Л.В.).</w:t>
      </w: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9C669B" w:rsidRPr="009C669B" w:rsidRDefault="009C669B" w:rsidP="009C6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И.о</w:t>
      </w:r>
      <w:proofErr w:type="spellEnd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Главы муниципального района «Корткеросский»-</w:t>
      </w:r>
    </w:p>
    <w:p w:rsidR="009C669B" w:rsidRPr="009C669B" w:rsidRDefault="009C669B" w:rsidP="009C6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руководителя администрации                                                           </w:t>
      </w:r>
      <w:proofErr w:type="spellStart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К.Карпов</w:t>
      </w:r>
      <w:proofErr w:type="spellEnd"/>
    </w:p>
    <w:p w:rsidR="009C669B" w:rsidRPr="009C669B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sectPr w:rsidR="009C669B" w:rsidRPr="009C669B" w:rsidSect="009C669B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 w:type="page"/>
      </w:r>
    </w:p>
    <w:p w:rsidR="009C669B" w:rsidRPr="009C669B" w:rsidRDefault="009C669B" w:rsidP="00DB0552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C6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9C669B" w:rsidRPr="009C669B" w:rsidRDefault="009C669B" w:rsidP="00DB0552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C6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муниципального района </w:t>
      </w:r>
    </w:p>
    <w:p w:rsidR="009C669B" w:rsidRPr="009C669B" w:rsidRDefault="009C669B" w:rsidP="00DB0552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C6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«Корткеросский»</w:t>
      </w:r>
    </w:p>
    <w:p w:rsidR="009C669B" w:rsidRPr="009C669B" w:rsidRDefault="009C669B" w:rsidP="00DB0552">
      <w:pPr>
        <w:widowControl w:val="0"/>
        <w:autoSpaceDE w:val="0"/>
        <w:autoSpaceDN w:val="0"/>
        <w:spacing w:after="0" w:line="336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6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04.08.2023 № 1000</w:t>
      </w: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C669B" w:rsidRPr="009C669B" w:rsidRDefault="009C669B" w:rsidP="009C66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Резервные помещения для голосования на избирательных участках для обеспечения возможности продолжения процесса голосования и установления его итогов в случае </w:t>
      </w:r>
      <w:proofErr w:type="gramStart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необходимости проведения эвакуации членов участковых комиссий</w:t>
      </w:r>
      <w:proofErr w:type="gramEnd"/>
      <w:r w:rsidRPr="009C66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 избирательной документации из основных помещений для голосования</w:t>
      </w:r>
    </w:p>
    <w:p w:rsidR="009C669B" w:rsidRPr="009C669B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0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3827"/>
      </w:tblGrid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134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№ избирательного участка</w:t>
            </w:r>
          </w:p>
        </w:tc>
        <w:tc>
          <w:tcPr>
            <w:tcW w:w="3544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Место нахождения помещения для голосования, телефон (при наличии)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Место нахождения резервного помещения для голосования, телефон (при наличии)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399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«Намск»: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амск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ул.Школьная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д.19а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9-54-23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>Центр досуга п. Намск:</w:t>
            </w:r>
          </w:p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C669B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9C669B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9C669B">
              <w:rPr>
                <w:rFonts w:cs="Times New Roman"/>
                <w:sz w:val="24"/>
                <w:szCs w:val="24"/>
              </w:rPr>
              <w:t>амск</w:t>
            </w:r>
            <w:proofErr w:type="spellEnd"/>
            <w:r w:rsidRPr="009C669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C669B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9C669B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9C669B">
              <w:rPr>
                <w:rFonts w:cs="Times New Roman"/>
                <w:sz w:val="24"/>
                <w:szCs w:val="24"/>
              </w:rPr>
              <w:t>оциалистическая</w:t>
            </w:r>
            <w:proofErr w:type="spellEnd"/>
            <w:r w:rsidRPr="009C669B">
              <w:rPr>
                <w:rFonts w:cs="Times New Roman"/>
                <w:sz w:val="24"/>
                <w:szCs w:val="24"/>
              </w:rPr>
              <w:t>, д.8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9-54-38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культуры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ордино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ордино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ул.Ленина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д.4б 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9-51-59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ордино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ордино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ул.Школьная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, д.8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9-53-47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401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Клуб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еселовка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еселевка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д.10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napToGrid w:val="0"/>
                <w:sz w:val="24"/>
                <w:szCs w:val="24"/>
                <w:lang w:eastAsia="ru-RU" w:bidi="ru-RU"/>
              </w:rPr>
              <w:t xml:space="preserve">Фельдшерско-акушерский пункт </w:t>
            </w:r>
            <w:proofErr w:type="spellStart"/>
            <w:r w:rsidRPr="009C669B">
              <w:rPr>
                <w:rFonts w:eastAsia="Times New Roman" w:cs="Times New Roman"/>
                <w:snapToGrid w:val="0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napToGrid w:val="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napToGrid w:val="0"/>
                <w:sz w:val="24"/>
                <w:szCs w:val="24"/>
                <w:lang w:eastAsia="ru-RU" w:bidi="ru-RU"/>
              </w:rPr>
              <w:t>еселовка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еселовка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ул.</w:t>
            </w: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Мира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д.5, 8(82136) 9-56-42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402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Библиотека-клуб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озтыкерес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озтыкерес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ул.Светлая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д.20 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9-33-22 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 xml:space="preserve">МДОУ «Детский сад </w:t>
            </w: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сть-Лэкчим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 xml:space="preserve">» (Структурное подразделение «Детский сад </w:t>
            </w: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с.Позтыкерес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»):</w:t>
            </w:r>
          </w:p>
          <w:p w:rsidR="009C669B" w:rsidRPr="009C669B" w:rsidRDefault="009C669B" w:rsidP="009C669B">
            <w:pPr>
              <w:jc w:val="center"/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озтыкерес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ул.Светлая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, д.16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8(82136) 9-36-33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403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сть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–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Лэкчим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сть-Лэкчим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ул.Школьная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д.10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9-36-71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«Усть-Лэкчим»: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сть-Лэкчим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ул.Школьная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д.1а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9-36-10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404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Спортивный зал МБУ ДО «КДЮСШ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»: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д.157а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9-95-95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МБУ «Центр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коми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культуры» (Визит центр):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д.211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405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Кинотеатр «Союз»: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ул.Набережная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д.2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9-24-49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«Корткерос»: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д.188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9-99-02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406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д.213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9-22-87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МОО «Районный центр дополнительного образования»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ул.Лебедева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, 6а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8(82136) 9-22-60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407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ООО «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Трударенда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»: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ул.Дорожная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д.11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9-26057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keepNext/>
              <w:keepLines/>
              <w:widowControl w:val="0"/>
              <w:autoSpaceDE w:val="0"/>
              <w:autoSpaceDN w:val="0"/>
              <w:jc w:val="center"/>
              <w:outlineLvl w:val="0"/>
              <w:rPr>
                <w:rFonts w:eastAsiaTheme="majorEastAsia" w:cs="Times New Roman"/>
                <w:color w:val="000000"/>
                <w:sz w:val="24"/>
                <w:szCs w:val="24"/>
                <w:lang w:eastAsia="ru-RU"/>
              </w:rPr>
            </w:pPr>
            <w:r w:rsidRPr="009C669B">
              <w:rPr>
                <w:rFonts w:eastAsiaTheme="majorEastAsia" w:cs="Times New Roman"/>
                <w:bCs/>
                <w:color w:val="000000"/>
                <w:sz w:val="24"/>
                <w:szCs w:val="24"/>
                <w:lang w:eastAsia="ru-RU" w:bidi="ru-RU"/>
              </w:rPr>
              <w:t>ГБУЗ РК Корткеросская центральная районная больница</w:t>
            </w:r>
            <w:r w:rsidRPr="009C669B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орткерос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д.308,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color w:val="222222"/>
                <w:sz w:val="24"/>
                <w:szCs w:val="24"/>
                <w:shd w:val="clear" w:color="auto" w:fill="FFFFFF"/>
                <w:lang w:eastAsia="ru-RU" w:bidi="ru-RU"/>
              </w:rPr>
              <w:t>8 (82136) 9-26-72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408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Клуб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одзь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одзь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д.90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«Основная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изябож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(Структурное подразделение «Детский сад с. Додзь»):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с. Додзь ул. 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Центральная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д.87, тел. 8(82136)9-45-14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409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«Основная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изябож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изябож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ул.Школьная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9-35-42 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 xml:space="preserve">Дом культуры п. Визябож: 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cs="Times New Roman"/>
                <w:sz w:val="24"/>
                <w:szCs w:val="24"/>
              </w:rPr>
              <w:t>п. Визябож, ул. Лесная, д. 17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410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СП «Начальная школа-детский сад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аджа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»: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аджа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д.5а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9-41-47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ind w:left="453" w:hanging="453"/>
              <w:jc w:val="center"/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>Социокультурный центр с. Маджа:</w:t>
            </w:r>
          </w:p>
          <w:p w:rsidR="009C669B" w:rsidRPr="009C669B" w:rsidRDefault="009C669B" w:rsidP="009C669B">
            <w:pPr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>с. Маджа, ул. Центральная, д. 3</w:t>
            </w:r>
          </w:p>
          <w:p w:rsidR="009C669B" w:rsidRPr="009C669B" w:rsidRDefault="009C669B" w:rsidP="009C669B">
            <w:pPr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411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Аджером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.А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джером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Школьная, д.1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9-31-36  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 xml:space="preserve">МДОУ «Детский сад </w:t>
            </w: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.А</w:t>
            </w:r>
            <w:proofErr w:type="gram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джером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»:</w:t>
            </w:r>
          </w:p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.А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джером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, ул. ПМК, д.5а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9-32-16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412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культуры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езмег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езмег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ул.Братьев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Покровских, д.53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«Пезмег»: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езмег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ул.Братьев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Покровских, д.66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9-31-19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413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культуры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риозёрный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риозерный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д.6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риозерный</w:t>
            </w:r>
            <w:proofErr w:type="spellEnd"/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риозерный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ул.Трактовская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, д.4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9-42-89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414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СП «Начальная школа-детский сад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ажкурья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»: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ажкурья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д.74/1  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9-75-23   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ind w:left="453" w:hanging="453"/>
              <w:jc w:val="center"/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>Клуб д. Важкурья: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cs="Times New Roman"/>
                <w:sz w:val="24"/>
                <w:szCs w:val="24"/>
              </w:rPr>
              <w:t>д. Важкурья, д. 146/1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415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культуры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ёбдино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ебдино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д.90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9-66-18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МОУ «Основная общеобразовательная школа»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ебдино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ебдино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, ул. Центральная, д.86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9-66-32</w:t>
            </w:r>
          </w:p>
        </w:tc>
      </w:tr>
    </w:tbl>
    <w:p w:rsidR="009C669B" w:rsidRPr="009C669B" w:rsidRDefault="009C669B" w:rsidP="009C6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C669B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Style w:val="10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3827"/>
      </w:tblGrid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416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МОУ «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Сторожевская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средняя общеобразовательная школа»: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торожевск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ул.Дружбы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д.27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8(82136) 9-14-79    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«Сторожевск»: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торожевск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ул. Интернациональная, д.51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9-12-04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417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СП «Начальная школа- сад»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омын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омын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д.155а   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9-67-90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Вомын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»: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омын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 д.125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9-67-10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418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МОУ «Средняя общеобразовательная школа» с.Подъельск: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одьельск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 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ул.Восточная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д.11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9-76-23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«Подъельск»:</w:t>
            </w:r>
          </w:p>
          <w:p w:rsidR="009C669B" w:rsidRPr="009C669B" w:rsidRDefault="009C669B" w:rsidP="009C669B">
            <w:pPr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с.Подъельск,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.Ц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д.59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9-77-22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419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народного творчества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одтыбок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одтыбок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д.9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«Подтыбок»:</w:t>
            </w:r>
          </w:p>
          <w:p w:rsidR="009C669B" w:rsidRPr="009C669B" w:rsidRDefault="009C669B" w:rsidP="009C669B">
            <w:pPr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одтыбок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ул.Советская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д.49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9-71-16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420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Керес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»: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ерес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д.40 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9-61-89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ерес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ерес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, 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, д.55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9-61-75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421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Клуб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ръель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ръель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д.12  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ерес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(Структурное подразделение «Детский п.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Уръель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»):  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Уръель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оветская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 22, тел. 8(82136)9-73-36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422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ольшелуг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ольшелуг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ул.Макарсиктская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д.145 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9-64-45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«Большелуг»: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ольшелуг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д.13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9-64-24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423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Клуб-библиотека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ыльыб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ыльыб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д.66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культуры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ольшелуг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ольшелуг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ул.Макарсиктская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д.90</w:t>
            </w:r>
          </w:p>
        </w:tc>
      </w:tr>
      <w:tr w:rsidR="009C669B" w:rsidRPr="009C669B" w:rsidTr="009C669B">
        <w:trPr>
          <w:trHeight w:val="1254"/>
        </w:trPr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424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огородск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огородск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  ул. Школьная, д.59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>Библиотека с. Богородск: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9C669B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9C669B">
              <w:rPr>
                <w:rFonts w:cs="Times New Roman"/>
                <w:sz w:val="24"/>
                <w:szCs w:val="24"/>
              </w:rPr>
              <w:t>огородск</w:t>
            </w:r>
            <w:proofErr w:type="spellEnd"/>
            <w:r w:rsidRPr="009C669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C669B">
              <w:rPr>
                <w:rFonts w:cs="Times New Roman"/>
                <w:sz w:val="24"/>
                <w:szCs w:val="24"/>
              </w:rPr>
              <w:t>ул.Школьная</w:t>
            </w:r>
            <w:proofErr w:type="spellEnd"/>
            <w:r w:rsidRPr="009C669B">
              <w:rPr>
                <w:rFonts w:cs="Times New Roman"/>
                <w:sz w:val="24"/>
                <w:szCs w:val="24"/>
              </w:rPr>
              <w:t>, д.59б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425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Клуб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роицк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ind w:right="71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роицк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д.119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МДОУ «Богородский детский сад» (Структурное подразделение «Детский сад </w:t>
            </w:r>
            <w:proofErr w:type="spell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роицк</w:t>
            </w:r>
            <w:proofErr w:type="spellEnd"/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>»):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роицк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, д.123, тел. 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8(82136)9-74-17</w:t>
            </w:r>
          </w:p>
        </w:tc>
      </w:tr>
    </w:tbl>
    <w:p w:rsidR="009C669B" w:rsidRPr="009C669B" w:rsidRDefault="009C669B" w:rsidP="009C6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C669B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Style w:val="10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3827"/>
      </w:tblGrid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426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Дом посиделок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юзяыб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юзяыб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д.30а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Автобус (марки ПАЗ, 22 места) 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Calibri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МОУ «Средняя общеобразовательная школа» </w:t>
            </w: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огородск</w:t>
            </w:r>
            <w:proofErr w:type="spellEnd"/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Регистрационный номер: 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224 ВМ 11</w:t>
            </w:r>
          </w:p>
        </w:tc>
      </w:tr>
      <w:tr w:rsidR="009C669B" w:rsidRPr="009C669B" w:rsidTr="009C669B">
        <w:tc>
          <w:tcPr>
            <w:tcW w:w="567" w:type="dxa"/>
          </w:tcPr>
          <w:p w:rsidR="009C669B" w:rsidRPr="009C669B" w:rsidRDefault="009C669B" w:rsidP="009C66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427</w:t>
            </w:r>
          </w:p>
        </w:tc>
        <w:tc>
          <w:tcPr>
            <w:tcW w:w="3544" w:type="dxa"/>
            <w:shd w:val="clear" w:color="auto" w:fill="auto"/>
          </w:tcPr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Администрация сельского поселения «Нившера»: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ившера</w:t>
            </w:r>
            <w:proofErr w:type="spellEnd"/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, д.729</w:t>
            </w:r>
          </w:p>
          <w:p w:rsidR="009C669B" w:rsidRPr="009C669B" w:rsidRDefault="009C669B" w:rsidP="009C66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9C669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8(82136) 9-82-91</w:t>
            </w:r>
          </w:p>
        </w:tc>
        <w:tc>
          <w:tcPr>
            <w:tcW w:w="3827" w:type="dxa"/>
          </w:tcPr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69B">
              <w:rPr>
                <w:rFonts w:cs="Times New Roman"/>
                <w:sz w:val="24"/>
                <w:szCs w:val="24"/>
              </w:rPr>
              <w:t xml:space="preserve">Дом культуры </w:t>
            </w:r>
            <w:proofErr w:type="gramStart"/>
            <w:r w:rsidRPr="009C669B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9C669B">
              <w:rPr>
                <w:rFonts w:cs="Times New Roman"/>
                <w:sz w:val="24"/>
                <w:szCs w:val="24"/>
              </w:rPr>
              <w:t xml:space="preserve"> Нившера:</w:t>
            </w:r>
          </w:p>
          <w:p w:rsidR="009C669B" w:rsidRPr="009C669B" w:rsidRDefault="009C669B" w:rsidP="009C669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C669B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9C669B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9C669B">
              <w:rPr>
                <w:rFonts w:cs="Times New Roman"/>
                <w:sz w:val="24"/>
                <w:szCs w:val="24"/>
              </w:rPr>
              <w:t>ившера</w:t>
            </w:r>
            <w:proofErr w:type="spellEnd"/>
            <w:r w:rsidRPr="009C669B">
              <w:rPr>
                <w:rFonts w:cs="Times New Roman"/>
                <w:sz w:val="24"/>
                <w:szCs w:val="24"/>
              </w:rPr>
              <w:t>, д.728</w:t>
            </w:r>
          </w:p>
          <w:p w:rsidR="009C669B" w:rsidRPr="009C669B" w:rsidRDefault="009C669B" w:rsidP="009C669B">
            <w:pPr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C669B" w:rsidRPr="009C669B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9C669B" w:rsidRPr="0036250F" w:rsidRDefault="009C669B" w:rsidP="009C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9C669B" w:rsidRPr="0036250F" w:rsidRDefault="009C669B" w:rsidP="009C669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Г.А.</w:t>
      </w:r>
    </w:p>
    <w:p w:rsidR="009C669B" w:rsidRPr="0036250F" w:rsidRDefault="009C669B" w:rsidP="009C66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9C669B" w:rsidRPr="0036250F" w:rsidRDefault="009C669B" w:rsidP="009C669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2023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9C669B" w:rsidRPr="0036250F" w:rsidRDefault="009C669B" w:rsidP="009C66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9C669B" w:rsidRPr="0036250F" w:rsidRDefault="009C669B" w:rsidP="009C66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9C669B" w:rsidRPr="0036250F" w:rsidRDefault="009C669B" w:rsidP="009C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9C669B" w:rsidRPr="00592D06" w:rsidRDefault="009C669B" w:rsidP="009C669B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9C669B" w:rsidRPr="009C669B" w:rsidRDefault="009C669B" w:rsidP="009C669B">
      <w:pPr>
        <w:tabs>
          <w:tab w:val="left" w:pos="8670"/>
        </w:tabs>
        <w:spacing w:after="0" w:line="240" w:lineRule="auto"/>
        <w:jc w:val="center"/>
        <w:rPr>
          <w:b/>
          <w:sz w:val="32"/>
          <w:szCs w:val="32"/>
        </w:rPr>
      </w:pPr>
    </w:p>
    <w:sectPr w:rsidR="009C669B" w:rsidRPr="009C669B" w:rsidSect="009C669B"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9E" w:rsidRDefault="00A47D9E" w:rsidP="009C669B">
      <w:pPr>
        <w:spacing w:after="0" w:line="240" w:lineRule="auto"/>
      </w:pPr>
      <w:r>
        <w:separator/>
      </w:r>
    </w:p>
  </w:endnote>
  <w:endnote w:type="continuationSeparator" w:id="0">
    <w:p w:rsidR="00A47D9E" w:rsidRDefault="00A47D9E" w:rsidP="009C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9E" w:rsidRDefault="00A47D9E" w:rsidP="009C669B">
      <w:pPr>
        <w:spacing w:after="0" w:line="240" w:lineRule="auto"/>
      </w:pPr>
      <w:r>
        <w:separator/>
      </w:r>
    </w:p>
  </w:footnote>
  <w:footnote w:type="continuationSeparator" w:id="0">
    <w:p w:rsidR="00A47D9E" w:rsidRDefault="00A47D9E" w:rsidP="009C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9B" w:rsidRDefault="009C6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EFB"/>
    <w:multiLevelType w:val="hybridMultilevel"/>
    <w:tmpl w:val="C83A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0DBC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20B61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56"/>
    <w:rsid w:val="0007320A"/>
    <w:rsid w:val="00125456"/>
    <w:rsid w:val="009C669B"/>
    <w:rsid w:val="00A47D9E"/>
    <w:rsid w:val="00DB0552"/>
    <w:rsid w:val="00F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9C669B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9C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69B"/>
  </w:style>
  <w:style w:type="paragraph" w:styleId="a5">
    <w:name w:val="footer"/>
    <w:basedOn w:val="a"/>
    <w:link w:val="a6"/>
    <w:uiPriority w:val="99"/>
    <w:unhideWhenUsed/>
    <w:rsid w:val="009C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69B"/>
  </w:style>
  <w:style w:type="paragraph" w:customStyle="1" w:styleId="ConsPlusTitle">
    <w:name w:val="ConsPlusTitle"/>
    <w:rsid w:val="009C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9C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69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C669B"/>
  </w:style>
  <w:style w:type="paragraph" w:customStyle="1" w:styleId="ConsPlusNormal">
    <w:name w:val="ConsPlusNormal"/>
    <w:rsid w:val="009C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9C669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C669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numbering" w:customStyle="1" w:styleId="11">
    <w:name w:val="Нет списка11"/>
    <w:next w:val="a2"/>
    <w:uiPriority w:val="99"/>
    <w:semiHidden/>
    <w:unhideWhenUsed/>
    <w:rsid w:val="009C669B"/>
  </w:style>
  <w:style w:type="numbering" w:customStyle="1" w:styleId="2">
    <w:name w:val="Нет списка2"/>
    <w:next w:val="a2"/>
    <w:uiPriority w:val="99"/>
    <w:semiHidden/>
    <w:unhideWhenUsed/>
    <w:rsid w:val="009C669B"/>
  </w:style>
  <w:style w:type="numbering" w:customStyle="1" w:styleId="12">
    <w:name w:val="Нет списка12"/>
    <w:next w:val="a2"/>
    <w:uiPriority w:val="99"/>
    <w:semiHidden/>
    <w:unhideWhenUsed/>
    <w:rsid w:val="009C669B"/>
  </w:style>
  <w:style w:type="table" w:customStyle="1" w:styleId="10">
    <w:name w:val="Сетка таблицы1"/>
    <w:basedOn w:val="a1"/>
    <w:next w:val="a7"/>
    <w:uiPriority w:val="59"/>
    <w:rsid w:val="009C66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9C669B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9C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69B"/>
  </w:style>
  <w:style w:type="paragraph" w:styleId="a5">
    <w:name w:val="footer"/>
    <w:basedOn w:val="a"/>
    <w:link w:val="a6"/>
    <w:uiPriority w:val="99"/>
    <w:unhideWhenUsed/>
    <w:rsid w:val="009C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69B"/>
  </w:style>
  <w:style w:type="paragraph" w:customStyle="1" w:styleId="ConsPlusTitle">
    <w:name w:val="ConsPlusTitle"/>
    <w:rsid w:val="009C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9C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69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C669B"/>
  </w:style>
  <w:style w:type="paragraph" w:customStyle="1" w:styleId="ConsPlusNormal">
    <w:name w:val="ConsPlusNormal"/>
    <w:rsid w:val="009C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9C669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C669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numbering" w:customStyle="1" w:styleId="11">
    <w:name w:val="Нет списка11"/>
    <w:next w:val="a2"/>
    <w:uiPriority w:val="99"/>
    <w:semiHidden/>
    <w:unhideWhenUsed/>
    <w:rsid w:val="009C669B"/>
  </w:style>
  <w:style w:type="numbering" w:customStyle="1" w:styleId="2">
    <w:name w:val="Нет списка2"/>
    <w:next w:val="a2"/>
    <w:uiPriority w:val="99"/>
    <w:semiHidden/>
    <w:unhideWhenUsed/>
    <w:rsid w:val="009C669B"/>
  </w:style>
  <w:style w:type="numbering" w:customStyle="1" w:styleId="12">
    <w:name w:val="Нет списка12"/>
    <w:next w:val="a2"/>
    <w:uiPriority w:val="99"/>
    <w:semiHidden/>
    <w:unhideWhenUsed/>
    <w:rsid w:val="009C669B"/>
  </w:style>
  <w:style w:type="table" w:customStyle="1" w:styleId="10">
    <w:name w:val="Сетка таблицы1"/>
    <w:basedOn w:val="a1"/>
    <w:next w:val="a7"/>
    <w:uiPriority w:val="59"/>
    <w:rsid w:val="009C66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10689</Words>
  <Characters>60929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2023-08-11T12:55:00Z</cp:lastPrinted>
  <dcterms:created xsi:type="dcterms:W3CDTF">2023-08-11T12:42:00Z</dcterms:created>
  <dcterms:modified xsi:type="dcterms:W3CDTF">2023-08-11T13:05:00Z</dcterms:modified>
</cp:coreProperties>
</file>