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53" w:rsidRPr="0000538D" w:rsidRDefault="004D0F53" w:rsidP="004D0F53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24768" wp14:editId="7B3A1D8B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4D0F53" w:rsidRPr="0000538D" w:rsidRDefault="004D0F53" w:rsidP="004D0F5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0F53" w:rsidRPr="0000538D" w:rsidRDefault="004D0F53" w:rsidP="004D0F5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4D0F53" w:rsidRPr="0000538D" w:rsidRDefault="004D0F53" w:rsidP="004D0F5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D0F53" w:rsidRPr="0000538D" w:rsidRDefault="004D0F53" w:rsidP="004D0F5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D0F53" w:rsidRPr="0000538D" w:rsidRDefault="004D0F53" w:rsidP="004D0F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4D0F53" w:rsidRPr="0000538D" w:rsidRDefault="004D0F53" w:rsidP="004D0F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4D0F53" w:rsidRPr="0000538D" w:rsidRDefault="004D0F53" w:rsidP="004D0F5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D0F53" w:rsidRPr="0000538D" w:rsidRDefault="004D0F53" w:rsidP="004D0F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0F53" w:rsidRPr="0000538D" w:rsidRDefault="004D0F53" w:rsidP="004D0F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0F53" w:rsidRDefault="004D0F53" w:rsidP="004D0F53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0F53" w:rsidRPr="0000538D" w:rsidRDefault="004D0F53" w:rsidP="004D0F53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0F53" w:rsidRPr="0000538D" w:rsidRDefault="004D0F53" w:rsidP="004D0F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369</w:t>
      </w:r>
    </w:p>
    <w:p w:rsidR="004D0F53" w:rsidRPr="0000538D" w:rsidRDefault="004D0F53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07 октября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4D0F53" w:rsidRPr="00024B82" w:rsidRDefault="004D0F53" w:rsidP="004D0F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4</w:t>
      </w:r>
    </w:p>
    <w:p w:rsidR="009706FC" w:rsidRDefault="009706FC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первый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9706FC" w:rsidRPr="009706FC" w:rsidRDefault="009706FC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правовые акты Совета муниципального района «Корткеросский»</w:t>
      </w:r>
    </w:p>
    <w:p w:rsidR="009706FC" w:rsidRDefault="009706FC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9706FC" w:rsidRPr="00ED5031" w:rsidTr="001E1B26">
        <w:tc>
          <w:tcPr>
            <w:tcW w:w="803" w:type="dxa"/>
          </w:tcPr>
          <w:p w:rsidR="009706FC" w:rsidRPr="00ED5031" w:rsidRDefault="009706FC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9706FC" w:rsidRPr="00ED5031" w:rsidRDefault="009706FC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9706FC" w:rsidRPr="00ED5031" w:rsidRDefault="009706FC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9706FC" w:rsidRPr="00ED5031" w:rsidTr="001E1B26">
        <w:tc>
          <w:tcPr>
            <w:tcW w:w="803" w:type="dxa"/>
          </w:tcPr>
          <w:p w:rsidR="009706FC" w:rsidRPr="00ED5031" w:rsidRDefault="009706FC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706FC" w:rsidRPr="00ED5031" w:rsidRDefault="009706FC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9706FC" w:rsidRPr="00ED5031" w:rsidRDefault="009706FC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706FC" w:rsidRPr="00ED5031" w:rsidTr="001E1B26">
        <w:trPr>
          <w:trHeight w:val="1048"/>
        </w:trPr>
        <w:tc>
          <w:tcPr>
            <w:tcW w:w="803" w:type="dxa"/>
          </w:tcPr>
          <w:p w:rsidR="009706FC" w:rsidRPr="00ED5031" w:rsidRDefault="009706FC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706FC" w:rsidRPr="006C793E" w:rsidRDefault="009706FC" w:rsidP="001E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от 05.10.2022 № 04-р «о созыве очередного пятнадцатого заседания Совета муниципального района «Корткеросский»»</w:t>
            </w:r>
          </w:p>
        </w:tc>
        <w:tc>
          <w:tcPr>
            <w:tcW w:w="1099" w:type="dxa"/>
          </w:tcPr>
          <w:p w:rsidR="009706FC" w:rsidRPr="00ED5031" w:rsidRDefault="00547F41" w:rsidP="001E1B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2-4</w:t>
            </w:r>
          </w:p>
        </w:tc>
      </w:tr>
    </w:tbl>
    <w:p w:rsidR="009706FC" w:rsidRDefault="009706FC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0F53" w:rsidRPr="00ED5031" w:rsidRDefault="004D0F53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D0F53" w:rsidRPr="00ED5031" w:rsidRDefault="004D0F53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4D0F53" w:rsidRPr="00ED5031" w:rsidRDefault="004D0F53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D0F53" w:rsidRPr="00ED5031" w:rsidRDefault="004D0F53" w:rsidP="004D0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4D0F53" w:rsidRPr="00ED5031" w:rsidTr="00D734D4">
        <w:tc>
          <w:tcPr>
            <w:tcW w:w="803" w:type="dxa"/>
          </w:tcPr>
          <w:p w:rsidR="004D0F53" w:rsidRPr="00ED5031" w:rsidRDefault="004D0F53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4D0F53" w:rsidRPr="00ED5031" w:rsidRDefault="004D0F53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4D0F53" w:rsidRPr="00ED5031" w:rsidRDefault="004D0F53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D0F53" w:rsidRPr="00ED5031" w:rsidTr="00D734D4">
        <w:tc>
          <w:tcPr>
            <w:tcW w:w="803" w:type="dxa"/>
          </w:tcPr>
          <w:p w:rsidR="004D0F53" w:rsidRPr="00ED5031" w:rsidRDefault="004D0F53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D0F53" w:rsidRPr="00ED5031" w:rsidRDefault="004D0F53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4D0F53" w:rsidRPr="00ED5031" w:rsidRDefault="004D0F53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D0F53" w:rsidRPr="00ED5031" w:rsidTr="00D734D4">
        <w:trPr>
          <w:trHeight w:val="1048"/>
        </w:trPr>
        <w:tc>
          <w:tcPr>
            <w:tcW w:w="803" w:type="dxa"/>
          </w:tcPr>
          <w:p w:rsidR="004D0F53" w:rsidRPr="00ED5031" w:rsidRDefault="004D0F53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D0F53" w:rsidRPr="006C793E" w:rsidRDefault="004D0F53" w:rsidP="00D73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 № 1256 «Об утверждении административного регламента предоставления муниципальной услуги</w:t>
            </w:r>
            <w:r w:rsid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34D4" w:rsidRP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«Перевод жилого помещения в </w:t>
            </w:r>
            <w:r w:rsid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нежилое или нежилого помещения </w:t>
            </w:r>
            <w:r w:rsidR="00D734D4" w:rsidRP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жилое помещение»</w:t>
            </w:r>
            <w:r w:rsid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4D0F53" w:rsidRPr="00ED5031" w:rsidRDefault="00547F41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5-44</w:t>
            </w:r>
          </w:p>
        </w:tc>
      </w:tr>
      <w:tr w:rsidR="00D734D4" w:rsidRPr="00ED5031" w:rsidTr="00D734D4">
        <w:trPr>
          <w:trHeight w:val="1048"/>
        </w:trPr>
        <w:tc>
          <w:tcPr>
            <w:tcW w:w="803" w:type="dxa"/>
          </w:tcPr>
          <w:p w:rsidR="00D734D4" w:rsidRPr="00ED5031" w:rsidRDefault="00D734D4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D734D4" w:rsidRPr="00D734D4" w:rsidRDefault="00D734D4" w:rsidP="00D734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22.09.2022 № 1370 «О подготовке проекта изменений, </w:t>
            </w:r>
            <w:r w:rsidRP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вносимых в Правила землепользования и застройки муниципального образования сельского поселения «</w:t>
            </w:r>
            <w:proofErr w:type="spellStart"/>
            <w:r w:rsidRP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Подтыбок</w:t>
            </w:r>
            <w:proofErr w:type="spellEnd"/>
            <w:r w:rsidRPr="00D73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D734D4" w:rsidRPr="00ED5031" w:rsidRDefault="00547F41" w:rsidP="00D734D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bookmarkStart w:id="0" w:name="_GoBack"/>
            <w:bookmarkEnd w:id="0"/>
          </w:p>
        </w:tc>
      </w:tr>
    </w:tbl>
    <w:p w:rsidR="004D0F53" w:rsidRDefault="004D0F53" w:rsidP="004D0F53"/>
    <w:p w:rsidR="004D0F53" w:rsidRDefault="00D734D4" w:rsidP="00D734D4">
      <w:pPr>
        <w:tabs>
          <w:tab w:val="left" w:pos="4110"/>
        </w:tabs>
      </w:pPr>
      <w:r>
        <w:tab/>
      </w: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Pr="009706FC" w:rsidRDefault="009706FC" w:rsidP="009706FC">
      <w:pPr>
        <w:tabs>
          <w:tab w:val="left" w:pos="41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9706FC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Раздел первый</w:t>
      </w:r>
      <w:proofErr w:type="gramEnd"/>
      <w:r w:rsidRPr="009706FC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9706FC" w:rsidRPr="009706FC" w:rsidRDefault="009706FC" w:rsidP="009706FC">
      <w:pPr>
        <w:tabs>
          <w:tab w:val="left" w:pos="41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6FC" w:rsidRPr="009706FC" w:rsidRDefault="009706FC" w:rsidP="009706FC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706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 от 05.10.2022 № 04-р</w:t>
      </w:r>
    </w:p>
    <w:p w:rsidR="009706FC" w:rsidRDefault="009706FC" w:rsidP="009706FC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706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r w:rsidRPr="009706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созыве очередного пятнадцатого заседания Совета муниципального района «Корткеросский»</w:t>
      </w:r>
    </w:p>
    <w:p w:rsidR="009706FC" w:rsidRDefault="009706FC" w:rsidP="009706FC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06FC" w:rsidRPr="009706FC" w:rsidRDefault="009706FC" w:rsidP="009706F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ст. 37 Устава </w:t>
      </w:r>
      <w:r w:rsidRPr="00970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муниципального района «Корткеросский», руководствуясь  ст. 7 Регламента Совета муниципального района «Корткеросский», утвержденного решением Совета муниципального  района «Корткеросский» </w:t>
      </w:r>
      <w:r w:rsidRPr="00970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02.10.2020 № </w:t>
      </w:r>
      <w:r w:rsidRPr="009706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970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-1/1:</w:t>
      </w:r>
    </w:p>
    <w:p w:rsidR="009706FC" w:rsidRPr="009706FC" w:rsidRDefault="009706FC" w:rsidP="009706FC">
      <w:pPr>
        <w:tabs>
          <w:tab w:val="left" w:pos="8789"/>
        </w:tabs>
        <w:spacing w:after="0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Созвать очередное пятнадцатое заседание Совета муниципального района «Корткеросский» седьмого созыва  21.10.2022 г., место проведения: с. Корткерос, ул. </w:t>
      </w:r>
      <w:proofErr w:type="gramStart"/>
      <w:r w:rsidRPr="009706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9706F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д.225, 3 этаж (актовый зал).</w:t>
      </w: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Установить план заседаний постоянных комиссий Совета муниципального района «Корткеросский»:</w:t>
      </w: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18.10.2022 г. в 10:00 – заседание комиссии по бюджетной и налоговой политике</w:t>
      </w: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18.10.2022 г. в 10:30 – совместное заседание комиссии по бюджетной и налоговой политике и комиссии по местному самоуправлению;</w:t>
      </w: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18.10.2022 г. в 11:30 – заседание комиссии по вопросам инфраструктурного развития.</w:t>
      </w: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  Установить план проведения очередного пятнадцатого заседания Совета муниципального района «Корткеросский» седьмого созыва:</w:t>
      </w: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21.10.2022 г. в 10:00 – заседание Совета муниципального района «Корткеросский».</w:t>
      </w: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</w:rPr>
      </w:pP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  Определить перечень </w:t>
      </w:r>
      <w:r w:rsidRPr="00970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вопросов, предлагаемых к внесению в повестку дня заседания Совета муниципального района «Корткеросский»:</w:t>
      </w: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Calibri" w:hAnsi="Times New Roman" w:cs="Times New Roman"/>
          <w:sz w:val="28"/>
          <w:szCs w:val="28"/>
        </w:rPr>
        <w:t>4.1.</w:t>
      </w:r>
      <w:r w:rsidRPr="009706FC">
        <w:rPr>
          <w:rFonts w:ascii="Calibri" w:eastAsia="Calibri" w:hAnsi="Calibri" w:cs="Times New Roman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proofErr w:type="spell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Коюшева</w:t>
      </w:r>
      <w:proofErr w:type="spell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Ася Валентиновна, начальник Управления имущественных и земельных отношений», Ярцева Наталья Владимировна, начальник управления образования);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4.2.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муниципального образования сельского поселения «Большелуг»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proofErr w:type="spell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Коюшева</w:t>
      </w:r>
      <w:proofErr w:type="spell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Ася Валентиновна, начальник Управления имущественных и земельных отношений, </w:t>
      </w:r>
      <w:proofErr w:type="spell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Мишарин</w:t>
      </w:r>
      <w:proofErr w:type="spell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Евгений Николаевич, глава сельского поселения «Большелуг»);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4.3.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proofErr w:type="spell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Коюшева</w:t>
      </w:r>
      <w:proofErr w:type="spell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Ася Валентиновна, начальник Управления имущественных и земельных отношений», Ярцева Наталья Владимировна, начальник Управления образования);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4.4.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муниципальных образований сельских поселений «Богородск», «Большелуг», «</w:t>
      </w:r>
      <w:proofErr w:type="spellStart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Вомын</w:t>
      </w:r>
      <w:proofErr w:type="spellEnd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», «Додзь», «</w:t>
      </w:r>
      <w:proofErr w:type="spellStart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Керес</w:t>
      </w:r>
      <w:proofErr w:type="spellEnd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», «</w:t>
      </w:r>
      <w:proofErr w:type="spellStart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Намск</w:t>
      </w:r>
      <w:proofErr w:type="spellEnd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», «</w:t>
      </w:r>
      <w:proofErr w:type="spellStart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Нёбдино</w:t>
      </w:r>
      <w:proofErr w:type="spellEnd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», «Нившера», «</w:t>
      </w:r>
      <w:proofErr w:type="spellStart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Пезмег</w:t>
      </w:r>
      <w:proofErr w:type="spellEnd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», «</w:t>
      </w:r>
      <w:proofErr w:type="spellStart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Подтыбок</w:t>
      </w:r>
      <w:proofErr w:type="spellEnd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», «Подъельск», «</w:t>
      </w:r>
      <w:proofErr w:type="spellStart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Позтыкерес</w:t>
      </w:r>
      <w:proofErr w:type="spellEnd"/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«Приозерный»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proofErr w:type="spell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Коюшева</w:t>
      </w:r>
      <w:proofErr w:type="spell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Ася Валентиновна, начальник Управления имущественных и земельных </w:t>
      </w:r>
      <w:proofErr w:type="spell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отношений»</w:t>
      </w:r>
      <w:proofErr w:type="gram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,Л</w:t>
      </w:r>
      <w:proofErr w:type="gram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одыгин</w:t>
      </w:r>
      <w:proofErr w:type="spell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Александр Иванович, начальник Управления по делам ГО, ЧС и специальной работе);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4.5.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(</w:t>
      </w:r>
      <w:proofErr w:type="spellStart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Лихотина</w:t>
      </w:r>
      <w:proofErr w:type="spellEnd"/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Наталья Станиславовна, главный эксперт управления имущественных и земельных отношений);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6"/>
        </w:rPr>
      </w:pPr>
      <w:r w:rsidRPr="009706FC">
        <w:rPr>
          <w:rFonts w:ascii="Times New Roman" w:eastAsia="Calibri" w:hAnsi="Times New Roman" w:cs="Times New Roman"/>
          <w:bCs/>
          <w:sz w:val="28"/>
          <w:szCs w:val="26"/>
        </w:rPr>
        <w:t xml:space="preserve">4.6. 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«Корткеросский» </w:t>
      </w:r>
      <w:r w:rsidRPr="009706FC">
        <w:rPr>
          <w:rFonts w:ascii="Times New Roman" w:eastAsia="Calibri" w:hAnsi="Times New Roman" w:cs="Times New Roman"/>
          <w:bCs/>
          <w:i/>
          <w:sz w:val="28"/>
          <w:szCs w:val="26"/>
        </w:rPr>
        <w:t>(</w:t>
      </w:r>
      <w:proofErr w:type="spellStart"/>
      <w:r w:rsidRPr="009706FC">
        <w:rPr>
          <w:rFonts w:ascii="Times New Roman" w:eastAsia="Calibri" w:hAnsi="Times New Roman" w:cs="Times New Roman"/>
          <w:bCs/>
          <w:i/>
          <w:sz w:val="28"/>
          <w:szCs w:val="26"/>
        </w:rPr>
        <w:t>Коюшева</w:t>
      </w:r>
      <w:proofErr w:type="spellEnd"/>
      <w:r w:rsidRPr="009706FC">
        <w:rPr>
          <w:rFonts w:ascii="Times New Roman" w:eastAsia="Calibri" w:hAnsi="Times New Roman" w:cs="Times New Roman"/>
          <w:bCs/>
          <w:i/>
          <w:sz w:val="28"/>
          <w:szCs w:val="26"/>
        </w:rPr>
        <w:t xml:space="preserve"> Ася Валентиновна, начальник Управления имущественных и земельных отношений», Андреев Игорь Александрович, руководитель администрации сельского поселения «Корткерос»);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6"/>
        </w:rPr>
      </w:pPr>
      <w:r w:rsidRPr="009706FC">
        <w:rPr>
          <w:rFonts w:ascii="Times New Roman" w:eastAsia="Calibri" w:hAnsi="Times New Roman" w:cs="Times New Roman"/>
          <w:bCs/>
          <w:sz w:val="28"/>
          <w:szCs w:val="26"/>
        </w:rPr>
        <w:t>4.7. Об утверждении плана (программа) приватизации муниципального имущества на 2023 год и плановые периоды 2024 и 2025 годов</w:t>
      </w:r>
      <w:r w:rsidRPr="009706FC">
        <w:rPr>
          <w:rFonts w:ascii="Times New Roman" w:eastAsia="Calibri" w:hAnsi="Times New Roman" w:cs="Times New Roman"/>
          <w:bCs/>
          <w:i/>
          <w:sz w:val="28"/>
          <w:szCs w:val="26"/>
        </w:rPr>
        <w:t xml:space="preserve"> (</w:t>
      </w:r>
      <w:proofErr w:type="spellStart"/>
      <w:r w:rsidRPr="009706FC">
        <w:rPr>
          <w:rFonts w:ascii="Times New Roman" w:eastAsia="Calibri" w:hAnsi="Times New Roman" w:cs="Times New Roman"/>
          <w:bCs/>
          <w:i/>
          <w:sz w:val="28"/>
          <w:szCs w:val="26"/>
        </w:rPr>
        <w:t>Коюшева</w:t>
      </w:r>
      <w:proofErr w:type="spellEnd"/>
      <w:r w:rsidRPr="009706FC">
        <w:rPr>
          <w:rFonts w:ascii="Times New Roman" w:eastAsia="Calibri" w:hAnsi="Times New Roman" w:cs="Times New Roman"/>
          <w:bCs/>
          <w:i/>
          <w:sz w:val="28"/>
          <w:szCs w:val="26"/>
        </w:rPr>
        <w:t xml:space="preserve"> Ася Валентиновна, начальник Управления имущественных и земельных отношений);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Calibri" w:hAnsi="Times New Roman" w:cs="Times New Roman"/>
          <w:bCs/>
          <w:sz w:val="28"/>
          <w:szCs w:val="26"/>
        </w:rPr>
        <w:t>4.8.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 утверждении Положения о порядке предоставления гарантий осуществления депутатской деятельности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(Захаренко Марина Владимировна, заведующий отделом организационной и кадровой работы);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4.9.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Порядка заключения соглашений о передаче (принятии)  части полномочий по решению вопросов местного значения между органами местного самоуправления  муниципального района «Корткеросский»  и  органами местного самоуправления поселений, входящих в состав муниципального образования муниципального района «Корткеросский»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(Захаренко Марина Владимировна, заведующий отделом организационной и кадровой работы);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4.10. О передаче осуществления части полномочий муниципального района «Корткеросский» муниципальным образованиям сельским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поселениям на 2023 год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(Захаренко Марина Владимировна, заведующий отделом организационной и кадровой работы);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4.11.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hAnsi="Times New Roman" w:cs="Times New Roman"/>
          <w:sz w:val="28"/>
        </w:rPr>
        <w:t xml:space="preserve">Об установлении премии Главе муниципального района «Корткеросский» - руководителю администрации за 3 квартал 2022 года </w:t>
      </w:r>
      <w:r w:rsidRPr="009706FC">
        <w:rPr>
          <w:rFonts w:ascii="Times New Roman" w:hAnsi="Times New Roman" w:cs="Times New Roman"/>
          <w:i/>
          <w:sz w:val="28"/>
        </w:rPr>
        <w:t>(Нестерова Людмила Витальевна, первый заместитель Главы муниципального района «Корткеросский» - руководителя администрации);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Calibri" w:hAnsi="Times New Roman" w:cs="Times New Roman"/>
          <w:bCs/>
          <w:sz w:val="28"/>
          <w:szCs w:val="26"/>
        </w:rPr>
        <w:t xml:space="preserve">4.12.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обращении в Министерство строительства и жилищно-коммунального хозяйства Республики Коми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(Захаренко Марина Владимировна, заведующий отделом организационной и кадровой работы);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4.13.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Совета муниципального района «Корткеросский» от 02.11.2011 № </w:t>
      </w:r>
      <w:r w:rsidRPr="009706F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-10/5 «Об утверждении Положения о Контрольно-счетной палате муниципального образования муниципального района «Корткеросский»»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(Олейник Алла Георгиевна, председатель Контрольно-счетной палаты);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4.14.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оплате труда председателя Контрольно-счетной палаты муниципального образования муниципального района «Корткеросский»»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(Олейник Алла Георгиевна, председатель Контрольно-счетной палаты);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4.15.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структуры и штатной численности Контрольно-счетной палаты муниципального района «Корткеросский» 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(Олейник Алла Георгиевна, председатель Контрольно-счетной палаты);</w:t>
      </w:r>
    </w:p>
    <w:p w:rsidR="009706FC" w:rsidRPr="009706FC" w:rsidRDefault="009706FC" w:rsidP="009706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9706FC">
        <w:rPr>
          <w:rFonts w:ascii="Times New Roman" w:eastAsia="Times New Roman" w:hAnsi="Times New Roman" w:cs="Times New Roman"/>
          <w:sz w:val="28"/>
          <w:szCs w:val="24"/>
          <w:lang w:eastAsia="ru-RU"/>
        </w:rPr>
        <w:t>4.16.</w:t>
      </w:r>
      <w:r w:rsidRPr="009706F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70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муниципального района «Корткеросский» от 22  декабря 2021 года № </w:t>
      </w:r>
      <w:r w:rsidRPr="009706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9706FC">
        <w:rPr>
          <w:rFonts w:ascii="Times New Roman" w:eastAsia="Times New Roman" w:hAnsi="Times New Roman" w:cs="Times New Roman"/>
          <w:sz w:val="28"/>
          <w:szCs w:val="28"/>
          <w:lang w:eastAsia="ru-RU"/>
        </w:rPr>
        <w:t>-11/18  «</w:t>
      </w:r>
      <w:r w:rsidRPr="009706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бюджете муниципального района «Корткеросский»  на 2022 год и плановый период 2023 и 2024 годов» </w:t>
      </w:r>
      <w:r w:rsidRPr="009706F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(Карпова Валентина Анатольевна, начальник управления финансов).</w:t>
      </w:r>
    </w:p>
    <w:p w:rsidR="009706FC" w:rsidRPr="009706FC" w:rsidRDefault="009706FC" w:rsidP="009706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9706FC" w:rsidRPr="009706FC" w:rsidRDefault="009706FC" w:rsidP="009706F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06FC" w:rsidRPr="009706FC" w:rsidRDefault="009706FC" w:rsidP="009706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 муниципального района </w:t>
      </w:r>
    </w:p>
    <w:p w:rsidR="009706FC" w:rsidRPr="009706FC" w:rsidRDefault="009706FC" w:rsidP="00970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осский»                     </w:t>
      </w:r>
      <w:r w:rsidRPr="00970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Е.Л.Казаков</w:t>
      </w:r>
      <w:proofErr w:type="spellEnd"/>
    </w:p>
    <w:p w:rsidR="009706FC" w:rsidRPr="009706FC" w:rsidRDefault="009706FC" w:rsidP="009706FC">
      <w:pPr>
        <w:tabs>
          <w:tab w:val="left" w:pos="41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Default="00D734D4" w:rsidP="00D734D4">
      <w:pPr>
        <w:tabs>
          <w:tab w:val="left" w:pos="4110"/>
        </w:tabs>
      </w:pPr>
    </w:p>
    <w:p w:rsidR="00D734D4" w:rsidRPr="00D734D4" w:rsidRDefault="00D734D4" w:rsidP="00D734D4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D734D4" w:rsidRPr="00D734D4" w:rsidRDefault="00D734D4" w:rsidP="00D734D4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734D4" w:rsidRPr="00D734D4" w:rsidRDefault="00D734D4" w:rsidP="00D734D4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26.08.2022 № 1256</w:t>
      </w:r>
    </w:p>
    <w:p w:rsidR="00D734D4" w:rsidRDefault="00D734D4" w:rsidP="00D734D4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</w:t>
      </w:r>
    </w:p>
    <w:p w:rsidR="00D734D4" w:rsidRDefault="00D734D4" w:rsidP="00D734D4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734D4" w:rsidRPr="00D734D4" w:rsidRDefault="00D734D4" w:rsidP="00D734D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требований Федерального закона от 27 июля 2010 года № 210-ФЗ «Об организации предоставления государственных и муниципальных услуг», администрация муниципального района «Корткеросский» постановляет:</w:t>
      </w:r>
    </w:p>
    <w:p w:rsidR="00D734D4" w:rsidRPr="00D734D4" w:rsidRDefault="00D734D4" w:rsidP="00D734D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34D4" w:rsidRPr="00D734D4" w:rsidRDefault="00D734D4" w:rsidP="00D734D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«Перевод жилого помещения в нежилое или нежилого помещения в жилое помещение» согласно приложению к настоящему постановлению. </w:t>
      </w:r>
    </w:p>
    <w:p w:rsidR="00D734D4" w:rsidRPr="00D734D4" w:rsidRDefault="00D734D4" w:rsidP="00D7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Лицам, ответственным за предоставление на территории муниципального района «Корткеросский» муниципальной услуги по переводу жилого помещения в нежилое или нежилого помещения в жилое помещение, руководствоваться административным регламентом, утвержденным настоящим постановлением.</w:t>
      </w:r>
    </w:p>
    <w:p w:rsidR="00D734D4" w:rsidRPr="00D734D4" w:rsidRDefault="00D734D4" w:rsidP="00D7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(</w:t>
      </w:r>
      <w:proofErr w:type="spellStart"/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D734D4" w:rsidRPr="00D734D4" w:rsidRDefault="00D734D4" w:rsidP="00D7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D734D4" w:rsidRPr="00D734D4" w:rsidRDefault="00D734D4" w:rsidP="00D734D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Признать утратившим силу постановление администрации муниципального района «Корткеросский» от 18.05.2021 № 761 «Об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помещение».</w:t>
      </w:r>
    </w:p>
    <w:p w:rsidR="00D734D4" w:rsidRPr="00D734D4" w:rsidRDefault="00D734D4" w:rsidP="00D7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4D4" w:rsidRPr="00D734D4" w:rsidRDefault="00D734D4" w:rsidP="00D73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34D4" w:rsidRPr="00D734D4" w:rsidRDefault="00D734D4" w:rsidP="00D734D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D734D4" w:rsidRPr="00D734D4" w:rsidRDefault="00D734D4" w:rsidP="00D734D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D734D4" w:rsidRDefault="00D734D4" w:rsidP="00D734D4">
      <w:pPr>
        <w:tabs>
          <w:tab w:val="left" w:pos="4110"/>
        </w:tabs>
        <w:spacing w:after="0" w:line="240" w:lineRule="auto"/>
        <w:jc w:val="center"/>
        <w:rPr>
          <w:b/>
          <w:sz w:val="32"/>
          <w:szCs w:val="32"/>
        </w:rPr>
      </w:pPr>
    </w:p>
    <w:p w:rsidR="00D734D4" w:rsidRDefault="00D734D4" w:rsidP="00D734D4">
      <w:pPr>
        <w:tabs>
          <w:tab w:val="left" w:pos="4110"/>
        </w:tabs>
        <w:spacing w:after="0" w:line="240" w:lineRule="auto"/>
        <w:jc w:val="center"/>
        <w:rPr>
          <w:b/>
          <w:sz w:val="32"/>
          <w:szCs w:val="32"/>
        </w:rPr>
      </w:pPr>
    </w:p>
    <w:p w:rsidR="00D734D4" w:rsidRDefault="00D734D4" w:rsidP="00D734D4">
      <w:pPr>
        <w:tabs>
          <w:tab w:val="left" w:pos="4110"/>
        </w:tabs>
        <w:spacing w:after="0" w:line="240" w:lineRule="auto"/>
        <w:jc w:val="center"/>
        <w:rPr>
          <w:b/>
          <w:sz w:val="32"/>
          <w:szCs w:val="32"/>
        </w:rPr>
      </w:pP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</w:t>
      </w: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администрации </w:t>
      </w: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района </w:t>
      </w: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«Корткеросский» </w:t>
      </w: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26.08.2022 № 1256</w:t>
      </w: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к постановлению администрации муниципального района «Корткеросский» </w:t>
      </w: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D734D4" w:rsidRPr="00D734D4" w:rsidRDefault="00D734D4" w:rsidP="00D734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 «</w:t>
      </w:r>
      <w:r w:rsidRPr="00D734D4">
        <w:rPr>
          <w:rFonts w:ascii="Times New Roman" w:eastAsia="Calibri" w:hAnsi="Times New Roman" w:cs="Times New Roman"/>
          <w:b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D734D4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D734D4" w:rsidRPr="00D734D4" w:rsidRDefault="00D734D4" w:rsidP="00D734D4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I. Общие</w:t>
      </w:r>
      <w:r w:rsidRPr="00D734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:rsidR="00D734D4" w:rsidRPr="00D734D4" w:rsidRDefault="00D734D4" w:rsidP="00D734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103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 w:rsidRPr="00D734D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регулирования</w:t>
      </w:r>
      <w:r w:rsidRPr="00D734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регламента</w:t>
      </w:r>
    </w:p>
    <w:p w:rsidR="00D734D4" w:rsidRPr="00D734D4" w:rsidRDefault="00D734D4" w:rsidP="00D734D4">
      <w:pPr>
        <w:widowControl w:val="0"/>
        <w:tabs>
          <w:tab w:val="left" w:pos="103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1.1. Административный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«Перевод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 помещения в нежилое помещение и нежилого помещения в жилое помещение» (далее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соответственно – административный регламент, муниципальная услуга) устанавливает порядок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 определяет порядок, сроки и последовательность выполнения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действий (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административных процедур) по предоставлению муниципальной услуги администрация муниципального района «Корткеросский»</w:t>
      </w:r>
      <w:r w:rsidRPr="00D734D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, требования к порядку 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выполнения, в том числе особенности выполнения административных процедур в электронной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форме, а также особенности выполнения административных процедур в многофункциональных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центрах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МФЦ),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досудебный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(внесудебный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решений и действий (бездействий) Органа, должностных лиц Органа, работников 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Правовые</w:t>
      </w:r>
      <w:r w:rsidRPr="00D734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D734D4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закреплены</w:t>
      </w:r>
      <w:r w:rsidRPr="00D734D4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Приложении 1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109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Круг</w:t>
      </w:r>
      <w:r w:rsidRPr="00D734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заявителей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1.2. Муниципальная услуга предоставляется собственнику помещения в многоквартирном доме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уполномоченному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заявитель).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</w:t>
      </w:r>
    </w:p>
    <w:p w:rsidR="00D734D4" w:rsidRPr="00D734D4" w:rsidRDefault="00D734D4" w:rsidP="00D734D4">
      <w:pPr>
        <w:widowControl w:val="0"/>
        <w:tabs>
          <w:tab w:val="left" w:pos="1312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709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1.3. Информация о порядке и условиях информирования предоставления 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предоставляется: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специалистом Органа при непосредственном обращении заявителя или 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 в Орган или посредством телефонной связи, в том числе путем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«Интернет»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«Единый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государственных 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(функций)»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ЕПГУ) по ссылке </w:t>
      </w:r>
      <w:hyperlink r:id="rId9" w:history="1">
        <w:r w:rsidRPr="00D734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https://www.gosuslugi.ru/</w:t>
        </w:r>
      </w:hyperlink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на официальном сайте Органа обязательному размещению подлежит ссылка на страницу муниципальной услуги на ЕПГУ;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- путем</w:t>
      </w:r>
      <w:r w:rsidRPr="00D734D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D734D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информационном</w:t>
      </w:r>
      <w:r w:rsidRPr="00D734D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стенде</w:t>
      </w:r>
      <w:r w:rsidRPr="00D734D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D734D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 информационных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материалах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(брошюры,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буклеты,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листовки,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памятки);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публикации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средствах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информации;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>- посредством ответов на письменные обращения;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сотрудником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пунктом 3.8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1.3.1. Ответ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который обратился заявитель, фамилию, имя, отчество (последнее – при наличии) и должность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специалиста,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звонок.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невозможности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специалиста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ответить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поставленные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переадресовывается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(переводится) на другое должностное лицо или обратившемуся гражданину сообщается номер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телефона,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 которому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он может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получить необходимую информацию.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 случае поступления от заявителя обращения в письменной (электронной) форме ответ 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(электронной)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обращения.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должность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подписавшего ответ, а также фамилия, имя, отчество (последнее – при наличии) и номер телефона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D734D4" w:rsidRPr="00D734D4" w:rsidRDefault="00D734D4" w:rsidP="00D734D4">
      <w:pPr>
        <w:widowControl w:val="0"/>
        <w:tabs>
          <w:tab w:val="left" w:pos="709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1.3.2. Справочная информация о местонахождении, графике работы, контактных телефонах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адресе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размещена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Справочная информация о местонахождении, графике работы, контактных телефонах МФЦ,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адресе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размещена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 официальном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2200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II. Стандарт</w:t>
      </w:r>
      <w:r w:rsidRPr="00D734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D734D4" w:rsidRPr="00D734D4" w:rsidRDefault="00D734D4" w:rsidP="00D734D4">
      <w:pPr>
        <w:widowControl w:val="0"/>
        <w:tabs>
          <w:tab w:val="left" w:pos="2200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Наименование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0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2.1. Наименование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«Перевод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 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D734D4" w:rsidRPr="00D734D4" w:rsidRDefault="00D734D4" w:rsidP="00D734D4">
      <w:pPr>
        <w:widowControl w:val="0"/>
        <w:tabs>
          <w:tab w:val="left" w:pos="0"/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администрацией муниципального района «Корткеросский».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участвует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части:</w:t>
      </w:r>
    </w:p>
    <w:p w:rsidR="00D734D4" w:rsidRPr="00D734D4" w:rsidRDefault="00D734D4" w:rsidP="00D734D4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информирования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734D4" w:rsidRPr="00D734D4" w:rsidRDefault="00D734D4" w:rsidP="00D734D4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приема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734D4" w:rsidRPr="00D734D4" w:rsidRDefault="00D734D4" w:rsidP="00D734D4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выдачи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Органами и организациями, участвующими в предоставлении муниципальной услуги, являются: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Коми, ГБУ РК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«Республиканское учреждение технической инвентаризации и кадастровой оценки»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части предоставления плана переводимого помещения с его техническим описанием (в случае, если переводимое помещение является жилым, технического паспорта такого помещения); поэтажного плана дома, в котором находится переводимое помещение;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Проектные организации – в части подготовки проекта переустройства и (или) перепланировки переустраиваемого и (или)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помещения.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вправе подать заявление о переводе помещения через МФЦ в соответствии с соглашением о взаимодействии между МФЦ и Органом, почтовым отправлением или с помощью ЕПГУ, по форме в соответствии с Приложением 2 к настоящему административному регламенту.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2.4. Запрещается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 осуществления действий, в том числе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согласований,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иные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органы,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услуг,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включенных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перечень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1094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2.5. Результатом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является: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решение о предоставлении муниципальной услуги в форме уведомления о переводе жилого (нежилого) помещения в нежилое (жилое) помещение по форме, приведенной в Приложении 4 к настоящему административному регламенту (далее – решение о предоставлении муниципальной услуги), уведомление о предоставлении муниципальной услуги;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решение об отказе в предоставлении муниципальной услуги в форме уведомления об отказе в переводе жилого (нежилого) помещения в нежилое (жилое) помещение по форме, приведенной в Приложении 4 (далее - решение об отказе в предоставлении муниципальной услуги); уведомление об отказе в предоставлении муниципальной 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Форма уведомления о переводе (отказе в переводе) жилого (нежилого) помещения в нежилое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(жилое) помещение утверждена постановлением Правительства Российской Федерации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 10.08.2005 № 502 «Об утверждении формы уведомления о переводе (отказе в переводе)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 (нежилого) помещения в нежилое (жилое) помещение».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получен:</w:t>
      </w:r>
    </w:p>
    <w:p w:rsidR="00D734D4" w:rsidRPr="00D734D4" w:rsidRDefault="00D734D4" w:rsidP="00D734D4">
      <w:pPr>
        <w:widowControl w:val="0"/>
        <w:tabs>
          <w:tab w:val="left" w:pos="858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в</w:t>
      </w:r>
      <w:r w:rsidRPr="00D734D4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Pr="00D734D4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734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D734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личном 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обращении;</w:t>
      </w:r>
    </w:p>
    <w:p w:rsidR="00D734D4" w:rsidRPr="00D734D4" w:rsidRDefault="00D734D4" w:rsidP="00D734D4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обращении;</w:t>
      </w:r>
    </w:p>
    <w:p w:rsidR="00D734D4" w:rsidRPr="00D734D4" w:rsidRDefault="00D734D4" w:rsidP="00D734D4">
      <w:pPr>
        <w:widowControl w:val="0"/>
        <w:tabs>
          <w:tab w:val="left" w:pos="82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почтовым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отправлением;</w:t>
      </w:r>
    </w:p>
    <w:p w:rsidR="00D734D4" w:rsidRPr="00D734D4" w:rsidRDefault="00D734D4" w:rsidP="00D734D4">
      <w:pPr>
        <w:widowControl w:val="0"/>
        <w:tabs>
          <w:tab w:val="left" w:pos="82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на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D734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734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Pr="00D734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 подписью.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2.6. Орган принимает решение о переводе или об отказе в переводе 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45 дней со дня представления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 документов, обязанность по представлению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исчисляется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дня поступления в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 случае подачи документов через ЕПГУ, срок предоставления исчисляется со дня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734D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734D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734D4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межведомственного электронного</w:t>
      </w:r>
      <w:r w:rsidRPr="00D734D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D734D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подключенной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региональной</w:t>
      </w:r>
      <w:r w:rsidRPr="00D734D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734D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Приостановление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предусмотрено.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Срок выдачи документов, являющихся результатом предоставления муниципальной услуги, -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 позднее чем через 3 рабочих дня со дня принятия решения в соответствии с пунктом 3.4 настоящего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2.7. </w:t>
      </w:r>
      <w:proofErr w:type="gramStart"/>
      <w:r w:rsidRPr="00D734D4">
        <w:rPr>
          <w:rFonts w:ascii="Times New Roman" w:eastAsia="Calibri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3 календарных дней со дня поступления в Орган указанного заявления.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Нормативные правовые акты, регулирующие предоставление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2.8. Перечень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регулирующих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hyperlink r:id="rId10" w:history="1">
        <w:r w:rsidRPr="00D734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D734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734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kortkeros</w:t>
        </w:r>
        <w:proofErr w:type="spellEnd"/>
        <w:r w:rsidRPr="00D734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734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(с указанием их реквизитов и источников официального опубликования), размещается 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 на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актуализацию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правовых актов, регулирующих предоставление муниципальной услуги, на своем официальном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сайте.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</w:rPr>
        <w:t>2.9. Для получения муниципальной услуги заявители представляют в Орган, МФЦ следующие документы: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1) заявление о переводе помещения (по формам согласно Приложению 2 (для физических лиц, индивидуальных предпринимателей), Приложению </w:t>
      </w: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</w:rPr>
        <w:t>3 (для юридических лиц) к настоящему административному регламенту);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</w:rPr>
        <w:t>2) правоустанавливающие документы на переводимое помещение (подлинники или засвидетельствованные в нотариальном порядке копии),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план переводимого помещения с его техническим описанием (в случае, если переводимое помещение является жилым, технический </w:t>
      </w:r>
      <w:hyperlink r:id="rId11" w:history="1">
        <w:r w:rsidRPr="00D734D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паспорт</w:t>
        </w:r>
      </w:hyperlink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помещения);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3"/>
      <w:bookmarkEnd w:id="1"/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поэтажный план дома, в котором находится переводимое помещение;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2.9.1.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ЕПГУ, сведения из документа,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 личность заявителя, представителя формируются при подтверждении учетной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в Единой системе идентификац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ау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тентификации из состава соответствующих данных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учетной записи и могут быть проверены путем направления запроса с использованием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 электронного взаимодействия.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подается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заявителя.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подтверждающего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представитель заявителя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представить:</w:t>
      </w:r>
    </w:p>
    <w:p w:rsidR="00D734D4" w:rsidRPr="00D734D4" w:rsidRDefault="00D734D4" w:rsidP="00D734D4">
      <w:pPr>
        <w:widowControl w:val="0"/>
        <w:tabs>
          <w:tab w:val="left" w:pos="80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оформленную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доверенность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лиц);</w:t>
      </w:r>
    </w:p>
    <w:p w:rsidR="00D734D4" w:rsidRPr="00D734D4" w:rsidRDefault="00D734D4" w:rsidP="00D734D4">
      <w:pPr>
        <w:widowControl w:val="0"/>
        <w:tabs>
          <w:tab w:val="left" w:pos="85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оформленную в соответствии с законодательством Российской Федерации доверенность,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заверенную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печатью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подписанную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лиц).</w:t>
      </w:r>
    </w:p>
    <w:p w:rsidR="00D734D4" w:rsidRPr="00D734D4" w:rsidRDefault="00D734D4" w:rsidP="00D734D4">
      <w:pPr>
        <w:widowControl w:val="0"/>
        <w:tabs>
          <w:tab w:val="left" w:pos="85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- 2.9.2. Заявитель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вправе не представлять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предусмотренные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3, 4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пункта 2.9, а также в случае, если право на переводимое помещение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зарегистрировано в Едином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государственном реестре недвижимости, документы, предусмотренные подпунктом 2 пункта 2.9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регламента.</w:t>
      </w:r>
    </w:p>
    <w:p w:rsidR="00D734D4" w:rsidRPr="00D734D4" w:rsidRDefault="00D734D4" w:rsidP="00D734D4">
      <w:pPr>
        <w:widowControl w:val="0"/>
        <w:tabs>
          <w:tab w:val="left" w:pos="85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- 2.9.3. Документы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(их копии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содержащиеся 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подпунктах 2, 3, 4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2.9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запрашиваются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органах,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подведомственных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государственным органам или органам местного самоуправления организациях, в распоряжении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 находятся указанные документы, если заявитель не представили указанные документы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самостоятельно.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пунктом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уменьшение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размера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согласия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собственников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помещений 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реконструкции.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2 статьи 40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Жилищного кодекса Российской Федерации, если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реконструкция,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переустройство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перепланировка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невозможны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присоединения к ним части общего имущества в многоквартирном доме, на такие реконструкцию,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переустройство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перепланировку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собственников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помещений 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доме.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Орган,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помещений,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 представление других документов кроме документов, истребование которых у заявителя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2.9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запросам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абзаце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 пункта, документы (их копии или сведения, содержащиеся в них) предоставляются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подведомственными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государственным органам или органам местного самоуправления организациями, в распоряжении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 находятся указанные документы, в срок не превышающий пять рабочих дней со дня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поступления межведомственного запроса в орган или организацию, предоставляющие документ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информацию, если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иные сроки подготовки и направления ответа на межведомственный запрос 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установлены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законами,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принятыми в соответствии с федеральными законами нормативными правовыми актами субъектов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2.10. Отказ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 Федерации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1105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оснований для приостановления или отказа в предоставлении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2.11. Приостановление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предусмотрено.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2.12. Отказ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допускается 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случае, если:</w:t>
      </w:r>
    </w:p>
    <w:p w:rsidR="00D734D4" w:rsidRPr="00D734D4" w:rsidRDefault="00D734D4" w:rsidP="00D734D4">
      <w:pPr>
        <w:widowControl w:val="0"/>
        <w:tabs>
          <w:tab w:val="left" w:pos="1572"/>
          <w:tab w:val="left" w:pos="157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заявителем не представлены документы, определенные пунктом 2.9 настоящего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регламента, обязанность по представлению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с учетом пункта 2.9.3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D734D4" w:rsidRPr="00D734D4" w:rsidRDefault="00D734D4" w:rsidP="00D734D4">
      <w:pPr>
        <w:widowControl w:val="0"/>
        <w:tabs>
          <w:tab w:val="left" w:pos="100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2) поступления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подведомственной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свидетельствующего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отсутствии документа и (или) информации, необходимых для перевода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 помещения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 помещение или нежилого помещения в жилое помещение в соответствии с пунктом 2.9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если соответствующий документ не был представлен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proofErr w:type="gramEnd"/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инициативе.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основанию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 после получения ответа на межведомственный запрос уведомил заявителя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 получении такого ответа, предложил заявителю представить документ и (или) информацию,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необходимые для перевода жилого помещения в нежилое помещение или нежилого помещения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 помещение, предусмотренные пунктом 2.9 настоящего административного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регламента,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получил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пятнадцати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D734D4" w:rsidRPr="00D734D4" w:rsidRDefault="00D734D4" w:rsidP="00D734D4">
      <w:pPr>
        <w:widowControl w:val="0"/>
        <w:tabs>
          <w:tab w:val="left" w:pos="968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представления документов, определенных пунктом 2.9 настоящего административного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ненадлежащий орган;</w:t>
      </w:r>
    </w:p>
    <w:p w:rsidR="00D734D4" w:rsidRPr="00D734D4" w:rsidRDefault="00D734D4" w:rsidP="00D734D4">
      <w:pPr>
        <w:widowControl w:val="0"/>
        <w:tabs>
          <w:tab w:val="left" w:pos="1041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4) несоблюдение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именно: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переводимому помещению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невозможен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помещений,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помещениям,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техническая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оборудовать такой доступ к данному помещению (при переводе жилого помещения в нежилое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переводимое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 используется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собственником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постоянного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проживания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(при переводе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в)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право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собственности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переводимое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обременено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правами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каких-либо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исключена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возможность доступа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помещений,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обеспечивающих доступ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жилым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помещениям;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квартиры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соблюдены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требования:</w:t>
      </w:r>
    </w:p>
    <w:p w:rsidR="00D734D4" w:rsidRPr="00D734D4" w:rsidRDefault="00D734D4" w:rsidP="00D734D4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квартира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расположена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дома;</w:t>
      </w:r>
    </w:p>
    <w:p w:rsidR="00D734D4" w:rsidRPr="00D734D4" w:rsidRDefault="00D734D4" w:rsidP="00D734D4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квартира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расположена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первого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этажа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дома,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расположенные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квартирой,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переводимой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являются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жилыми;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допускается: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734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наемном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D734D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перевод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D734D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перевод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proofErr w:type="gramEnd"/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отвечает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D734D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734D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734D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734D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D734D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28.01.</w:t>
      </w:r>
      <w:r w:rsidRPr="00D734D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D734D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734D4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47 «Об утверждении Положения о признании помещения жилым помещением, жилого 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непригодным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проживания,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многоквартирного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аварийным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подлежащим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сносу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реконструкции, садового дома жилым домом и жилого дома садовым домом» или отсутствует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требованиям.</w:t>
      </w:r>
    </w:p>
    <w:p w:rsidR="00D734D4" w:rsidRPr="00D734D4" w:rsidRDefault="00D734D4" w:rsidP="00D734D4">
      <w:pPr>
        <w:widowControl w:val="0"/>
        <w:tabs>
          <w:tab w:val="left" w:pos="880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5)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Неполучение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несвоевременное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2.9 административного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запрошенных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органах,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подведомственных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организациях,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являться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734D4">
        <w:rPr>
          <w:rFonts w:ascii="Times New Roman" w:eastAsia="Calibri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2.13. 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D734D4" w:rsidRPr="00D734D4" w:rsidRDefault="00D734D4" w:rsidP="00D734D4">
      <w:pPr>
        <w:widowControl w:val="0"/>
        <w:tabs>
          <w:tab w:val="left" w:pos="1572"/>
          <w:tab w:val="left" w:pos="157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услуга по подготовке проекта переустройства и (или) перепланировки переводимого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 (в случае, если переустройство и (или) перепланировка требуются для обеспечения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 нежилого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помещения);</w:t>
      </w:r>
    </w:p>
    <w:p w:rsidR="00D734D4" w:rsidRPr="00D734D4" w:rsidRDefault="00D734D4" w:rsidP="00D734D4">
      <w:pPr>
        <w:widowControl w:val="0"/>
        <w:tabs>
          <w:tab w:val="left" w:pos="1572"/>
          <w:tab w:val="left" w:pos="157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оформление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(полномочия)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 за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 обращается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 за предоставление муниципальной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 со ссылкой на положения нормативных правовых актов, в которых установлен размер государственной пошлины или иной платы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2.14. Предоставление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бесплатно,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пошлина 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 уплачивается.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Порядок, размер и основания взимания платы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2.15. Порядок,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2.13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предоставляющими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2.16. Максимальный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 услуги и при получении результата данной муниципальной услуги не должен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превышать 15 минут.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2.17. Заявление о предоставлении муниципальной услуги, представленное заявителем лично либо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его представителем, регистрируется Органом в течение 1 рабочего дня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с даты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proofErr w:type="gramEnd"/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Заявление о предоставлении муниципальной услуги, представленное заявителем либо 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представителем через МФЦ, регистрируется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 в день поступления 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Заявление,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поступившее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нерабочее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регистрируется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день, следующий за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2.17.1. Запрос о предоставлении муниципальной услуги, поданный в электронной форме посредством ЕПГУ до 16:00 рабочего дня, регистрируется в органе в день его подачи. Запрос, поданный посредством ЕПГУ после 16:00 рабочего дня либо в нерабочий день, регистрируется в органе на следующий рабочий день.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 Органа заявителю будет представлена информация о ходе выполнения указанного запроса.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Прием и регистрация запроса осуществляются должностным лицом структурного подразделения Органа, ответственного за прием 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После регистрации запрос направляется в структурное подразделение Органа, ответственное за предоставление муниципальной 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Органа обновляется до статуса «принято».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734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D734D4" w:rsidRPr="00D734D4" w:rsidRDefault="00D734D4" w:rsidP="00D734D4">
      <w:pPr>
        <w:widowControl w:val="0"/>
        <w:tabs>
          <w:tab w:val="left" w:pos="567"/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56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2.18. </w:t>
      </w:r>
      <w:r w:rsidRPr="00D734D4">
        <w:rPr>
          <w:rFonts w:ascii="Times New Roman" w:eastAsia="Calibri" w:hAnsi="Times New Roman" w:cs="Times New Roman"/>
          <w:sz w:val="24"/>
          <w:szCs w:val="24"/>
        </w:rPr>
        <w:t>Здание (помещение) администрации муниципального района «Корткеросский» оборудуется информационной табличкой (вывеской) с указанием полного наименования.</w:t>
      </w:r>
    </w:p>
    <w:p w:rsidR="00D734D4" w:rsidRPr="00D734D4" w:rsidRDefault="00D734D4" w:rsidP="00D734D4">
      <w:pPr>
        <w:widowControl w:val="0"/>
        <w:tabs>
          <w:tab w:val="left" w:pos="56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 Органа 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размещаются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первом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оборудованного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входом,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стоящем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затруднений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 лиц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здоровья.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расположении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верхнем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обязаны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этаже,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состоянию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здоровья заявитель не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подняться по лестнице.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2.18.1. На территории, прилегающей к зданию Органа, организуются места 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парковки автотранспортных средств, в том числе места для парковки автотранспортных средств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места),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парковочным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местам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бесплатным.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2.18.2. Помещение Органа для приема заявителей оборудуется информационными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стендами,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образцом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Помещения, в которых осуществляются действия по предоставлению муниципальной услуги,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обеспечиваются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компьютерами,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«Интернет»,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оргтехникой,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канцелярскими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принадлежностями,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информационными и справочными материалами, наглядной информацией, стульями и столами,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средствами пожаротушения и оповещения о возникновении чрезвычайной ситуации, доступом 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региональной системе межведомственного электронного взаимодействия, а также обеспечивается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proofErr w:type="gramEnd"/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 социальной защите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2.19. Зал ожидания, места для заполнения запросов и приема заявителей оборудуются стульями,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кресельными секциями,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(или) скамьями.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2.20. Информационные материалы, предназначенные для информирования заявителей о порядке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расположенных 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 ним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порядке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расположенных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заявителей,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обновляются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законодательства,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регулирующего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справочных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сведений.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Информационные стенды должны располагаться в месте, доступном для просмотра (в 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 большом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посетителей).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2.21. Для обеспечения доступности получения муниципальной услуги маломобильными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группами населения здания и сооружения, в которых оказывается услуга, оборудуются согласно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нормативным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требованиям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«СП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59.13330.2016.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Свод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правил.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зданий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сооружений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маломобильных групп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населения.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Актуализированная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редакция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СНиП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35-01-2001».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маломобильных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групп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медицинская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аптечка,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питьевая вода. При необходимости сотрудник Органа, осуществляющий прием,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карету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неотложной скорой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помощи.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2.21.1. 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опорно-двигательного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открывают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входную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дверь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помогают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беспрепятственно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посетить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предупреждают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существующих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барьерах 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выясняют цель визита гражданина и сопровождают его в кабинет по приему заявления;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помогают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D734D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сесть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стул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располагают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кресло-коляску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стола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напротив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специалиста,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осуществляющего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очереди, консультирует, осуществляет прием заявления с необходимыми документами, оказывает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заполнении бланков, копирует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осуществляющий прием, помогает гражданину покинуть кабинет, открывает двери, сопровождает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выхода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здание;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сопровождающему лицу или по его желанию вызывает автотранспорт и оказывает содействие 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посадке.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2.21.2. При</w:t>
      </w:r>
      <w:r w:rsidRPr="00D734D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D734D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недостатками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D734D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очереди, помогает сориентироваться, сесть на стул, консультирует, вслух прочитывает документы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далее по необходимости производит их выдачу. При общении с гражданином с недостатками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зрения необходимо общаться непосредственно с ним самим, а не с сопровождающим его лицом,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беседе пользоваться обычной разговорной лексикой, в помещении не следует отходить от него без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предупреждения;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сотрудник Органа оказывает помощь в заполнении бланков, копирует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документы.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подводит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лист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авторучке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сориентироваться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подписать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бланк.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памятки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слабовидящих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крупным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шрифтом;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осуществляющий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прием,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помогает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встать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стула,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выйти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кабинета,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открывает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двери,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сопровождает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выходу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провожает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улицу,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предупредив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посетителя о существующих барьерах в здании, передает гражданина сопровождающему лицу или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желанию гражданина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вызывает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автотранспорт.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2.21.3. При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дефектами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слуха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D734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Органа 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 граждан с нарушением слуха,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обращается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нему,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спрашивает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визита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консультацию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размеренным,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спокойным темпом речи, при этом смотрит в лицо посетителя, говорит ясно, слова дополняет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понятными жестами, возможно общение в письменной форме либо через переводчика жестового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сотрудник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оказывает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содействие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заполнении бланков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заявлений,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копирует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2.22. Требования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комфортности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 МФЦ</w:t>
      </w:r>
      <w:r w:rsidRPr="00D734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устанавливаются</w:t>
      </w:r>
      <w:r w:rsidRPr="00D734D4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734D4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734D4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22.12.2012 №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1376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proofErr w:type="gramEnd"/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муниципальных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2.23. Показатели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37"/>
        <w:gridCol w:w="1500"/>
        <w:gridCol w:w="2938"/>
      </w:tblGrid>
      <w:tr w:rsidR="00D734D4" w:rsidRPr="00D734D4" w:rsidTr="00D734D4">
        <w:trPr>
          <w:jc w:val="center"/>
        </w:trPr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показателя*</w:t>
            </w:r>
          </w:p>
        </w:tc>
      </w:tr>
      <w:tr w:rsidR="00D734D4" w:rsidRPr="00D734D4" w:rsidTr="00D734D4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D734D4" w:rsidRPr="00D734D4" w:rsidTr="00D734D4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6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да</w:t>
            </w:r>
          </w:p>
        </w:tc>
      </w:tr>
      <w:tr w:rsidR="00D734D4" w:rsidRPr="00D734D4" w:rsidTr="00D734D4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293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64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709"/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709"/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1.10. Возможность выбора заявителем форм предоставления муниципальной услуги  в электронной форме посредством </w:t>
            </w: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портала государственных и муниципальных услуг (функций)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 полном объекте</w:t>
            </w:r>
          </w:p>
        </w:tc>
      </w:tr>
      <w:tr w:rsidR="00D734D4" w:rsidRPr="00D734D4" w:rsidTr="00D734D4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Наличие возможности обеспечения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муниципальной услуги в </w:t>
            </w: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  <w:proofErr w:type="gramEnd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ед./мин.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D734D4" w:rsidRPr="00D734D4" w:rsidTr="00D734D4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Наличие возможности обеспечения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Наличие возможности получения информации о ходе проведения государственной услуги с использованием информационно-коммуникационных технологий</w:t>
            </w: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734D4" w:rsidRPr="00D734D4" w:rsidTr="00D734D4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D73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D734D4" w:rsidRPr="00D734D4" w:rsidTr="00D734D4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734D4" w:rsidRPr="00D734D4" w:rsidTr="00D734D4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734D4" w:rsidRPr="00D734D4" w:rsidTr="00D734D4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34D4" w:rsidRPr="00D734D4" w:rsidTr="00D734D4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734D4" w:rsidRPr="00D734D4" w:rsidRDefault="00D734D4" w:rsidP="00D734D4">
      <w:pPr>
        <w:widowControl w:val="0"/>
        <w:tabs>
          <w:tab w:val="left" w:pos="709"/>
          <w:tab w:val="left" w:pos="3757"/>
          <w:tab w:val="left" w:pos="4887"/>
          <w:tab w:val="left" w:pos="6761"/>
          <w:tab w:val="left" w:pos="7959"/>
          <w:tab w:val="left" w:pos="9033"/>
          <w:tab w:val="left" w:pos="9175"/>
          <w:tab w:val="left" w:pos="9350"/>
          <w:tab w:val="left" w:pos="97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0"/>
          <w:tab w:val="left" w:pos="3757"/>
          <w:tab w:val="left" w:pos="4887"/>
          <w:tab w:val="left" w:pos="6761"/>
          <w:tab w:val="left" w:pos="7959"/>
          <w:tab w:val="left" w:pos="9033"/>
          <w:tab w:val="left" w:pos="9175"/>
          <w:tab w:val="left" w:pos="9350"/>
          <w:tab w:val="left" w:pos="976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2.23.1. Органом обеспечивается создание инвалидам и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иным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маломобильным</w:t>
      </w:r>
      <w:r w:rsidRPr="00D734D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группам</w:t>
      </w:r>
      <w:r w:rsidRPr="00D734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D734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734D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D734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D734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Pr="00D734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требованиями,</w:t>
      </w:r>
      <w:r w:rsidRPr="00D734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установленными</w:t>
      </w:r>
      <w:r w:rsidRPr="00D734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законодательными</w:t>
      </w:r>
      <w:r w:rsidRPr="00D734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Pr="00D734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актами: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помощи,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форме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оформлении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совершении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 действий;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предоставление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слуху,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необходимости,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жестового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допуска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преодолении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барьеров,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наравне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другими лицами.</w:t>
      </w:r>
    </w:p>
    <w:p w:rsidR="00D734D4" w:rsidRPr="00D734D4" w:rsidRDefault="00D734D4" w:rsidP="00D734D4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9033"/>
          <w:tab w:val="left" w:pos="9175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2.23.2. При предоставлении муниципальной услуги взаимодействие заявителя со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заявителя: </w:t>
      </w:r>
    </w:p>
    <w:p w:rsidR="00D734D4" w:rsidRPr="00D734D4" w:rsidRDefault="00D734D4" w:rsidP="00D734D4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9033"/>
          <w:tab w:val="left" w:pos="9175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услуги;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подачи заявления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для получения информации о ходе предоставления муниципальной услуги;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D734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D734D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734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D734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15 минут.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2.23.3. Предоставление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 взаимодействии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Орган обеспечивает информирование заявителей о возможности получения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непосредственное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Иные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требования,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учитывающие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экстерриториальному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принципу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электронной форме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2.24. Заявитель представляет документы в орган, осуществляющий перевод помещения, по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месту нахождения переводимого помещения непосредственно либо через МФЦ в соответствии 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заключенным ими в установленном Правительством Российской Федерации порядке соглашением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2.25. 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2.25.1. </w:t>
      </w:r>
      <w:r w:rsidRPr="00D734D4">
        <w:rPr>
          <w:rFonts w:ascii="Times New Roman" w:eastAsia="Calibri" w:hAnsi="Times New Roman" w:cs="Times New Roman"/>
          <w:color w:val="000000"/>
          <w:sz w:val="24"/>
          <w:szCs w:val="24"/>
        </w:rPr>
        <w:t>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D734D4" w:rsidRPr="00D734D4" w:rsidRDefault="00D734D4" w:rsidP="00D734D4">
      <w:pPr>
        <w:widowControl w:val="0"/>
        <w:tabs>
          <w:tab w:val="left" w:pos="1134"/>
          <w:tab w:val="left" w:pos="9033"/>
          <w:tab w:val="left" w:pos="9175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734D4">
        <w:rPr>
          <w:rFonts w:ascii="Times New Roman" w:eastAsia="Calibri" w:hAnsi="Times New Roman" w:cs="Times New Roman"/>
          <w:color w:val="000000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</w:t>
      </w:r>
    </w:p>
    <w:p w:rsidR="00D734D4" w:rsidRPr="00D734D4" w:rsidRDefault="00D734D4" w:rsidP="00D734D4">
      <w:pPr>
        <w:widowControl w:val="0"/>
        <w:tabs>
          <w:tab w:val="left" w:pos="1134"/>
          <w:tab w:val="left" w:pos="9033"/>
          <w:tab w:val="left" w:pos="9175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D734D4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D734D4" w:rsidRPr="00D734D4" w:rsidRDefault="00D734D4" w:rsidP="00D734D4">
      <w:pPr>
        <w:widowControl w:val="0"/>
        <w:tabs>
          <w:tab w:val="left" w:pos="1134"/>
          <w:tab w:val="left" w:pos="9033"/>
          <w:tab w:val="left" w:pos="9175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734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2.26. </w:t>
      </w:r>
      <w:r w:rsidRPr="00D734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ЕПГУ</w:t>
      </w:r>
      <w:r w:rsidRPr="00D734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официальном сайте Органа без необходимости </w:t>
      </w:r>
      <w:r w:rsidRPr="00D734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lastRenderedPageBreak/>
        <w:t>дополнительной подачи запроса в какой-либо иной форме.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На </w:t>
      </w:r>
      <w:r w:rsidRPr="00D7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ЕПГУ</w:t>
      </w:r>
      <w:r w:rsidRPr="00D734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 официальном сайте Органа размещаются образцы заполнения электронной формы запроса.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2.27.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предоставления муниципальной услуги в электронной форме с использованием ЕПГУ заявителем заполняется электронная форма запроса в карточке услуги на ЕПГУ с указанием сведений из документов, необходимых для предоставления услуги и указанных в соответствующем подразделе административного 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услуги в электронной форме осуществляются: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подача запроса и иных документов, необходимых для предоставления услуги, в орган с использованием ЕПГУ;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поступление запроса и документов, необходимых для предоставления услуги, в интегрированные ИС (при наличии);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обработка и регистрация запроса и документов, необходимых для предоставления услуги, в ИС (при наличии);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заявителем уведомлений о ходе предоставлении услуги в Личный кабинет на ЕПГУ;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взаимодействие Органа и иных органов, предоставляющих государственные и муниципальные услуги, участвующих в предоставлении услуги и указанных в соответствующих подразделах настоящего административного регламента, посредством системы электронного межведомственного информационного взаимодействия;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оплаты государственной пошлины, иной платы за предоставление услуги посредством электронных сервисов на ЕПГУ;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заявителем сведений о ходе предоставления услуги посредством информационного сервиса «Узнать статус Заявления»;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заявителем результата предоставления услуги в Личном кабинете на ЕПГУ в виде электронного документа;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 В случае подачи запроса на предоставление услуги посредством ЕПГУ, заявитель имеет право на обжалование результата оказания услуги через ИС (при наличии).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2.28. Электронные документы представляются в следующих форматах: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формализованных документов;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docx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odt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документов с текстовым содержанием, не включающим формулы;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xls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xlsx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ods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документов, содержащих расчеты;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jpeg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dpi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(масштаб 1:1) с использованием следующих режимов: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«черно-белый» (при отсутствии в документе графических изображений и (или)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цветного текста);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документы должны обеспечивать: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идентифицировать документ и количество листов в документе;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содержать оглавление, соответствующее смыслу и содержанию документа;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подлежащие представлению в форматах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xls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xlsx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ods</w:t>
      </w:r>
      <w:proofErr w:type="spell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формируются в виде отдельного электронного документа.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допустимый размер прикрепленного пакета документов не должен превышать 10 ГБ.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2.29. </w:t>
      </w: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формировании запроса заявителю обеспечивается: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а) возможность копирования и сохранения запроса и иных документов, указанных в пунктах 2.9 настоящего административного регламента, необходимых для предоставления муниципальной услуги;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в) возможность печати на бумажном носителе копии электронной формы запроса;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 государственных и муниципальных услуг (функций)</w:t>
      </w: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официальном</w:t>
      </w:r>
      <w:proofErr w:type="gramEnd"/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сайте</w:t>
      </w:r>
      <w:proofErr w:type="gramEnd"/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в части, касающейся сведений, отсутствующих в единой системе идентификации и аутентификации;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потери</w:t>
      </w:r>
      <w:proofErr w:type="gramEnd"/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ранее введенной информации;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ж) возможность доступа заявителя на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официальном сайте Органа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2.30.3. Сформированный и подписанный запрос, и иные документы, указанные в пункте 2.9 настоящего административного регламента, необходимые для предоставления муниципальной услуги, направляются в орган (организацию) посредством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официального сайта Органа.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3.1. Исчерпывающий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прием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формирование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межведомственных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(организации),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участвующие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 (при необходимости);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уведомление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представлении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переустройства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перепланировки 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доме;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4) принятие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 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5) выдача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(направление)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регистрация</w:t>
      </w:r>
      <w:r w:rsidRPr="00D734D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предоставление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 Основанием начала выполнения административной процедуры является поступление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 заявителя заявления и документов, необходимых для предоставления государственной услуги, Орган, ЕПГУ либо через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3.2.1. 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 ответственный за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выдачу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- устанавливает личность заявителя на основании документа, удостоверяющего его личность,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 заявителя – на основании документов, удостоверяющих его личность и полномочия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представителя);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проверяет срок действия документа, удостоверяющего его личность и соответствие данных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данным,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согласовании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переустройства и (или) перепланировки помещения в многоквартирном доме и приложенных 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документах.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3.2.2.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выдачу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удостоверяется,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что: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текст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поддается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прочтению;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в заявлении о переводе 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указаны фамилия, имя, отчество (последнее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- 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наличии)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физического лица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 наименование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заявление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представитель;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4) прилагаются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несоответствии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требованиям настоящего административного регламента – уведомляет заявителя о выявленных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недостатках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документах 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предлагает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принять меры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устранению.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если заявитель настаивает на принятии документов – принимает представленные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 случае если заявитель самостоятельно решил принять меры по устранению недостатков,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после их устранения он повторно обращается за предоставлением муниципальной услуги в порядке,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регламентом.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3.2.3. 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 за прием документов, выдает заявителю расписку в получении от него документов,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 указанием их перечня и даты их получения Органом, а также с указанием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запросам.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3.2.4. Максимальный срок выполнения административной процедуры по приему и регистрации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 о переводе помещения и приложенных к нему документов составляет 1 рабочий день 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поступления заявления.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3.2.5. Критерий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3.2.6. Результатом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приложенных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 нему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Информация о приеме заявления о переводе помещения и приложенных к нему 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 после чего поступившие документы передаются должностному лицу для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назначения ответственного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3.2.7. Прием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D734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 электронных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 ЕПГУ.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технической возможности) заявителю необходимо заполнить на ЕПГУ, электронную форму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запроса на предоставление муниципальной услуги, прикрепить к заявлению в электронном виде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 размещается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(запроса).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3.2.8. Форматно-логическая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сформированного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(запроса)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автоматически после заполнения заявителем каждого из полей электронной формы запроса. 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выявлении некорректно заполненного поля электронной формы запроса заявитель уведомляется 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выявленной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 форме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и выдачу документов, при поступлении заявления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виде: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проверяет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вирусов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искаженной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регистрирует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регистрации, 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системы электронного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документооборота;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формирует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 о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(запроса)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возможности автоматического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направляет поступивший пакет документов должностному лицу Органа для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назначения ответственного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3.2.9. Максимальный срок выполнения административной процедуры по приему и регистрации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 рабочий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день с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3.2.10. Критерий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3.2.11. Результатом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прием,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 и приложенных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 нему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3.2.12. 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проверяет правильность адресности корреспонденции. Ошибочно (не по адресу) присланные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письма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возвращаются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организацию почтовой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невскрытыми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вскрывает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конверты,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проверяет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- проверяет, что заявление написано разборчиво, фамилии, имена, отчества (при наличии),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наименование,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жительства, адрес местонахождения,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написаны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полностью;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проводит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первичную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действующему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законодательству,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проверяет,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заверены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порядке;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проверяет, что копии документов не имеют повреждений, наличие которых не позволяет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однозначно истолковать их содержание, отсутствуют подчистки, приписки, зачеркнутые слова,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исправления.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3.2.13. Максимальный срок выполнения административной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 по приему и регистрации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 о переводе помещения и приложенных к нему документов, поступивших посредством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почтовой связи,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день с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 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3.2.14. Критерий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3.2.15. Результатом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приложенных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 нему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Информация о приеме заявления о переводе помещения и приложенных к нему 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системы электронного документооборота.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 день регистрации заявления о переводе помещения и приложенных к нему 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поступившие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должностному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Формирование и направление межведомственных запросов в органы (организации),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участвующие</w:t>
      </w:r>
      <w:r w:rsidRPr="00D734D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услуги (при необходимости)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3.3. Основанием для начала административной процедуры является непредставление заявителем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 предусмотренных подпунктами 2, 3, 4 пункта 2.9 настоящего административного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Должностное лицо Органа при получении заявления о переводе помещения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поручает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специалисту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произвести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проверку.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выявлено,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перечне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представленных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подпунктами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3, 4 пункта 2.9 настоящего административного регламента, принимается решение о направлении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3.3.1. Межведомственные запросы направляются в срок, не превышающий 3 рабочих дней со дня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 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подключенной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региональной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принять необходимые меры для получения ответа на межведомственные запросы в установленные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сроки.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3.3.2. 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 поступления ответа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запрос</w:t>
      </w:r>
      <w:proofErr w:type="gramEnd"/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установленный пунктом 2.9.3 административного</w:t>
      </w:r>
      <w:r w:rsidRPr="00D734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D734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принимаются</w:t>
      </w:r>
      <w:r w:rsidRPr="00D734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D734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подпунктом</w:t>
      </w:r>
      <w:r w:rsidRPr="00D734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734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D734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3.1 настоящего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3.3.4. Критерий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непредставление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подпунктами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4 пункта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2.9 настоящего административного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3.3.5.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получение в рамках межведомственного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заявителю,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свидетельствующей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(организаций),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Фиксация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производится.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Принятие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решения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отказе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нежилого помещения в</w:t>
      </w:r>
      <w:r w:rsidRPr="00D734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жилое помещение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получение Органом документов, указанных в пункте 2.9 настоящего административного регламента, в 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каналам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свидетельствующей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(организаций),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сведений),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Ответственным 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выполнение административной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должностное лицо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D734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отдела/уполномоченная</w:t>
      </w:r>
      <w:r w:rsidRPr="00D734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комиссия</w:t>
      </w:r>
      <w:r w:rsidRPr="00D734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проводит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734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 наличие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подготавливает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734D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 отказе в переводе жилого помещения в нежилое и нежилого помещения в жилое помещение 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форме, утвержденной постановлением Правительства Российской Федерации от 10.08.2005 № 502 «Об утверждении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формы уведомления о переводе (отказе в переводе) жилого (нежилого) помещения в нежилое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(жилое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помещение».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При поступлении в Орган ответа органа государственной власти, 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подведомственной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межведомственный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свидетельствующего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 помещение или нежилого помещения в жилое помещение в соответствии с пунктом 2.9 настоящего административного регламента, и если соответствующий документ не представлен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proofErr w:type="gramEnd"/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инициативе,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уведомляет заявителя о получении такого ответа, и предлагает заявителю представить документ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2.9 настоящего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пятнадцати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3.4.1. 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непредставлении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 услуги, в указанном случае, специалист соответствующего отдела подготавливает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проект решения об отказе в переводе жилого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помещения в нежилое помещение или нежилого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 помещение.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3.4.2. Решение об отказе жилого помещения в нежилое помещение или нежилого помещения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содержать основания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ссылкой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нарушения.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Решение о переводе или об отказе в переводе жилого помещения в нежилое помещение 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 помещения в жилое помещение подписывается должностным лицом Органа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экземплярах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передается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специалисту,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прием-выдачу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подтверждающий принятие решения, направляется в МФЦ, если иной способ его получения не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3.4.3.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 помещения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 может превышать срока пяти дней со дня представления в Орган 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2.9 настоящего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3.4.4. Критерий принятия решения: наличие (отсутствие) оснований для отказа в предоставлении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2.10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3.4.5. Результатом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специалисту,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прием-выдачу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нежилого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 выполнения административной процедуры фиксируется в системе электронного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Органа, журнале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Выдача</w:t>
      </w:r>
      <w:r w:rsidRPr="00D734D4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(направление)</w:t>
      </w:r>
      <w:r w:rsidRPr="00D734D4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результатам</w:t>
      </w:r>
      <w:r w:rsidRPr="00D734D4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3.5. Выдача</w:t>
      </w:r>
      <w:r w:rsidRPr="00D734D4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(направление)</w:t>
      </w:r>
      <w:r w:rsidRPr="00D734D4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734D4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выдачи документов является наличие сформированных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3.5.1.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Для получения результатов предоставления муниципальной услуги в бумажном виде и (или)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сверки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оригиналами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 услуги через ЕПГУ (при наличии технической возможности) заявитель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предъявляет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документы: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документ, удостоверяющий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документ,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(если</w:t>
      </w:r>
      <w:r w:rsidRPr="00D734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действует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представитель);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расписка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носителе: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устанавливает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проверяет</w:t>
      </w:r>
      <w:r w:rsidRPr="00D734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правомочия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D734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734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выдает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4) регистрирует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факт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документооборота 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5) отказывает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случаях: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- за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выдачей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обратилось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являющееся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(его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представителем);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обратившееся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отказалось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предъявить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3.5.2. В случае подачи заявителем документов в электронном виде посредством ЕПГУ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указании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виде,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выдачу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устанавливает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проверяет</w:t>
      </w:r>
      <w:r w:rsidRPr="00D734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правомочия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D734D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734D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сверяет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оригиналами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D734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D734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 ЕПГУ;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4) уведомляет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D734D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будет направлен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 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расхождений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 форме, с оригиналами, результат предоставления услуги заявителю не направляется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через ЕПГУ, о чем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составляется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акт.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если принято решение о переводе или об отказе в переводе жилого помещения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 и нежилого помещения в жилое помещение, данное решение сканируется и направляется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заявителю через ЕПГУ либо направляется в форме электронного документа, подписанного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ЕПГУ. Данное решение</w:t>
      </w:r>
      <w:r w:rsidRPr="00D734D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направляется заявителю не позднее чем через три рабочих дня со дня принятия такого решения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быть обжаловано заявителем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судебном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порядке.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3.5.3. Максимальный срок выполнения данной административной процедуры составляет 3 рабочих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дня со дня принятия решения о переводе или об отказе в переводе жилого помещения в нежилое 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 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3.5.4 Критерий принятия решения: принятие решения о переводе или об отказе в переводе 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 нежилое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нежилого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3.5.5. Результатом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адресу,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указанному в заявлении, либо через МФЦ, ЕПГУ, заявителю документа, подтверждающего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 выполнения административной процедуры фиксируется в системе электронного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выполнения административных </w:t>
      </w:r>
      <w:r w:rsidRPr="00D734D4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процедур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(действий) в</w:t>
      </w:r>
      <w:r w:rsidRPr="00D734D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МФЦ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3.6. Предоставление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3.7. Основанием</w:t>
      </w:r>
      <w:r w:rsidRPr="00D734D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D734D4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734D4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обращение заявителя</w:t>
      </w:r>
      <w:r w:rsidRPr="00D734D4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D734D4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расположенный</w:t>
      </w:r>
      <w:r w:rsidRPr="00D734D4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734D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D734D4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D734D4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проживает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заявитель.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3.8. Информирование заявителей о порядке предоставления муниципальной услуги в МФЦ, о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ходе выполнения запроса о предоставлении муниципальной услуги, по иным вопросам, связанным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в МФЦ осуществляется в соответствии с графиком работы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3.9. Прием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сотрудник,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- устанавливает личность заявителя на основании документа, удостоверяющего его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личность,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 заявителя - на основании документов, удостоверяющих его личность и полномочия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обращения его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проверяет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представленное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предмет: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1) текст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поддается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прочтению;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в заявлении указаны фамилия, имя, отчество (последнее - при наличии) физического лица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заявление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лицом;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4) приложены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5) соответствие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данным,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необходимых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документах;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заполняет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автоматизированной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(АИС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выдает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расписку</w:t>
      </w:r>
      <w:r w:rsidRPr="00D734D4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получении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сформированную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АИС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информирует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сроке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способах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- уведомляет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невостребованные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хранятся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дней,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передаются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38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3.10. Заявление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принятые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передаются в Орган не позднее 1 рабочего дня, следующего за днем регистрации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заявления и документов в МФЦ, посредством личного обращения по сопроводительному реестру,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содержащему дату и отметку о передаче, оформленному в двух экземплярах. Указанный реестр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заверяется сотрудником МФЦ и передается специалисту Органа на подпись.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Один экземпляр сопроводительного реестра остается в Органе и хранится как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строгой</w:t>
      </w:r>
      <w:r w:rsidRPr="00D734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отчетности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D734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дел,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D734D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хранится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D734D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заявлении производится</w:t>
      </w:r>
      <w:r w:rsidRPr="00D734D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отметка</w:t>
      </w:r>
      <w:r w:rsidRPr="00D734D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D734D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D734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реестра,</w:t>
      </w:r>
      <w:r w:rsidRPr="00D734D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D734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переданы</w:t>
      </w:r>
      <w:r w:rsidRPr="00D734D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D734D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3.11. Выдача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D734D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предоставляющими муниципальные услуги, а также выдача документов, включая составление 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бумажном носителе и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заверение выписок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из информационных систем органов, предоставляющих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 обращении заявителя за предоставлением муниципальной услуги через МФЦ выдача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D734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3.12. Ответственность за выдачу результата предоставления муниципальной услуги несет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уполномоченный руководителем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Для получения результата предоставления муниципальной услуги в МФЦ заявитель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предъявляет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расписку.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 случае обращения представителя заявителя представляются документы, удостоверяющие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 подтверждающие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выдает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регистрирует факт их выдачи в АИС МФЦ. Заявитель подтверждает факт получения документов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подписью 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расписке, которая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остается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3.13. Невостребованные документы хранятся в МФЦ в течение 30 дней, после чего передаются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3.14.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Иные действия, необходимые для предоставления муниципальной услуги, в том числе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связанные с проверкой действительности усиленной квалифицированной электронной подписи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установлением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>перечня</w:t>
      </w:r>
      <w:r w:rsidRPr="00D734D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D734D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удостоверяющих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центров,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допускаются</w:t>
      </w:r>
      <w:r w:rsidRPr="00D734D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734D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утверждаемой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согласованию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 Федеральной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службой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 модели угроз безопасности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информации в информационной системе, используемой 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целях приема обращений за получением муниципальной услуги и (или) предоставления такой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3.15. Досудебное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(внесудебное)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5.1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D734D4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3.16.1.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3.16.2.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734D4" w:rsidRPr="00D734D4" w:rsidRDefault="00D734D4" w:rsidP="00D734D4">
      <w:pPr>
        <w:widowControl w:val="0"/>
        <w:numPr>
          <w:ilvl w:val="0"/>
          <w:numId w:val="26"/>
        </w:numPr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</w:t>
      </w:r>
      <w:r w:rsidRPr="00D734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делаются копии этих документов; </w:t>
      </w:r>
    </w:p>
    <w:p w:rsidR="00D734D4" w:rsidRPr="00D734D4" w:rsidRDefault="00D734D4" w:rsidP="00D734D4">
      <w:pPr>
        <w:widowControl w:val="0"/>
        <w:numPr>
          <w:ilvl w:val="0"/>
          <w:numId w:val="26"/>
        </w:numPr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734D4" w:rsidRPr="00D734D4" w:rsidRDefault="00D734D4" w:rsidP="00D734D4">
      <w:pPr>
        <w:widowControl w:val="0"/>
        <w:numPr>
          <w:ilvl w:val="0"/>
          <w:numId w:val="26"/>
        </w:numPr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3.16.3.</w:t>
      </w:r>
      <w:r w:rsidRPr="00D734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Специалист органа ответственный за предоставление муниципальной услуги п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результатам рассмотрения заявления об исправлении опечаток и (или) ошибок</w:t>
      </w:r>
      <w:r w:rsidRPr="00D734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дней: </w:t>
      </w:r>
      <w:proofErr w:type="gramEnd"/>
    </w:p>
    <w:p w:rsidR="00D734D4" w:rsidRPr="00D734D4" w:rsidRDefault="00D734D4" w:rsidP="00D734D4">
      <w:pPr>
        <w:tabs>
          <w:tab w:val="left" w:pos="9033"/>
          <w:tab w:val="left" w:pos="9175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734D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D734D4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734D4" w:rsidRPr="00D734D4" w:rsidRDefault="00D734D4" w:rsidP="00D734D4">
      <w:pPr>
        <w:widowControl w:val="0"/>
        <w:numPr>
          <w:ilvl w:val="0"/>
          <w:numId w:val="29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D734D4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D734D4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отдела жилищной политики</w:t>
      </w: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D734D4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D734D4" w:rsidRPr="00D734D4" w:rsidRDefault="00D734D4" w:rsidP="00D734D4">
      <w:pPr>
        <w:widowControl w:val="0"/>
        <w:numPr>
          <w:ilvl w:val="0"/>
          <w:numId w:val="27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D734D4" w:rsidRPr="00D734D4" w:rsidRDefault="00D734D4" w:rsidP="00D734D4">
      <w:pPr>
        <w:widowControl w:val="0"/>
        <w:numPr>
          <w:ilvl w:val="0"/>
          <w:numId w:val="27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3.16.4. Критерием принятия решения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3.16.5. Максимальный срок исполнения административной процедуры составляет не более 45 календарных дней со дня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</w:t>
      </w:r>
      <w:r w:rsidRPr="00D734D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Pr="00D734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3.16.6. Результатом процедуры является:</w:t>
      </w:r>
    </w:p>
    <w:p w:rsidR="00D734D4" w:rsidRPr="00D734D4" w:rsidRDefault="00D734D4" w:rsidP="00D734D4">
      <w:pPr>
        <w:widowControl w:val="0"/>
        <w:numPr>
          <w:ilvl w:val="0"/>
          <w:numId w:val="28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D734D4" w:rsidRPr="00D734D4" w:rsidRDefault="00D734D4" w:rsidP="00D734D4">
      <w:pPr>
        <w:widowControl w:val="0"/>
        <w:numPr>
          <w:ilvl w:val="0"/>
          <w:numId w:val="30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D734D4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3.16.7.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 исполнением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368"/>
      <w:bookmarkEnd w:id="2"/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услуги, осуществляет на заместителя руководителя главы муниципального района «Корткеросский»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руководителем Органа.</w:t>
      </w: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377"/>
      <w:bookmarkEnd w:id="3"/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услуги, несут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Par394"/>
      <w:bookmarkEnd w:id="5"/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предоставлением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4.7.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D734D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D734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Указанная в настоящем разделе информация подлежит размещению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официальном Органа, на ЕПГУ.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услуги,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запроса, указанного в статье 15.1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услуги.</w:t>
      </w:r>
      <w:r w:rsidRPr="00D734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требование у заявителя </w:t>
      </w:r>
      <w:r w:rsidRPr="00D734D4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затребование с заявителя при предоставлении муниципальной услуги платы, не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его должностного лица,</w:t>
      </w:r>
      <w:r w:rsidRPr="00D734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Pr="00D734D4">
        <w:rPr>
          <w:rFonts w:ascii="Times New Roman" w:eastAsia="Calibri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– Министерство), посредством Единого портала государственных и муниципальных услуг (функций).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муниципальной услуги).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Жалобы на решения и действия (бездействие) руководителя Органа подаются </w:t>
      </w:r>
      <w:proofErr w:type="gramStart"/>
      <w:r w:rsidRPr="00D734D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Calibri" w:hAnsi="Times New Roman" w:cs="Times New Roman"/>
          <w:iCs/>
          <w:sz w:val="24"/>
          <w:szCs w:val="24"/>
        </w:rPr>
        <w:t>вышестоящий</w:t>
      </w:r>
      <w:proofErr w:type="gramEnd"/>
      <w:r w:rsidRPr="00D734D4">
        <w:rPr>
          <w:rFonts w:ascii="Times New Roman" w:eastAsia="Calibri" w:hAnsi="Times New Roman" w:cs="Times New Roman"/>
          <w:iCs/>
          <w:sz w:val="24"/>
          <w:szCs w:val="24"/>
        </w:rPr>
        <w:t xml:space="preserve"> Органа</w:t>
      </w: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D734D4">
        <w:rPr>
          <w:rFonts w:ascii="Times New Roman" w:eastAsia="Calibri" w:hAnsi="Times New Roman" w:cs="Times New Roman"/>
          <w:iCs/>
          <w:sz w:val="24"/>
          <w:szCs w:val="24"/>
        </w:rPr>
        <w:t>при его наличии</w:t>
      </w:r>
      <w:r w:rsidRPr="00D734D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либо в случае его отсутствия рассматриваются руководителем Органа.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  <w:r w:rsidRPr="00D734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lastRenderedPageBreak/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или его работника;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D734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 или его работника.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В случае если жалоба подана заявителем в Орган, МФЦ, 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компетенцией на ее рассмотрение.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iCs/>
          <w:sz w:val="24"/>
          <w:szCs w:val="24"/>
        </w:rPr>
        <w:t>Жалобы, за исключением жалоб на решения, принятые руководителем Органа, рассматриваются должностным лицом, работником, наделенным полномочиями по рассмотрению жалоб.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iCs/>
          <w:sz w:val="24"/>
          <w:szCs w:val="24"/>
        </w:rPr>
        <w:t>Должностное лицо, работник, наделенный полномочиями по рассмотрению жалоб, назначается правовым актом Органа.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iCs/>
          <w:sz w:val="24"/>
          <w:szCs w:val="24"/>
        </w:rPr>
        <w:t>В случае если обжалуются решения и действия (бездействие) руководителя муниципального учреждения, муниципального казенного учреждения, жалоба рассматривается Органом в порядке, установленном настоящим Административным регламентом.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Жалоба, поступившая в Орган, МФЦ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, Министерство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ее регистрации,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результатах рассмотрения жалобы. Орган обеспечивает информирование заявителей о порядке обжалования решений и действий (бездействия) органа, работников органа посредством размещения информации на Едином портале государственных и муниципальных услуг (функций).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hyperlink r:id="rId12" w:history="1">
        <w:r w:rsidRPr="00D734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734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34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kortkeros</w:t>
        </w:r>
        <w:proofErr w:type="spellEnd"/>
        <w:r w:rsidRPr="00D734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34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может быть принято при личном приеме заявителя.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сведения об 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информации и документах, необходимых для обоснования и 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рассмотрения жалобы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- на информационных стендах, расположенных в Органе, в МФЦ;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официальных сайтах Органа, МФЦ;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ЕПГУ;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телефонной связи по номеру Органа, МФЦ;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факсимильного сообщения;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личном обращении в Орган, МФЦ, в том числе по электронной почте;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письменном обращении в Орган, МФЦ;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путем публичного информирования.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нежилое помещение и нежилого помещения в жилое помещение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Правовые</w:t>
      </w:r>
      <w:r w:rsidRPr="00D734D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D734D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D734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«Перевод</w:t>
      </w:r>
      <w:r w:rsidRPr="00D734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помещение</w:t>
      </w:r>
      <w:r w:rsidRPr="00D734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нежилого</w:t>
      </w:r>
      <w:r w:rsidRPr="00D734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жилое</w:t>
      </w:r>
      <w:r w:rsidRPr="00D734D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sz w:val="24"/>
          <w:szCs w:val="24"/>
        </w:rPr>
        <w:t>помещение»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(далее</w:t>
      </w:r>
      <w:r w:rsidRPr="00D734D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734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</w:t>
      </w:r>
      <w:r w:rsidRPr="00D734D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услуга)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734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734D4" w:rsidRPr="00D734D4" w:rsidRDefault="00D734D4" w:rsidP="00D734D4">
      <w:pPr>
        <w:widowControl w:val="0"/>
        <w:tabs>
          <w:tab w:val="left" w:pos="29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 xml:space="preserve">1) Жилищным Кодексом Российской Федерации; </w:t>
      </w:r>
    </w:p>
    <w:p w:rsidR="00D734D4" w:rsidRPr="00D734D4" w:rsidRDefault="00D734D4" w:rsidP="00D734D4">
      <w:pPr>
        <w:widowControl w:val="0"/>
        <w:tabs>
          <w:tab w:val="left" w:pos="29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2) Федеральным законом от 27.07.2010 № 210-ФЗ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734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государственных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услуг»;</w:t>
      </w:r>
    </w:p>
    <w:p w:rsidR="00D734D4" w:rsidRPr="00D734D4" w:rsidRDefault="00D734D4" w:rsidP="00D734D4">
      <w:pPr>
        <w:widowControl w:val="0"/>
        <w:tabs>
          <w:tab w:val="left" w:pos="38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3) Постановлением</w:t>
      </w:r>
      <w:r w:rsidRPr="00D734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734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 26.09.1994</w:t>
      </w:r>
      <w:r w:rsidRPr="00D734D4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734D4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1086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государственной жилищной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инспекции в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 Федерации»;</w:t>
      </w:r>
    </w:p>
    <w:p w:rsidR="00D734D4" w:rsidRPr="00D734D4" w:rsidRDefault="00D734D4" w:rsidP="00D734D4">
      <w:pPr>
        <w:widowControl w:val="0"/>
        <w:tabs>
          <w:tab w:val="left" w:pos="445"/>
          <w:tab w:val="left" w:pos="446"/>
          <w:tab w:val="left" w:pos="2346"/>
          <w:tab w:val="left" w:pos="4092"/>
          <w:tab w:val="left" w:pos="5521"/>
          <w:tab w:val="left" w:pos="6891"/>
          <w:tab w:val="left" w:pos="7347"/>
          <w:tab w:val="left" w:pos="7819"/>
          <w:tab w:val="left" w:pos="8805"/>
          <w:tab w:val="left" w:pos="9033"/>
          <w:tab w:val="left" w:pos="9175"/>
          <w:tab w:val="left" w:pos="9517"/>
          <w:tab w:val="left" w:pos="99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4) Постановлением Правительства Российской Федерации от 10.08.2005 № 502 «Об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(отказе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переводе)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(нежилого)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(жилое) помещение»;</w:t>
      </w:r>
    </w:p>
    <w:p w:rsidR="00D734D4" w:rsidRPr="00D734D4" w:rsidRDefault="00D734D4" w:rsidP="00D734D4">
      <w:pPr>
        <w:widowControl w:val="0"/>
        <w:tabs>
          <w:tab w:val="left" w:pos="335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5) Распоряжением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>.12.2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009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1993-р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«Об утверждении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сводного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первоочередных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D734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предоставляемых в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D734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виде»;</w:t>
      </w:r>
    </w:p>
    <w:p w:rsidR="00D734D4" w:rsidRPr="00D734D4" w:rsidRDefault="00D734D4" w:rsidP="00D734D4">
      <w:pPr>
        <w:widowControl w:val="0"/>
        <w:tabs>
          <w:tab w:val="left" w:pos="371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D4">
        <w:rPr>
          <w:rFonts w:ascii="Times New Roman" w:eastAsia="Times New Roman" w:hAnsi="Times New Roman" w:cs="Times New Roman"/>
          <w:sz w:val="24"/>
          <w:szCs w:val="24"/>
        </w:rPr>
        <w:t>6) Иными</w:t>
      </w:r>
      <w:r w:rsidRPr="00D734D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D734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D734D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734D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D734D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734D4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734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734D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D734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Pr="00D734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734D4">
        <w:rPr>
          <w:rFonts w:ascii="Times New Roman" w:eastAsia="Times New Roman" w:hAnsi="Times New Roman" w:cs="Times New Roman"/>
          <w:sz w:val="24"/>
          <w:szCs w:val="24"/>
        </w:rPr>
        <w:t>услуга.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734D4" w:rsidRPr="00D734D4" w:rsidSect="009706FC">
          <w:headerReference w:type="default" r:id="rId13"/>
          <w:footerReference w:type="default" r:id="rId14"/>
          <w:pgSz w:w="11910" w:h="16840"/>
          <w:pgMar w:top="1134" w:right="853" w:bottom="1134" w:left="1701" w:header="941" w:footer="0" w:gutter="0"/>
          <w:pgNumType w:start="0"/>
          <w:cols w:space="720"/>
        </w:sect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нежилое помещение и нежилого помещения в жилое помещение</w:t>
      </w:r>
      <w:r w:rsidRPr="00D734D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355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734D4" w:rsidRPr="00D734D4" w:rsidTr="00D734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9706FC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630"/>
        <w:gridCol w:w="851"/>
        <w:gridCol w:w="358"/>
        <w:gridCol w:w="1302"/>
        <w:gridCol w:w="226"/>
        <w:gridCol w:w="72"/>
        <w:gridCol w:w="1019"/>
        <w:gridCol w:w="1156"/>
        <w:gridCol w:w="1454"/>
        <w:gridCol w:w="1959"/>
      </w:tblGrid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Прошу перевести жилое (нежилое) помещение (нужное подчеркнуть), расположенное по адресу:__________________________________________,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принадлежащее_____________________________________________________________________________________________________________________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(</w:t>
            </w:r>
            <w:proofErr w:type="spellStart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proofErr w:type="spellEnd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наименование индивидуального предпринимателя)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вид использования)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734D4" w:rsidRPr="00D734D4" w:rsidTr="00D734D4">
        <w:tc>
          <w:tcPr>
            <w:tcW w:w="3190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c>
          <w:tcPr>
            <w:tcW w:w="3190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D734D4" w:rsidRPr="00D734D4" w:rsidRDefault="00D734D4" w:rsidP="009706FC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458"/>
        <w:gridCol w:w="594"/>
        <w:gridCol w:w="2095"/>
        <w:gridCol w:w="711"/>
        <w:gridCol w:w="2666"/>
        <w:gridCol w:w="1042"/>
      </w:tblGrid>
      <w:tr w:rsidR="00D734D4" w:rsidRPr="00D734D4" w:rsidTr="00D734D4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3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734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Перевод жилого помещения 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нежилое помещение и нежилого помещения в жилое помещение</w:t>
            </w: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321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14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321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51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321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51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566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5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8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56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5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71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4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5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708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56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5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71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4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618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0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618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4D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перевести жилое (нежилое) помещение (нужное подчеркнуть), расположенное по адресу:____________________________________________ _________________________________________________________________,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принадлежащее_______________________________________________________________________________________________________________________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вид использования)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734D4" w:rsidRPr="00D734D4" w:rsidTr="00D734D4">
        <w:tc>
          <w:tcPr>
            <w:tcW w:w="3190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34D4" w:rsidRPr="00D734D4" w:rsidTr="00D734D4">
        <w:tc>
          <w:tcPr>
            <w:tcW w:w="3190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4D4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9706FC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нежилое помещение и нежилого помещения в жилое помещение</w:t>
      </w: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  </w:t>
      </w: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– 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физического лица)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  </w:t>
      </w: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(почтовый индекс и адрес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0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согласно заявлению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переводе)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переводе (отказе в переводе) жилого (нежилого)</w:t>
      </w:r>
      <w:r w:rsidRPr="00D7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помещения в нежилое (жилое) помещение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органа местного самоуправления,</w:t>
      </w:r>
      <w:proofErr w:type="gramEnd"/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перевод помещения)</w:t>
      </w:r>
    </w:p>
    <w:p w:rsidR="00D734D4" w:rsidRPr="00D734D4" w:rsidRDefault="00D734D4" w:rsidP="00D734D4">
      <w:pPr>
        <w:widowControl w:val="0"/>
        <w:tabs>
          <w:tab w:val="center" w:pos="7994"/>
          <w:tab w:val="left" w:pos="9033"/>
          <w:tab w:val="left" w:pos="9175"/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</w:t>
      </w: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D734D4" w:rsidRPr="00D734D4" w:rsidTr="00D734D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жилого (нежилого) в нежилое (жилое)</w:t>
            </w:r>
          </w:p>
        </w:tc>
      </w:tr>
      <w:tr w:rsidR="00D734D4" w:rsidRPr="00D734D4" w:rsidTr="00D734D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76"/>
      </w:tblGrid>
      <w:tr w:rsidR="00D734D4" w:rsidRPr="00D734D4" w:rsidTr="00D734D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 (</w:t>
            </w:r>
            <w:proofErr w:type="gramEnd"/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</w:tr>
      <w:tr w:rsidR="00D734D4" w:rsidRPr="00D734D4" w:rsidTr="00D734D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D734D4" w:rsidRPr="00D734D4" w:rsidTr="00D734D4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D734D4" w:rsidRPr="00D734D4" w:rsidTr="00D734D4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34D4" w:rsidRPr="00D734D4" w:rsidRDefault="00D734D4" w:rsidP="00D734D4">
      <w:pPr>
        <w:pageBreakBefore/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 перевести из жилого (нежилого) в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нежилое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(жилое) при условии проведения в установленном порядке следующих видов работ: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 работ по переустройству</w:t>
      </w:r>
      <w:proofErr w:type="gramEnd"/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(перепланировке) помещения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  <w:tab w:val="right" w:pos="102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нежилое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(жилое) в связи с  </w:t>
      </w: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</w:t>
      </w:r>
      <w:proofErr w:type="gramStart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D734D4">
        <w:rPr>
          <w:rFonts w:ascii="Times New Roman" w:eastAsia="Times New Roman" w:hAnsi="Times New Roman" w:cs="Times New Roman"/>
          <w:sz w:val="24"/>
          <w:szCs w:val="24"/>
          <w:lang w:eastAsia="ru-RU"/>
        </w:rPr>
        <w:t>я), установленное частью 1 статьи 24 Жилищного Кодекса Российской Федерации)</w:t>
      </w: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D4" w:rsidRPr="00D734D4" w:rsidRDefault="00D734D4" w:rsidP="00D734D4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2835"/>
        <w:gridCol w:w="708"/>
      </w:tblGrid>
      <w:tr w:rsidR="00D734D4" w:rsidRPr="00D734D4" w:rsidTr="00D734D4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4D4" w:rsidRPr="00D734D4" w:rsidTr="00D734D4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лица,</w:t>
            </w: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D734D4" w:rsidRPr="00D734D4" w:rsidTr="00D734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4D4" w:rsidRPr="00D734D4" w:rsidRDefault="00D734D4" w:rsidP="00D734D4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3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34D4" w:rsidRPr="00D734D4" w:rsidRDefault="00D734D4" w:rsidP="00D734D4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34D4" w:rsidRPr="00D734D4" w:rsidRDefault="00D734D4" w:rsidP="00D734D4">
      <w:pPr>
        <w:tabs>
          <w:tab w:val="left" w:pos="4110"/>
        </w:tabs>
        <w:spacing w:after="0" w:line="240" w:lineRule="auto"/>
        <w:jc w:val="center"/>
        <w:rPr>
          <w:b/>
          <w:sz w:val="32"/>
          <w:szCs w:val="32"/>
        </w:rPr>
      </w:pPr>
    </w:p>
    <w:p w:rsidR="00FB5D39" w:rsidRDefault="00FB5D39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Default="00D734D4"/>
    <w:p w:rsidR="00D734D4" w:rsidRPr="00D734D4" w:rsidRDefault="00D734D4" w:rsidP="00D734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22.09.2022 № 1370</w:t>
      </w:r>
    </w:p>
    <w:p w:rsidR="00D734D4" w:rsidRDefault="00D734D4" w:rsidP="00D734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D734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Подтыбок</w:t>
      </w:r>
      <w:proofErr w:type="spellEnd"/>
      <w:r w:rsidRPr="00D734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D734D4" w:rsidRDefault="00D734D4" w:rsidP="00D734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734D4" w:rsidRPr="00D734D4" w:rsidRDefault="00D734D4" w:rsidP="00D734D4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гл.4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рекомендацией </w:t>
      </w:r>
      <w:r w:rsidRPr="00D734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муниципального района «Корткеросский» о необходимости внесения изменений в ГП и ПЗЗ сельских поселений и Комиссии о подготовке проектов изменений в</w:t>
      </w:r>
      <w:proofErr w:type="gramEnd"/>
      <w:r w:rsidRPr="00D734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ГП и ПЗЗ сельских поселений</w:t>
      </w: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сентября 2022 года, администрация муниципального района «Корткеросский» постановляет:</w:t>
      </w:r>
    </w:p>
    <w:p w:rsidR="00D734D4" w:rsidRPr="00D734D4" w:rsidRDefault="00D734D4" w:rsidP="00D734D4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4D4" w:rsidRPr="00D734D4" w:rsidRDefault="00D734D4" w:rsidP="00D734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D73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734D4">
        <w:rPr>
          <w:rFonts w:ascii="Times New Roman" w:eastAsia="Calibri" w:hAnsi="Times New Roman" w:cs="Times New Roman"/>
          <w:sz w:val="28"/>
          <w:szCs w:val="28"/>
        </w:rPr>
        <w:t>подготовку проекта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D734D4">
        <w:rPr>
          <w:rFonts w:ascii="Times New Roman" w:eastAsia="Calibri" w:hAnsi="Times New Roman" w:cs="Times New Roman"/>
          <w:sz w:val="28"/>
          <w:szCs w:val="28"/>
        </w:rPr>
        <w:t>Подтыбок</w:t>
      </w:r>
      <w:proofErr w:type="spellEnd"/>
      <w:r w:rsidRPr="00D734D4">
        <w:rPr>
          <w:rFonts w:ascii="Times New Roman" w:eastAsia="Calibri" w:hAnsi="Times New Roman" w:cs="Times New Roman"/>
          <w:sz w:val="28"/>
          <w:szCs w:val="28"/>
        </w:rPr>
        <w:t xml:space="preserve">», утверждённые постановлением администрации муниципального района «Корткеросский» от 26.08.2021 № 1318 </w:t>
      </w: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корректировки территориальных зон: П-4/П4А «Зона производственно-коммунальных объектов </w:t>
      </w:r>
      <w:r w:rsidRPr="00D734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73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опасности/проектная». П-6/П-6А «Санитарно-защитная зона и санитарные разрывы/проектная», Р-2 «Зона природных ландшафтов», Р-1/Р-1А «Зона сельских природных территорий/проектная», Ж-1Б «Зона резерва жилой застройки».</w:t>
      </w:r>
    </w:p>
    <w:p w:rsidR="00D734D4" w:rsidRPr="00D734D4" w:rsidRDefault="00D734D4" w:rsidP="00D734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D734D4">
        <w:rPr>
          <w:rFonts w:ascii="Times New Roman" w:eastAsia="Calibri" w:hAnsi="Times New Roman" w:cs="Times New Roman"/>
          <w:sz w:val="28"/>
          <w:szCs w:val="28"/>
        </w:rPr>
        <w:t>2</w:t>
      </w:r>
      <w:r w:rsidRPr="00D73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734D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«Информационном Вестнике» Совета МО МР «Корткеросский» и администрации муниципального района «Корткеросский».</w:t>
      </w:r>
    </w:p>
    <w:p w:rsidR="00D734D4" w:rsidRPr="00D734D4" w:rsidRDefault="00D734D4" w:rsidP="00D734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D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3. Контроль за исполняем настоящего постановления возложить на заместителя Главы муниципального района «Корткеросский</w:t>
      </w:r>
      <w:proofErr w:type="gramStart"/>
      <w:r w:rsidRPr="00D734D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»-</w:t>
      </w:r>
      <w:proofErr w:type="gramEnd"/>
      <w:r w:rsidRPr="00D734D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руководителя администрации (</w:t>
      </w:r>
      <w:proofErr w:type="spellStart"/>
      <w:r w:rsidRPr="00D734D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Изъюрова</w:t>
      </w:r>
      <w:proofErr w:type="spellEnd"/>
      <w:r w:rsidRPr="00D734D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С.Л.).</w:t>
      </w:r>
    </w:p>
    <w:p w:rsidR="00D734D4" w:rsidRPr="00D734D4" w:rsidRDefault="00D734D4" w:rsidP="00D73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4D4" w:rsidRPr="00D734D4" w:rsidRDefault="00D734D4" w:rsidP="00D73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7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D7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Главы муниципального района «Корткеросский»-</w:t>
      </w:r>
    </w:p>
    <w:p w:rsidR="00D734D4" w:rsidRPr="00D734D4" w:rsidRDefault="00D734D4" w:rsidP="00D73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D7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К. Карпов</w:t>
      </w:r>
      <w:r w:rsidRPr="00D7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D734D4" w:rsidRDefault="00D734D4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5758815</wp:posOffset>
                </wp:positionH>
                <wp:positionV relativeFrom="paragraph">
                  <wp:posOffset>-428625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3.45pt;margin-top:-33.75pt;width:25.5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" fillcolor="white [3212]" stroked="f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tabs>
          <w:tab w:val="left" w:pos="90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547F41" w:rsidRPr="00C30006" w:rsidRDefault="00547F41" w:rsidP="00547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547F41" w:rsidRPr="00C30006" w:rsidRDefault="00547F41" w:rsidP="00547F41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547F41" w:rsidRPr="00C30006" w:rsidRDefault="00547F41" w:rsidP="00547F4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547F41" w:rsidRPr="00C30006" w:rsidRDefault="00547F41" w:rsidP="00547F41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07 октября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3 экз.</w:t>
      </w:r>
    </w:p>
    <w:p w:rsidR="00547F41" w:rsidRPr="00C30006" w:rsidRDefault="00547F41" w:rsidP="00547F4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547F41" w:rsidRPr="00C30006" w:rsidRDefault="00547F41" w:rsidP="00547F4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547F41" w:rsidRPr="00C30006" w:rsidRDefault="00547F41" w:rsidP="0054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547F41" w:rsidRPr="00D734D4" w:rsidRDefault="00547F41" w:rsidP="00D734D4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sectPr w:rsidR="00547F41" w:rsidRPr="00D734D4" w:rsidSect="00D734D4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39" w:rsidRDefault="00E56D39" w:rsidP="004D0F53">
      <w:pPr>
        <w:spacing w:after="0" w:line="240" w:lineRule="auto"/>
      </w:pPr>
      <w:r>
        <w:separator/>
      </w:r>
    </w:p>
  </w:endnote>
  <w:endnote w:type="continuationSeparator" w:id="0">
    <w:p w:rsidR="00E56D39" w:rsidRDefault="00E56D39" w:rsidP="004D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D4" w:rsidRDefault="00D734D4">
    <w:pPr>
      <w:pStyle w:val="a7"/>
      <w:spacing w:line="14" w:lineRule="auto"/>
      <w:rPr>
        <w:sz w:val="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39" w:rsidRDefault="00E56D39" w:rsidP="004D0F53">
      <w:pPr>
        <w:spacing w:after="0" w:line="240" w:lineRule="auto"/>
      </w:pPr>
      <w:r>
        <w:separator/>
      </w:r>
    </w:p>
  </w:footnote>
  <w:footnote w:type="continuationSeparator" w:id="0">
    <w:p w:rsidR="00E56D39" w:rsidRDefault="00E56D39" w:rsidP="004D0F53">
      <w:pPr>
        <w:spacing w:after="0" w:line="240" w:lineRule="auto"/>
      </w:pPr>
      <w:r>
        <w:continuationSeparator/>
      </w:r>
    </w:p>
  </w:footnote>
  <w:footnote w:id="1">
    <w:p w:rsidR="00D734D4" w:rsidRPr="00B41F82" w:rsidRDefault="00D734D4" w:rsidP="00D734D4">
      <w:pPr>
        <w:pStyle w:val="12"/>
        <w:rPr>
          <w:rFonts w:ascii="Times New Roman" w:hAnsi="Times New Roman" w:cs="Times New Roman"/>
        </w:rPr>
      </w:pPr>
      <w:r w:rsidRPr="00B41F82">
        <w:rPr>
          <w:rStyle w:val="ac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D734D4" w:rsidRPr="00B41F82" w:rsidRDefault="00D734D4" w:rsidP="00D734D4">
      <w:pPr>
        <w:pStyle w:val="12"/>
        <w:rPr>
          <w:rFonts w:ascii="Times New Roman" w:hAnsi="Times New Roman" w:cs="Times New Roman"/>
        </w:rPr>
      </w:pPr>
      <w:r w:rsidRPr="00B41F82">
        <w:rPr>
          <w:rStyle w:val="ac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D734D4" w:rsidRPr="00B41F82" w:rsidRDefault="00D734D4" w:rsidP="00D734D4">
      <w:pPr>
        <w:pStyle w:val="12"/>
        <w:rPr>
          <w:rFonts w:ascii="Times New Roman" w:hAnsi="Times New Roman" w:cs="Times New Roman"/>
        </w:rPr>
      </w:pPr>
      <w:r w:rsidRPr="00B41F82">
        <w:rPr>
          <w:rStyle w:val="ac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D734D4" w:rsidRPr="00B41F82" w:rsidRDefault="00D734D4" w:rsidP="00D734D4">
      <w:pPr>
        <w:pStyle w:val="12"/>
        <w:rPr>
          <w:rFonts w:ascii="Times New Roman" w:hAnsi="Times New Roman" w:cs="Times New Roman"/>
        </w:rPr>
      </w:pPr>
      <w:r w:rsidRPr="00B41F82">
        <w:rPr>
          <w:rStyle w:val="ac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825810"/>
      <w:docPartObj>
        <w:docPartGallery w:val="Page Numbers (Top of Page)"/>
        <w:docPartUnique/>
      </w:docPartObj>
    </w:sdtPr>
    <w:sdtContent>
      <w:p w:rsidR="009706FC" w:rsidRDefault="009706F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F41">
          <w:rPr>
            <w:noProof/>
          </w:rPr>
          <w:t>3</w:t>
        </w:r>
        <w:r>
          <w:fldChar w:fldCharType="end"/>
        </w:r>
      </w:p>
    </w:sdtContent>
  </w:sdt>
  <w:p w:rsidR="00D734D4" w:rsidRDefault="00D734D4">
    <w:pPr>
      <w:pStyle w:val="a7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6689772"/>
      <w:docPartObj>
        <w:docPartGallery w:val="Page Numbers (Top of Page)"/>
        <w:docPartUnique/>
      </w:docPartObj>
    </w:sdtPr>
    <w:sdtContent>
      <w:p w:rsidR="00D734D4" w:rsidRDefault="00D734D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F41">
          <w:rPr>
            <w:noProof/>
          </w:rPr>
          <w:t>42</w:t>
        </w:r>
        <w:r>
          <w:fldChar w:fldCharType="end"/>
        </w:r>
      </w:p>
    </w:sdtContent>
  </w:sdt>
  <w:p w:rsidR="00D734D4" w:rsidRDefault="00D734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3A3A"/>
    <w:multiLevelType w:val="hybridMultilevel"/>
    <w:tmpl w:val="ED486F0A"/>
    <w:lvl w:ilvl="0" w:tplc="711A857A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BAC388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F1C0FC7C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A51CA820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86ECA78A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D25C8A68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29749A84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58C4E992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4DAC0F3C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3F37BE"/>
    <w:multiLevelType w:val="hybridMultilevel"/>
    <w:tmpl w:val="86E0C2DA"/>
    <w:lvl w:ilvl="0" w:tplc="D0AAB03E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74E6EE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CC9C33F4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9E4EBD0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0AA83CBE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A0401EAE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64E4EC66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A3CE810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1322539C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3">
    <w:nsid w:val="0D9D0024"/>
    <w:multiLevelType w:val="hybridMultilevel"/>
    <w:tmpl w:val="1A58FD3A"/>
    <w:lvl w:ilvl="0" w:tplc="475AD656">
      <w:start w:val="1"/>
      <w:numFmt w:val="decimal"/>
      <w:lvlText w:val="%1)"/>
      <w:lvlJc w:val="left"/>
      <w:pPr>
        <w:ind w:left="9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A060EE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0ADCE270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6DCC9D02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05A00944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E8685CCA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2BE8DAB2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7E5E622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71926F06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4">
    <w:nsid w:val="1008446E"/>
    <w:multiLevelType w:val="multilevel"/>
    <w:tmpl w:val="3BEE6920"/>
    <w:lvl w:ilvl="0">
      <w:start w:val="3"/>
      <w:numFmt w:val="decimal"/>
      <w:lvlText w:val="%1"/>
      <w:lvlJc w:val="left"/>
      <w:pPr>
        <w:ind w:left="1349" w:hanging="67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9" w:hanging="677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349" w:hanging="67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2" w:hanging="8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401" w:hanging="8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8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8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3" w:hanging="8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4" w:hanging="831"/>
      </w:pPr>
      <w:rPr>
        <w:rFonts w:hint="default"/>
        <w:lang w:val="ru-RU" w:eastAsia="en-US" w:bidi="ar-SA"/>
      </w:rPr>
    </w:lvl>
  </w:abstractNum>
  <w:abstractNum w:abstractNumId="5">
    <w:nsid w:val="13A30096"/>
    <w:multiLevelType w:val="hybridMultilevel"/>
    <w:tmpl w:val="EC840EE8"/>
    <w:lvl w:ilvl="0" w:tplc="50DC648E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3A02954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DBC25F3E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49FEFB0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A49227CC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2C482A1C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FBA0F23A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28C22246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51F23AB2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6">
    <w:nsid w:val="1720616D"/>
    <w:multiLevelType w:val="hybridMultilevel"/>
    <w:tmpl w:val="D996E604"/>
    <w:lvl w:ilvl="0" w:tplc="BBDED3D0">
      <w:start w:val="1"/>
      <w:numFmt w:val="decimal"/>
      <w:lvlText w:val="%1)"/>
      <w:lvlJc w:val="left"/>
      <w:pPr>
        <w:ind w:left="9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4651C6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7818D26E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5ADC0FA6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D1762466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A8881E80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75664112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D4487B10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8056E23E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E45FBF"/>
    <w:multiLevelType w:val="hybridMultilevel"/>
    <w:tmpl w:val="98FEDFBC"/>
    <w:lvl w:ilvl="0" w:tplc="C2A259AC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40060C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3CC6D47A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FB92DDF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BA862750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7272E83E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0EA897CE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3ACC0DB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15F0E5B6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9">
    <w:nsid w:val="1ED21293"/>
    <w:multiLevelType w:val="hybridMultilevel"/>
    <w:tmpl w:val="89AAAB6C"/>
    <w:lvl w:ilvl="0" w:tplc="B9EE5CFA">
      <w:start w:val="1"/>
      <w:numFmt w:val="decimal"/>
      <w:lvlText w:val="%1."/>
      <w:lvlJc w:val="left"/>
      <w:pPr>
        <w:ind w:left="10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F8354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814E334C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37D662CE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0AD26D16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443E6CBA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B420D12C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3DB60030">
      <w:numFmt w:val="bullet"/>
      <w:lvlText w:val="•"/>
      <w:lvlJc w:val="left"/>
      <w:pPr>
        <w:ind w:left="7685" w:hanging="360"/>
      </w:pPr>
      <w:rPr>
        <w:rFonts w:hint="default"/>
        <w:lang w:val="ru-RU" w:eastAsia="en-US" w:bidi="ar-SA"/>
      </w:rPr>
    </w:lvl>
    <w:lvl w:ilvl="8" w:tplc="74F2D376">
      <w:numFmt w:val="bullet"/>
      <w:lvlText w:val="•"/>
      <w:lvlJc w:val="left"/>
      <w:pPr>
        <w:ind w:left="8632" w:hanging="360"/>
      </w:pPr>
      <w:rPr>
        <w:rFonts w:hint="default"/>
        <w:lang w:val="ru-RU" w:eastAsia="en-US" w:bidi="ar-SA"/>
      </w:rPr>
    </w:lvl>
  </w:abstractNum>
  <w:abstractNum w:abstractNumId="10">
    <w:nsid w:val="23856896"/>
    <w:multiLevelType w:val="hybridMultilevel"/>
    <w:tmpl w:val="7C66C35A"/>
    <w:lvl w:ilvl="0" w:tplc="D56E78DE">
      <w:start w:val="1"/>
      <w:numFmt w:val="decimal"/>
      <w:lvlText w:val="%1)"/>
      <w:lvlJc w:val="left"/>
      <w:pPr>
        <w:ind w:left="934" w:hanging="2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EE7F98">
      <w:numFmt w:val="bullet"/>
      <w:lvlText w:val="•"/>
      <w:lvlJc w:val="left"/>
      <w:pPr>
        <w:ind w:left="1898" w:hanging="262"/>
      </w:pPr>
      <w:rPr>
        <w:rFonts w:hint="default"/>
        <w:lang w:val="ru-RU" w:eastAsia="en-US" w:bidi="ar-SA"/>
      </w:rPr>
    </w:lvl>
    <w:lvl w:ilvl="2" w:tplc="82046F66">
      <w:numFmt w:val="bullet"/>
      <w:lvlText w:val="•"/>
      <w:lvlJc w:val="left"/>
      <w:pPr>
        <w:ind w:left="2857" w:hanging="262"/>
      </w:pPr>
      <w:rPr>
        <w:rFonts w:hint="default"/>
        <w:lang w:val="ru-RU" w:eastAsia="en-US" w:bidi="ar-SA"/>
      </w:rPr>
    </w:lvl>
    <w:lvl w:ilvl="3" w:tplc="0BB80A88">
      <w:numFmt w:val="bullet"/>
      <w:lvlText w:val="•"/>
      <w:lvlJc w:val="left"/>
      <w:pPr>
        <w:ind w:left="3815" w:hanging="262"/>
      </w:pPr>
      <w:rPr>
        <w:rFonts w:hint="default"/>
        <w:lang w:val="ru-RU" w:eastAsia="en-US" w:bidi="ar-SA"/>
      </w:rPr>
    </w:lvl>
    <w:lvl w:ilvl="4" w:tplc="719E4264">
      <w:numFmt w:val="bullet"/>
      <w:lvlText w:val="•"/>
      <w:lvlJc w:val="left"/>
      <w:pPr>
        <w:ind w:left="4774" w:hanging="262"/>
      </w:pPr>
      <w:rPr>
        <w:rFonts w:hint="default"/>
        <w:lang w:val="ru-RU" w:eastAsia="en-US" w:bidi="ar-SA"/>
      </w:rPr>
    </w:lvl>
    <w:lvl w:ilvl="5" w:tplc="865CED56">
      <w:numFmt w:val="bullet"/>
      <w:lvlText w:val="•"/>
      <w:lvlJc w:val="left"/>
      <w:pPr>
        <w:ind w:left="5732" w:hanging="262"/>
      </w:pPr>
      <w:rPr>
        <w:rFonts w:hint="default"/>
        <w:lang w:val="ru-RU" w:eastAsia="en-US" w:bidi="ar-SA"/>
      </w:rPr>
    </w:lvl>
    <w:lvl w:ilvl="6" w:tplc="A50C3E78">
      <w:numFmt w:val="bullet"/>
      <w:lvlText w:val="•"/>
      <w:lvlJc w:val="left"/>
      <w:pPr>
        <w:ind w:left="6691" w:hanging="262"/>
      </w:pPr>
      <w:rPr>
        <w:rFonts w:hint="default"/>
        <w:lang w:val="ru-RU" w:eastAsia="en-US" w:bidi="ar-SA"/>
      </w:rPr>
    </w:lvl>
    <w:lvl w:ilvl="7" w:tplc="F9DC0A14">
      <w:numFmt w:val="bullet"/>
      <w:lvlText w:val="•"/>
      <w:lvlJc w:val="left"/>
      <w:pPr>
        <w:ind w:left="7649" w:hanging="262"/>
      </w:pPr>
      <w:rPr>
        <w:rFonts w:hint="default"/>
        <w:lang w:val="ru-RU" w:eastAsia="en-US" w:bidi="ar-SA"/>
      </w:rPr>
    </w:lvl>
    <w:lvl w:ilvl="8" w:tplc="216A431E">
      <w:numFmt w:val="bullet"/>
      <w:lvlText w:val="•"/>
      <w:lvlJc w:val="left"/>
      <w:pPr>
        <w:ind w:left="8608" w:hanging="262"/>
      </w:pPr>
      <w:rPr>
        <w:rFonts w:hint="default"/>
        <w:lang w:val="ru-RU" w:eastAsia="en-US" w:bidi="ar-SA"/>
      </w:rPr>
    </w:lvl>
  </w:abstractNum>
  <w:abstractNum w:abstractNumId="11">
    <w:nsid w:val="30EA4910"/>
    <w:multiLevelType w:val="hybridMultilevel"/>
    <w:tmpl w:val="8E70EF2E"/>
    <w:lvl w:ilvl="0" w:tplc="43849B8E">
      <w:start w:val="1"/>
      <w:numFmt w:val="decimal"/>
      <w:lvlText w:val="%1)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F84D44">
      <w:numFmt w:val="bullet"/>
      <w:lvlText w:val="•"/>
      <w:lvlJc w:val="left"/>
      <w:pPr>
        <w:ind w:left="1178" w:hanging="900"/>
      </w:pPr>
      <w:rPr>
        <w:rFonts w:hint="default"/>
        <w:lang w:val="ru-RU" w:eastAsia="en-US" w:bidi="ar-SA"/>
      </w:rPr>
    </w:lvl>
    <w:lvl w:ilvl="2" w:tplc="AA40EFC4">
      <w:numFmt w:val="bullet"/>
      <w:lvlText w:val="•"/>
      <w:lvlJc w:val="left"/>
      <w:pPr>
        <w:ind w:left="2217" w:hanging="900"/>
      </w:pPr>
      <w:rPr>
        <w:rFonts w:hint="default"/>
        <w:lang w:val="ru-RU" w:eastAsia="en-US" w:bidi="ar-SA"/>
      </w:rPr>
    </w:lvl>
    <w:lvl w:ilvl="3" w:tplc="FCB44C96">
      <w:numFmt w:val="bullet"/>
      <w:lvlText w:val="•"/>
      <w:lvlJc w:val="left"/>
      <w:pPr>
        <w:ind w:left="3255" w:hanging="900"/>
      </w:pPr>
      <w:rPr>
        <w:rFonts w:hint="default"/>
        <w:lang w:val="ru-RU" w:eastAsia="en-US" w:bidi="ar-SA"/>
      </w:rPr>
    </w:lvl>
    <w:lvl w:ilvl="4" w:tplc="6500175C">
      <w:numFmt w:val="bullet"/>
      <w:lvlText w:val="•"/>
      <w:lvlJc w:val="left"/>
      <w:pPr>
        <w:ind w:left="4294" w:hanging="900"/>
      </w:pPr>
      <w:rPr>
        <w:rFonts w:hint="default"/>
        <w:lang w:val="ru-RU" w:eastAsia="en-US" w:bidi="ar-SA"/>
      </w:rPr>
    </w:lvl>
    <w:lvl w:ilvl="5" w:tplc="956E07F8">
      <w:numFmt w:val="bullet"/>
      <w:lvlText w:val="•"/>
      <w:lvlJc w:val="left"/>
      <w:pPr>
        <w:ind w:left="5332" w:hanging="900"/>
      </w:pPr>
      <w:rPr>
        <w:rFonts w:hint="default"/>
        <w:lang w:val="ru-RU" w:eastAsia="en-US" w:bidi="ar-SA"/>
      </w:rPr>
    </w:lvl>
    <w:lvl w:ilvl="6" w:tplc="0B446BA4">
      <w:numFmt w:val="bullet"/>
      <w:lvlText w:val="•"/>
      <w:lvlJc w:val="left"/>
      <w:pPr>
        <w:ind w:left="6371" w:hanging="900"/>
      </w:pPr>
      <w:rPr>
        <w:rFonts w:hint="default"/>
        <w:lang w:val="ru-RU" w:eastAsia="en-US" w:bidi="ar-SA"/>
      </w:rPr>
    </w:lvl>
    <w:lvl w:ilvl="7" w:tplc="F6FA9D4A">
      <w:numFmt w:val="bullet"/>
      <w:lvlText w:val="•"/>
      <w:lvlJc w:val="left"/>
      <w:pPr>
        <w:ind w:left="7409" w:hanging="900"/>
      </w:pPr>
      <w:rPr>
        <w:rFonts w:hint="default"/>
        <w:lang w:val="ru-RU" w:eastAsia="en-US" w:bidi="ar-SA"/>
      </w:rPr>
    </w:lvl>
    <w:lvl w:ilvl="8" w:tplc="9AA888A2">
      <w:numFmt w:val="bullet"/>
      <w:lvlText w:val="•"/>
      <w:lvlJc w:val="left"/>
      <w:pPr>
        <w:ind w:left="8448" w:hanging="900"/>
      </w:pPr>
      <w:rPr>
        <w:rFonts w:hint="default"/>
        <w:lang w:val="ru-RU" w:eastAsia="en-US" w:bidi="ar-SA"/>
      </w:r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6756B2"/>
    <w:multiLevelType w:val="multilevel"/>
    <w:tmpl w:val="8E96BD2A"/>
    <w:lvl w:ilvl="0">
      <w:start w:val="1"/>
      <w:numFmt w:val="decimal"/>
      <w:lvlText w:val="%1)"/>
      <w:lvlJc w:val="left"/>
      <w:pPr>
        <w:ind w:left="934" w:hanging="2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05" w:hanging="5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5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5" w:hanging="598"/>
      </w:pPr>
      <w:rPr>
        <w:rFonts w:hint="default"/>
        <w:lang w:val="ru-RU" w:eastAsia="en-US" w:bidi="ar-SA"/>
      </w:rPr>
    </w:lvl>
  </w:abstractNum>
  <w:abstractNum w:abstractNumId="15">
    <w:nsid w:val="3AFF15CE"/>
    <w:multiLevelType w:val="hybridMultilevel"/>
    <w:tmpl w:val="4476C048"/>
    <w:lvl w:ilvl="0" w:tplc="1ECA9D28">
      <w:numFmt w:val="bullet"/>
      <w:lvlText w:val="-"/>
      <w:lvlJc w:val="left"/>
      <w:pPr>
        <w:ind w:left="132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00B83C">
      <w:numFmt w:val="bullet"/>
      <w:lvlText w:val="•"/>
      <w:lvlJc w:val="left"/>
      <w:pPr>
        <w:ind w:left="1178" w:hanging="195"/>
      </w:pPr>
      <w:rPr>
        <w:rFonts w:hint="default"/>
        <w:lang w:val="ru-RU" w:eastAsia="en-US" w:bidi="ar-SA"/>
      </w:rPr>
    </w:lvl>
    <w:lvl w:ilvl="2" w:tplc="5464DFA0">
      <w:numFmt w:val="bullet"/>
      <w:lvlText w:val="•"/>
      <w:lvlJc w:val="left"/>
      <w:pPr>
        <w:ind w:left="2217" w:hanging="195"/>
      </w:pPr>
      <w:rPr>
        <w:rFonts w:hint="default"/>
        <w:lang w:val="ru-RU" w:eastAsia="en-US" w:bidi="ar-SA"/>
      </w:rPr>
    </w:lvl>
    <w:lvl w:ilvl="3" w:tplc="BD5AAED2">
      <w:numFmt w:val="bullet"/>
      <w:lvlText w:val="•"/>
      <w:lvlJc w:val="left"/>
      <w:pPr>
        <w:ind w:left="3255" w:hanging="195"/>
      </w:pPr>
      <w:rPr>
        <w:rFonts w:hint="default"/>
        <w:lang w:val="ru-RU" w:eastAsia="en-US" w:bidi="ar-SA"/>
      </w:rPr>
    </w:lvl>
    <w:lvl w:ilvl="4" w:tplc="593855AA">
      <w:numFmt w:val="bullet"/>
      <w:lvlText w:val="•"/>
      <w:lvlJc w:val="left"/>
      <w:pPr>
        <w:ind w:left="4294" w:hanging="195"/>
      </w:pPr>
      <w:rPr>
        <w:rFonts w:hint="default"/>
        <w:lang w:val="ru-RU" w:eastAsia="en-US" w:bidi="ar-SA"/>
      </w:rPr>
    </w:lvl>
    <w:lvl w:ilvl="5" w:tplc="D63C5BB8">
      <w:numFmt w:val="bullet"/>
      <w:lvlText w:val="•"/>
      <w:lvlJc w:val="left"/>
      <w:pPr>
        <w:ind w:left="5332" w:hanging="195"/>
      </w:pPr>
      <w:rPr>
        <w:rFonts w:hint="default"/>
        <w:lang w:val="ru-RU" w:eastAsia="en-US" w:bidi="ar-SA"/>
      </w:rPr>
    </w:lvl>
    <w:lvl w:ilvl="6" w:tplc="394A40A4">
      <w:numFmt w:val="bullet"/>
      <w:lvlText w:val="•"/>
      <w:lvlJc w:val="left"/>
      <w:pPr>
        <w:ind w:left="6371" w:hanging="195"/>
      </w:pPr>
      <w:rPr>
        <w:rFonts w:hint="default"/>
        <w:lang w:val="ru-RU" w:eastAsia="en-US" w:bidi="ar-SA"/>
      </w:rPr>
    </w:lvl>
    <w:lvl w:ilvl="7" w:tplc="472E28B4">
      <w:numFmt w:val="bullet"/>
      <w:lvlText w:val="•"/>
      <w:lvlJc w:val="left"/>
      <w:pPr>
        <w:ind w:left="7409" w:hanging="195"/>
      </w:pPr>
      <w:rPr>
        <w:rFonts w:hint="default"/>
        <w:lang w:val="ru-RU" w:eastAsia="en-US" w:bidi="ar-SA"/>
      </w:rPr>
    </w:lvl>
    <w:lvl w:ilvl="8" w:tplc="D0444058">
      <w:numFmt w:val="bullet"/>
      <w:lvlText w:val="•"/>
      <w:lvlJc w:val="left"/>
      <w:pPr>
        <w:ind w:left="8448" w:hanging="195"/>
      </w:pPr>
      <w:rPr>
        <w:rFonts w:hint="default"/>
        <w:lang w:val="ru-RU" w:eastAsia="en-US" w:bidi="ar-SA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157C5A"/>
    <w:multiLevelType w:val="hybridMultilevel"/>
    <w:tmpl w:val="949E207E"/>
    <w:lvl w:ilvl="0" w:tplc="FA46DC30">
      <w:start w:val="1"/>
      <w:numFmt w:val="decimal"/>
      <w:lvlText w:val="%1)"/>
      <w:lvlJc w:val="left"/>
      <w:pPr>
        <w:ind w:left="132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C465DA">
      <w:numFmt w:val="bullet"/>
      <w:lvlText w:val="•"/>
      <w:lvlJc w:val="left"/>
      <w:pPr>
        <w:ind w:left="1178" w:hanging="339"/>
      </w:pPr>
      <w:rPr>
        <w:rFonts w:hint="default"/>
        <w:lang w:val="ru-RU" w:eastAsia="en-US" w:bidi="ar-SA"/>
      </w:rPr>
    </w:lvl>
    <w:lvl w:ilvl="2" w:tplc="B5B8E878">
      <w:numFmt w:val="bullet"/>
      <w:lvlText w:val="•"/>
      <w:lvlJc w:val="left"/>
      <w:pPr>
        <w:ind w:left="2217" w:hanging="339"/>
      </w:pPr>
      <w:rPr>
        <w:rFonts w:hint="default"/>
        <w:lang w:val="ru-RU" w:eastAsia="en-US" w:bidi="ar-SA"/>
      </w:rPr>
    </w:lvl>
    <w:lvl w:ilvl="3" w:tplc="FC00511C">
      <w:numFmt w:val="bullet"/>
      <w:lvlText w:val="•"/>
      <w:lvlJc w:val="left"/>
      <w:pPr>
        <w:ind w:left="3255" w:hanging="339"/>
      </w:pPr>
      <w:rPr>
        <w:rFonts w:hint="default"/>
        <w:lang w:val="ru-RU" w:eastAsia="en-US" w:bidi="ar-SA"/>
      </w:rPr>
    </w:lvl>
    <w:lvl w:ilvl="4" w:tplc="2D267DAA">
      <w:numFmt w:val="bullet"/>
      <w:lvlText w:val="•"/>
      <w:lvlJc w:val="left"/>
      <w:pPr>
        <w:ind w:left="4294" w:hanging="339"/>
      </w:pPr>
      <w:rPr>
        <w:rFonts w:hint="default"/>
        <w:lang w:val="ru-RU" w:eastAsia="en-US" w:bidi="ar-SA"/>
      </w:rPr>
    </w:lvl>
    <w:lvl w:ilvl="5" w:tplc="78CEFAB6">
      <w:numFmt w:val="bullet"/>
      <w:lvlText w:val="•"/>
      <w:lvlJc w:val="left"/>
      <w:pPr>
        <w:ind w:left="5332" w:hanging="339"/>
      </w:pPr>
      <w:rPr>
        <w:rFonts w:hint="default"/>
        <w:lang w:val="ru-RU" w:eastAsia="en-US" w:bidi="ar-SA"/>
      </w:rPr>
    </w:lvl>
    <w:lvl w:ilvl="6" w:tplc="CDEE995A">
      <w:numFmt w:val="bullet"/>
      <w:lvlText w:val="•"/>
      <w:lvlJc w:val="left"/>
      <w:pPr>
        <w:ind w:left="6371" w:hanging="339"/>
      </w:pPr>
      <w:rPr>
        <w:rFonts w:hint="default"/>
        <w:lang w:val="ru-RU" w:eastAsia="en-US" w:bidi="ar-SA"/>
      </w:rPr>
    </w:lvl>
    <w:lvl w:ilvl="7" w:tplc="87AC74D6">
      <w:numFmt w:val="bullet"/>
      <w:lvlText w:val="•"/>
      <w:lvlJc w:val="left"/>
      <w:pPr>
        <w:ind w:left="7409" w:hanging="339"/>
      </w:pPr>
      <w:rPr>
        <w:rFonts w:hint="default"/>
        <w:lang w:val="ru-RU" w:eastAsia="en-US" w:bidi="ar-SA"/>
      </w:rPr>
    </w:lvl>
    <w:lvl w:ilvl="8" w:tplc="BBD0B032">
      <w:numFmt w:val="bullet"/>
      <w:lvlText w:val="•"/>
      <w:lvlJc w:val="left"/>
      <w:pPr>
        <w:ind w:left="8448" w:hanging="339"/>
      </w:pPr>
      <w:rPr>
        <w:rFonts w:hint="default"/>
        <w:lang w:val="ru-RU" w:eastAsia="en-US" w:bidi="ar-SA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AE628F6"/>
    <w:multiLevelType w:val="multilevel"/>
    <w:tmpl w:val="770692C2"/>
    <w:lvl w:ilvl="0">
      <w:start w:val="2"/>
      <w:numFmt w:val="decimal"/>
      <w:lvlText w:val="%1"/>
      <w:lvlJc w:val="left"/>
      <w:pPr>
        <w:ind w:left="692" w:hanging="56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692" w:hanging="56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692" w:hanging="5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8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140"/>
      </w:pPr>
      <w:rPr>
        <w:rFonts w:hint="default"/>
        <w:lang w:val="ru-RU" w:eastAsia="en-US" w:bidi="ar-SA"/>
      </w:rPr>
    </w:lvl>
  </w:abstractNum>
  <w:abstractNum w:abstractNumId="20">
    <w:nsid w:val="571044D2"/>
    <w:multiLevelType w:val="hybridMultilevel"/>
    <w:tmpl w:val="19785D04"/>
    <w:lvl w:ilvl="0" w:tplc="D21277B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E232935"/>
    <w:multiLevelType w:val="hybridMultilevel"/>
    <w:tmpl w:val="3A0A1930"/>
    <w:lvl w:ilvl="0" w:tplc="92EE4166">
      <w:numFmt w:val="bullet"/>
      <w:lvlText w:val="-"/>
      <w:lvlJc w:val="left"/>
      <w:pPr>
        <w:ind w:left="132" w:hanging="1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F8A7EA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14A2BA0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F9500FFE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DD12AB06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B2ECB174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617E9CD6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41ACC72A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2A1E2A8E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22">
    <w:nsid w:val="606D7A5F"/>
    <w:multiLevelType w:val="hybridMultilevel"/>
    <w:tmpl w:val="E8546CE0"/>
    <w:lvl w:ilvl="0" w:tplc="25881DD4">
      <w:start w:val="4"/>
      <w:numFmt w:val="decimal"/>
      <w:lvlText w:val="%1)"/>
      <w:lvlJc w:val="left"/>
      <w:pPr>
        <w:ind w:left="132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549BE2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AA3AEB4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4D3EA0E4">
      <w:numFmt w:val="bullet"/>
      <w:lvlText w:val="•"/>
      <w:lvlJc w:val="left"/>
      <w:pPr>
        <w:ind w:left="3255" w:hanging="281"/>
      </w:pPr>
      <w:rPr>
        <w:rFonts w:hint="default"/>
        <w:lang w:val="ru-RU" w:eastAsia="en-US" w:bidi="ar-SA"/>
      </w:rPr>
    </w:lvl>
    <w:lvl w:ilvl="4" w:tplc="DDCA0B2C">
      <w:numFmt w:val="bullet"/>
      <w:lvlText w:val="•"/>
      <w:lvlJc w:val="left"/>
      <w:pPr>
        <w:ind w:left="4294" w:hanging="281"/>
      </w:pPr>
      <w:rPr>
        <w:rFonts w:hint="default"/>
        <w:lang w:val="ru-RU" w:eastAsia="en-US" w:bidi="ar-SA"/>
      </w:rPr>
    </w:lvl>
    <w:lvl w:ilvl="5" w:tplc="041E54B0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778EFB4C">
      <w:numFmt w:val="bullet"/>
      <w:lvlText w:val="•"/>
      <w:lvlJc w:val="left"/>
      <w:pPr>
        <w:ind w:left="6371" w:hanging="281"/>
      </w:pPr>
      <w:rPr>
        <w:rFonts w:hint="default"/>
        <w:lang w:val="ru-RU" w:eastAsia="en-US" w:bidi="ar-SA"/>
      </w:rPr>
    </w:lvl>
    <w:lvl w:ilvl="7" w:tplc="2BB2D250">
      <w:numFmt w:val="bullet"/>
      <w:lvlText w:val="•"/>
      <w:lvlJc w:val="left"/>
      <w:pPr>
        <w:ind w:left="7409" w:hanging="281"/>
      </w:pPr>
      <w:rPr>
        <w:rFonts w:hint="default"/>
        <w:lang w:val="ru-RU" w:eastAsia="en-US" w:bidi="ar-SA"/>
      </w:rPr>
    </w:lvl>
    <w:lvl w:ilvl="8" w:tplc="F546463A">
      <w:numFmt w:val="bullet"/>
      <w:lvlText w:val="•"/>
      <w:lvlJc w:val="left"/>
      <w:pPr>
        <w:ind w:left="8448" w:hanging="281"/>
      </w:pPr>
      <w:rPr>
        <w:rFonts w:hint="default"/>
        <w:lang w:val="ru-RU" w:eastAsia="en-US" w:bidi="ar-SA"/>
      </w:rPr>
    </w:lvl>
  </w:abstractNum>
  <w:abstractNum w:abstractNumId="23">
    <w:nsid w:val="61F96768"/>
    <w:multiLevelType w:val="hybridMultilevel"/>
    <w:tmpl w:val="457029D6"/>
    <w:lvl w:ilvl="0" w:tplc="6102F722">
      <w:start w:val="1"/>
      <w:numFmt w:val="decimal"/>
      <w:lvlText w:val="%1)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ACE518">
      <w:numFmt w:val="bullet"/>
      <w:lvlText w:val="•"/>
      <w:lvlJc w:val="left"/>
      <w:pPr>
        <w:ind w:left="1178" w:hanging="900"/>
      </w:pPr>
      <w:rPr>
        <w:rFonts w:hint="default"/>
        <w:lang w:val="ru-RU" w:eastAsia="en-US" w:bidi="ar-SA"/>
      </w:rPr>
    </w:lvl>
    <w:lvl w:ilvl="2" w:tplc="5CA47124">
      <w:numFmt w:val="bullet"/>
      <w:lvlText w:val="•"/>
      <w:lvlJc w:val="left"/>
      <w:pPr>
        <w:ind w:left="2217" w:hanging="900"/>
      </w:pPr>
      <w:rPr>
        <w:rFonts w:hint="default"/>
        <w:lang w:val="ru-RU" w:eastAsia="en-US" w:bidi="ar-SA"/>
      </w:rPr>
    </w:lvl>
    <w:lvl w:ilvl="3" w:tplc="CCA0BEBA">
      <w:numFmt w:val="bullet"/>
      <w:lvlText w:val="•"/>
      <w:lvlJc w:val="left"/>
      <w:pPr>
        <w:ind w:left="3255" w:hanging="900"/>
      </w:pPr>
      <w:rPr>
        <w:rFonts w:hint="default"/>
        <w:lang w:val="ru-RU" w:eastAsia="en-US" w:bidi="ar-SA"/>
      </w:rPr>
    </w:lvl>
    <w:lvl w:ilvl="4" w:tplc="736E9BAE">
      <w:numFmt w:val="bullet"/>
      <w:lvlText w:val="•"/>
      <w:lvlJc w:val="left"/>
      <w:pPr>
        <w:ind w:left="4294" w:hanging="900"/>
      </w:pPr>
      <w:rPr>
        <w:rFonts w:hint="default"/>
        <w:lang w:val="ru-RU" w:eastAsia="en-US" w:bidi="ar-SA"/>
      </w:rPr>
    </w:lvl>
    <w:lvl w:ilvl="5" w:tplc="002A8C34">
      <w:numFmt w:val="bullet"/>
      <w:lvlText w:val="•"/>
      <w:lvlJc w:val="left"/>
      <w:pPr>
        <w:ind w:left="5332" w:hanging="900"/>
      </w:pPr>
      <w:rPr>
        <w:rFonts w:hint="default"/>
        <w:lang w:val="ru-RU" w:eastAsia="en-US" w:bidi="ar-SA"/>
      </w:rPr>
    </w:lvl>
    <w:lvl w:ilvl="6" w:tplc="3078CC26">
      <w:numFmt w:val="bullet"/>
      <w:lvlText w:val="•"/>
      <w:lvlJc w:val="left"/>
      <w:pPr>
        <w:ind w:left="6371" w:hanging="900"/>
      </w:pPr>
      <w:rPr>
        <w:rFonts w:hint="default"/>
        <w:lang w:val="ru-RU" w:eastAsia="en-US" w:bidi="ar-SA"/>
      </w:rPr>
    </w:lvl>
    <w:lvl w:ilvl="7" w:tplc="7CD0D408">
      <w:numFmt w:val="bullet"/>
      <w:lvlText w:val="•"/>
      <w:lvlJc w:val="left"/>
      <w:pPr>
        <w:ind w:left="7409" w:hanging="900"/>
      </w:pPr>
      <w:rPr>
        <w:rFonts w:hint="default"/>
        <w:lang w:val="ru-RU" w:eastAsia="en-US" w:bidi="ar-SA"/>
      </w:rPr>
    </w:lvl>
    <w:lvl w:ilvl="8" w:tplc="B476BF04">
      <w:numFmt w:val="bullet"/>
      <w:lvlText w:val="•"/>
      <w:lvlJc w:val="left"/>
      <w:pPr>
        <w:ind w:left="8448" w:hanging="900"/>
      </w:pPr>
      <w:rPr>
        <w:rFonts w:hint="default"/>
        <w:lang w:val="ru-RU" w:eastAsia="en-US" w:bidi="ar-SA"/>
      </w:rPr>
    </w:lvl>
  </w:abstractNum>
  <w:abstractNum w:abstractNumId="24">
    <w:nsid w:val="6BC94353"/>
    <w:multiLevelType w:val="multilevel"/>
    <w:tmpl w:val="8AFC8290"/>
    <w:lvl w:ilvl="0">
      <w:start w:val="5"/>
      <w:numFmt w:val="decimal"/>
      <w:lvlText w:val="%1"/>
      <w:lvlJc w:val="left"/>
      <w:pPr>
        <w:ind w:left="13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7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5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07"/>
      </w:pPr>
      <w:rPr>
        <w:rFonts w:hint="default"/>
        <w:lang w:val="ru-RU" w:eastAsia="en-US" w:bidi="ar-SA"/>
      </w:rPr>
    </w:lvl>
  </w:abstractNum>
  <w:abstractNum w:abstractNumId="25">
    <w:nsid w:val="72C53198"/>
    <w:multiLevelType w:val="hybridMultilevel"/>
    <w:tmpl w:val="8E5A9036"/>
    <w:lvl w:ilvl="0" w:tplc="0A44536E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8474D0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D074738C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2EDC27D6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C0F4EDA4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32FE9E28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024EC2D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28E4222C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64045EC6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26">
    <w:nsid w:val="72ED3940"/>
    <w:multiLevelType w:val="multilevel"/>
    <w:tmpl w:val="6346DFA8"/>
    <w:lvl w:ilvl="0">
      <w:start w:val="6"/>
      <w:numFmt w:val="decimal"/>
      <w:lvlText w:val="%1"/>
      <w:lvlJc w:val="left"/>
      <w:pPr>
        <w:ind w:left="132" w:hanging="5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6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55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48"/>
      </w:pPr>
      <w:rPr>
        <w:rFonts w:hint="default"/>
        <w:lang w:val="ru-RU" w:eastAsia="en-US" w:bidi="ar-SA"/>
      </w:rPr>
    </w:lvl>
  </w:abstractNum>
  <w:abstractNum w:abstractNumId="27">
    <w:nsid w:val="735C5726"/>
    <w:multiLevelType w:val="multilevel"/>
    <w:tmpl w:val="D64CACF0"/>
    <w:lvl w:ilvl="0">
      <w:start w:val="2"/>
      <w:numFmt w:val="decimal"/>
      <w:lvlText w:val="%1"/>
      <w:lvlJc w:val="left"/>
      <w:pPr>
        <w:ind w:left="10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3" w:hanging="42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32" w:hanging="7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41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3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752"/>
      </w:pPr>
      <w:rPr>
        <w:rFonts w:hint="default"/>
        <w:lang w:val="ru-RU" w:eastAsia="en-US" w:bidi="ar-SA"/>
      </w:rPr>
    </w:lvl>
  </w:abstractNum>
  <w:abstractNum w:abstractNumId="28">
    <w:nsid w:val="744C51A1"/>
    <w:multiLevelType w:val="multilevel"/>
    <w:tmpl w:val="FBA69702"/>
    <w:lvl w:ilvl="0">
      <w:start w:val="1"/>
      <w:numFmt w:val="decimal"/>
      <w:lvlText w:val="%1."/>
      <w:lvlJc w:val="left"/>
      <w:pPr>
        <w:ind w:left="644" w:hanging="360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6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7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1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5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9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3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639"/>
      </w:pPr>
      <w:rPr>
        <w:rFonts w:hint="default"/>
        <w:lang w:val="ru-RU" w:eastAsia="en-US" w:bidi="ar-SA"/>
      </w:rPr>
    </w:lvl>
  </w:abstractNum>
  <w:abstractNum w:abstractNumId="29">
    <w:nsid w:val="7B4E2A0A"/>
    <w:multiLevelType w:val="multilevel"/>
    <w:tmpl w:val="82B604E6"/>
    <w:lvl w:ilvl="0">
      <w:start w:val="3"/>
      <w:numFmt w:val="decimal"/>
      <w:lvlText w:val="%1"/>
      <w:lvlJc w:val="left"/>
      <w:pPr>
        <w:ind w:left="10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3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1" w:hanging="5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2" w:hanging="7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76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4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2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1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79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0"/>
  </w:num>
  <w:num w:numId="3">
    <w:abstractNumId w:val="26"/>
  </w:num>
  <w:num w:numId="4">
    <w:abstractNumId w:val="22"/>
  </w:num>
  <w:num w:numId="5">
    <w:abstractNumId w:val="17"/>
  </w:num>
  <w:num w:numId="6">
    <w:abstractNumId w:val="3"/>
  </w:num>
  <w:num w:numId="7">
    <w:abstractNumId w:val="24"/>
  </w:num>
  <w:num w:numId="8">
    <w:abstractNumId w:val="14"/>
  </w:num>
  <w:num w:numId="9">
    <w:abstractNumId w:val="10"/>
  </w:num>
  <w:num w:numId="10">
    <w:abstractNumId w:val="5"/>
  </w:num>
  <w:num w:numId="11">
    <w:abstractNumId w:val="4"/>
  </w:num>
  <w:num w:numId="12">
    <w:abstractNumId w:val="19"/>
  </w:num>
  <w:num w:numId="13">
    <w:abstractNumId w:val="8"/>
  </w:num>
  <w:num w:numId="14">
    <w:abstractNumId w:val="2"/>
  </w:num>
  <w:num w:numId="15">
    <w:abstractNumId w:val="29"/>
  </w:num>
  <w:num w:numId="16">
    <w:abstractNumId w:val="23"/>
  </w:num>
  <w:num w:numId="17">
    <w:abstractNumId w:val="15"/>
  </w:num>
  <w:num w:numId="18">
    <w:abstractNumId w:val="25"/>
  </w:num>
  <w:num w:numId="19">
    <w:abstractNumId w:val="11"/>
  </w:num>
  <w:num w:numId="20">
    <w:abstractNumId w:val="6"/>
  </w:num>
  <w:num w:numId="21">
    <w:abstractNumId w:val="27"/>
  </w:num>
  <w:num w:numId="22">
    <w:abstractNumId w:val="21"/>
  </w:num>
  <w:num w:numId="23">
    <w:abstractNumId w:val="28"/>
  </w:num>
  <w:num w:numId="24">
    <w:abstractNumId w:val="7"/>
  </w:num>
  <w:num w:numId="25">
    <w:abstractNumId w:val="18"/>
  </w:num>
  <w:num w:numId="26">
    <w:abstractNumId w:val="20"/>
  </w:num>
  <w:num w:numId="27">
    <w:abstractNumId w:val="13"/>
  </w:num>
  <w:num w:numId="28">
    <w:abstractNumId w:val="1"/>
  </w:num>
  <w:num w:numId="29">
    <w:abstractNumId w:val="1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8DE"/>
    <w:rsid w:val="001238DE"/>
    <w:rsid w:val="004D0F53"/>
    <w:rsid w:val="00547F41"/>
    <w:rsid w:val="009706FC"/>
    <w:rsid w:val="00D734D4"/>
    <w:rsid w:val="00E56D39"/>
    <w:rsid w:val="00FB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53"/>
  </w:style>
  <w:style w:type="paragraph" w:styleId="1">
    <w:name w:val="heading 1"/>
    <w:basedOn w:val="a"/>
    <w:link w:val="10"/>
    <w:uiPriority w:val="1"/>
    <w:qFormat/>
    <w:rsid w:val="00D734D4"/>
    <w:pPr>
      <w:widowControl w:val="0"/>
      <w:autoSpaceDE w:val="0"/>
      <w:autoSpaceDN w:val="0"/>
      <w:spacing w:after="0" w:line="240" w:lineRule="auto"/>
      <w:ind w:left="18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734D4"/>
    <w:pPr>
      <w:widowControl w:val="0"/>
      <w:autoSpaceDE w:val="0"/>
      <w:autoSpaceDN w:val="0"/>
      <w:spacing w:after="0" w:line="240" w:lineRule="auto"/>
      <w:ind w:left="1119" w:right="117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4D0F53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D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F53"/>
  </w:style>
  <w:style w:type="paragraph" w:styleId="a5">
    <w:name w:val="footer"/>
    <w:basedOn w:val="a"/>
    <w:link w:val="a6"/>
    <w:uiPriority w:val="99"/>
    <w:unhideWhenUsed/>
    <w:rsid w:val="004D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F53"/>
  </w:style>
  <w:style w:type="character" w:customStyle="1" w:styleId="10">
    <w:name w:val="Заголовок 1 Знак"/>
    <w:basedOn w:val="a0"/>
    <w:link w:val="1"/>
    <w:uiPriority w:val="1"/>
    <w:rsid w:val="00D734D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734D4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734D4"/>
  </w:style>
  <w:style w:type="table" w:customStyle="1" w:styleId="TableNormal">
    <w:name w:val="Table Normal"/>
    <w:uiPriority w:val="2"/>
    <w:semiHidden/>
    <w:unhideWhenUsed/>
    <w:qFormat/>
    <w:rsid w:val="00D734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D734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D734D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D734D4"/>
    <w:pPr>
      <w:widowControl w:val="0"/>
      <w:autoSpaceDE w:val="0"/>
      <w:autoSpaceDN w:val="0"/>
      <w:spacing w:after="0" w:line="240" w:lineRule="auto"/>
      <w:ind w:left="132"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734D4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link w:val="ConsPlusNormal0"/>
    <w:uiPriority w:val="99"/>
    <w:rsid w:val="00D734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D734D4"/>
    <w:rPr>
      <w:rFonts w:ascii="Calibri" w:eastAsia="Times New Roman" w:hAnsi="Calibri" w:cs="Calibri"/>
      <w:lang w:eastAsia="ru-RU"/>
    </w:rPr>
  </w:style>
  <w:style w:type="paragraph" w:customStyle="1" w:styleId="12">
    <w:name w:val="Текст сноски1"/>
    <w:basedOn w:val="a"/>
    <w:next w:val="aa"/>
    <w:link w:val="ab"/>
    <w:uiPriority w:val="99"/>
    <w:unhideWhenUsed/>
    <w:rsid w:val="00D734D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12"/>
    <w:uiPriority w:val="99"/>
    <w:rsid w:val="00D734D4"/>
    <w:rPr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D734D4"/>
    <w:rPr>
      <w:vertAlign w:val="superscript"/>
    </w:rPr>
  </w:style>
  <w:style w:type="character" w:customStyle="1" w:styleId="13">
    <w:name w:val="Гиперссылка1"/>
    <w:basedOn w:val="a0"/>
    <w:uiPriority w:val="99"/>
    <w:unhideWhenUsed/>
    <w:rsid w:val="00D734D4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734D4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734D4"/>
    <w:rPr>
      <w:rFonts w:ascii="Segoe UI" w:eastAsia="Times New Roman" w:hAnsi="Segoe UI" w:cs="Segoe UI"/>
      <w:sz w:val="18"/>
      <w:szCs w:val="18"/>
    </w:rPr>
  </w:style>
  <w:style w:type="paragraph" w:styleId="aa">
    <w:name w:val="footnote text"/>
    <w:basedOn w:val="a"/>
    <w:link w:val="14"/>
    <w:uiPriority w:val="99"/>
    <w:semiHidden/>
    <w:unhideWhenUsed/>
    <w:rsid w:val="00D734D4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a"/>
    <w:uiPriority w:val="99"/>
    <w:semiHidden/>
    <w:rsid w:val="00D734D4"/>
    <w:rPr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D734D4"/>
    <w:rPr>
      <w:color w:val="0000FF" w:themeColor="hyperlink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D734D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73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53"/>
  </w:style>
  <w:style w:type="paragraph" w:styleId="1">
    <w:name w:val="heading 1"/>
    <w:basedOn w:val="a"/>
    <w:link w:val="10"/>
    <w:uiPriority w:val="1"/>
    <w:qFormat/>
    <w:rsid w:val="00D734D4"/>
    <w:pPr>
      <w:widowControl w:val="0"/>
      <w:autoSpaceDE w:val="0"/>
      <w:autoSpaceDN w:val="0"/>
      <w:spacing w:after="0" w:line="240" w:lineRule="auto"/>
      <w:ind w:left="18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734D4"/>
    <w:pPr>
      <w:widowControl w:val="0"/>
      <w:autoSpaceDE w:val="0"/>
      <w:autoSpaceDN w:val="0"/>
      <w:spacing w:after="0" w:line="240" w:lineRule="auto"/>
      <w:ind w:left="1119" w:right="117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4D0F53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D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F53"/>
  </w:style>
  <w:style w:type="paragraph" w:styleId="a5">
    <w:name w:val="footer"/>
    <w:basedOn w:val="a"/>
    <w:link w:val="a6"/>
    <w:uiPriority w:val="99"/>
    <w:unhideWhenUsed/>
    <w:rsid w:val="004D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F53"/>
  </w:style>
  <w:style w:type="character" w:customStyle="1" w:styleId="10">
    <w:name w:val="Заголовок 1 Знак"/>
    <w:basedOn w:val="a0"/>
    <w:link w:val="1"/>
    <w:uiPriority w:val="1"/>
    <w:rsid w:val="00D734D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734D4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734D4"/>
  </w:style>
  <w:style w:type="table" w:customStyle="1" w:styleId="TableNormal">
    <w:name w:val="Table Normal"/>
    <w:uiPriority w:val="2"/>
    <w:semiHidden/>
    <w:unhideWhenUsed/>
    <w:qFormat/>
    <w:rsid w:val="00D734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D734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D734D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D734D4"/>
    <w:pPr>
      <w:widowControl w:val="0"/>
      <w:autoSpaceDE w:val="0"/>
      <w:autoSpaceDN w:val="0"/>
      <w:spacing w:after="0" w:line="240" w:lineRule="auto"/>
      <w:ind w:left="132"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734D4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link w:val="ConsPlusNormal0"/>
    <w:uiPriority w:val="99"/>
    <w:rsid w:val="00D734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D734D4"/>
    <w:rPr>
      <w:rFonts w:ascii="Calibri" w:eastAsia="Times New Roman" w:hAnsi="Calibri" w:cs="Calibri"/>
      <w:lang w:eastAsia="ru-RU"/>
    </w:rPr>
  </w:style>
  <w:style w:type="paragraph" w:customStyle="1" w:styleId="12">
    <w:name w:val="Текст сноски1"/>
    <w:basedOn w:val="a"/>
    <w:next w:val="aa"/>
    <w:link w:val="ab"/>
    <w:uiPriority w:val="99"/>
    <w:unhideWhenUsed/>
    <w:rsid w:val="00D734D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12"/>
    <w:uiPriority w:val="99"/>
    <w:rsid w:val="00D734D4"/>
    <w:rPr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D734D4"/>
    <w:rPr>
      <w:vertAlign w:val="superscript"/>
    </w:rPr>
  </w:style>
  <w:style w:type="character" w:customStyle="1" w:styleId="13">
    <w:name w:val="Гиперссылка1"/>
    <w:basedOn w:val="a0"/>
    <w:uiPriority w:val="99"/>
    <w:unhideWhenUsed/>
    <w:rsid w:val="00D734D4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734D4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734D4"/>
    <w:rPr>
      <w:rFonts w:ascii="Segoe UI" w:eastAsia="Times New Roman" w:hAnsi="Segoe UI" w:cs="Segoe UI"/>
      <w:sz w:val="18"/>
      <w:szCs w:val="18"/>
    </w:rPr>
  </w:style>
  <w:style w:type="paragraph" w:styleId="aa">
    <w:name w:val="footnote text"/>
    <w:basedOn w:val="a"/>
    <w:link w:val="14"/>
    <w:uiPriority w:val="99"/>
    <w:semiHidden/>
    <w:unhideWhenUsed/>
    <w:rsid w:val="00D734D4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a"/>
    <w:uiPriority w:val="99"/>
    <w:semiHidden/>
    <w:rsid w:val="00D734D4"/>
    <w:rPr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D734D4"/>
    <w:rPr>
      <w:color w:val="0000FF" w:themeColor="hyperlink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D734D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73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tkeros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1BA94FC8D50ACFB309606C6E7AC42166B8B5C9B68D8298668E4A9DE5E0D9F1EA1652D5C438FFDF46EDCAB8B97A15AE0917B56E034B38F2q4K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kortker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54C4-0E7D-42C8-815E-CC760828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47</Pages>
  <Words>17296</Words>
  <Characters>98592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2022-10-11T05:43:00Z</dcterms:created>
  <dcterms:modified xsi:type="dcterms:W3CDTF">2022-10-11T06:16:00Z</dcterms:modified>
</cp:coreProperties>
</file>