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95" w:rsidRPr="0000538D" w:rsidRDefault="00CE1B95" w:rsidP="00CE1B95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BB04D" wp14:editId="53A76EB6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B675A1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367</w:t>
      </w:r>
      <w:bookmarkStart w:id="0" w:name="_GoBack"/>
      <w:bookmarkEnd w:id="0"/>
    </w:p>
    <w:p w:rsidR="00CE1B95" w:rsidRPr="0000538D" w:rsidRDefault="0050797A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 сентября</w:t>
      </w:r>
      <w:r w:rsidR="00CE1B9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E1B95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CE1B95" w:rsidRDefault="001A54A1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3</w:t>
      </w:r>
    </w:p>
    <w:p w:rsidR="00C30006" w:rsidRDefault="00C30006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E1B95" w:rsidRPr="00ED5031" w:rsidTr="00CE1B95">
        <w:trPr>
          <w:trHeight w:val="1048"/>
        </w:trPr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6C793E" w:rsidRDefault="00CE1B95" w:rsidP="00FF3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6B5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26.08.2022 № </w:t>
            </w:r>
            <w:r w:rsidR="00FF3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 «Об утверждении админ6истративногои регламента предоставления муниципальной услуги «Перевод жилого помещения в нежилое или нежилого помещения в жилое помещение»»</w:t>
            </w:r>
          </w:p>
        </w:tc>
        <w:tc>
          <w:tcPr>
            <w:tcW w:w="1099" w:type="dxa"/>
          </w:tcPr>
          <w:p w:rsidR="00CE1B95" w:rsidRPr="00ED5031" w:rsidRDefault="00C873CA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2-41</w:t>
            </w:r>
          </w:p>
        </w:tc>
      </w:tr>
    </w:tbl>
    <w:p w:rsidR="00842C6E" w:rsidRDefault="00842C6E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F8639F" w:rsidRDefault="00F8639F"/>
    <w:p w:rsidR="0050797A" w:rsidRDefault="0050797A"/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30006" w:rsidRDefault="00C30006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FF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Pr="00FF3F4A" w:rsidRDefault="00FF3F4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26.08.2022 № 1256</w:t>
      </w:r>
    </w:p>
    <w:p w:rsidR="00F8639F" w:rsidRPr="00FF3F4A" w:rsidRDefault="00FF3F4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админ6истративногои регламента предоставления муниципальной услуги «Перевод жилого помещения в нежилое или нежилого помещения в жилое помещение»</w:t>
      </w: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Pr="00FF3F4A" w:rsidRDefault="00FF3F4A" w:rsidP="00FF3F4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постановляет:</w:t>
      </w:r>
    </w:p>
    <w:p w:rsidR="00FF3F4A" w:rsidRPr="00FF3F4A" w:rsidRDefault="00FF3F4A" w:rsidP="00FF3F4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3F4A" w:rsidRPr="00FF3F4A" w:rsidRDefault="00FF3F4A" w:rsidP="00FF3F4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«Перевод жилого помещения в нежилое или нежилого помещения в жилое помещение» согласно приложению к настоящему постановлению. </w:t>
      </w:r>
    </w:p>
    <w:p w:rsidR="00FF3F4A" w:rsidRPr="00FF3F4A" w:rsidRDefault="00FF3F4A" w:rsidP="00FF3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Лицам, ответственным за предоставление на территории муниципального района «Корткеросский» муниципальной услуги по переводу жилого помещения в нежилое или нежилого помещения в жилое помещение, руководствоваться административным регламентом, утвержденным настоящим постановлением.</w:t>
      </w:r>
    </w:p>
    <w:p w:rsidR="00FF3F4A" w:rsidRPr="00FF3F4A" w:rsidRDefault="00FF3F4A" w:rsidP="00FF3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FF3F4A" w:rsidRPr="00FF3F4A" w:rsidRDefault="00FF3F4A" w:rsidP="00FF3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FF3F4A" w:rsidRPr="00FF3F4A" w:rsidRDefault="00FF3F4A" w:rsidP="00FF3F4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Признать утратившим силу постановление администрации муниципального района «Корткеросский» от 18.05.2021 № 761 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помещение».</w:t>
      </w:r>
    </w:p>
    <w:p w:rsidR="00FF3F4A" w:rsidRPr="00FF3F4A" w:rsidRDefault="00FF3F4A" w:rsidP="00FF3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Pr="00FF3F4A" w:rsidRDefault="00FF3F4A" w:rsidP="00FF3F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3F4A" w:rsidRPr="00FF3F4A" w:rsidRDefault="00FF3F4A" w:rsidP="00FF3F4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FF3F4A" w:rsidRPr="00FF3F4A" w:rsidRDefault="00FF3F4A" w:rsidP="00FF3F4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8639F" w:rsidSect="00FF3F4A">
          <w:headerReference w:type="default" r:id="rId8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</w:t>
      </w: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администрации </w:t>
      </w: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района </w:t>
      </w: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«Корткеросский» </w:t>
      </w: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26.08.2022 № 1256</w:t>
      </w: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FF3F4A" w:rsidRPr="00FF3F4A" w:rsidRDefault="00FF3F4A" w:rsidP="00FF3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</w:t>
      </w:r>
      <w:r w:rsidRPr="00FF3F4A">
        <w:rPr>
          <w:rFonts w:ascii="Times New Roman" w:eastAsia="Calibri" w:hAnsi="Times New Roman" w:cs="Times New Roman"/>
          <w:b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F3F4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FF3F4A" w:rsidRPr="00FF3F4A" w:rsidRDefault="00FF3F4A" w:rsidP="00FF3F4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I. Общие</w:t>
      </w:r>
      <w:r w:rsidRPr="00FF3F4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FF3F4A" w:rsidRPr="00FF3F4A" w:rsidRDefault="00FF3F4A" w:rsidP="00FF3F4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10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 w:rsidRPr="00FF3F4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регулирования</w:t>
      </w:r>
      <w:r w:rsidRPr="00FF3F4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регламента</w:t>
      </w:r>
    </w:p>
    <w:p w:rsidR="00FF3F4A" w:rsidRPr="00FF3F4A" w:rsidRDefault="00FF3F4A" w:rsidP="00FF3F4A">
      <w:pPr>
        <w:widowControl w:val="0"/>
        <w:tabs>
          <w:tab w:val="left" w:pos="10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1.1. Административный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«Перевод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 помещения в нежилое помещение и нежилого помещения в жилое помещение» (далее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соответственно – административный регламент, муниципальная услуга) устанавливает порядок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 определяет порядок, сроки и последовательность выполнения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действий (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административных процедур) по предоставлению муниципальной услуги администрация муниципального района «Корткеросский»</w:t>
      </w:r>
      <w:r w:rsidRPr="00FF3F4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, требования к порядку 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выполнения, в том числе особенности выполнения административных процедур в электронной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форме, а также особенности выполнения административных процедур в многофункциональных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центрах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МФЦ),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досудебный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(внесудебный)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решений и действий (бездействий) Органа, должностных лиц Органа, работников 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 w:rsidRPr="00FF3F4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FF3F4A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закреплены</w:t>
      </w:r>
      <w:r w:rsidRPr="00FF3F4A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Приложении 1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109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Круг</w:t>
      </w:r>
      <w:r w:rsidRPr="00FF3F4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заявителей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1.2. Муниципальная услуга предоставляется собственнику помещения в многоквартирном доме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уполномоченному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заявитель).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FF3F4A" w:rsidRPr="00FF3F4A" w:rsidRDefault="00FF3F4A" w:rsidP="00FF3F4A">
      <w:pPr>
        <w:widowControl w:val="0"/>
        <w:tabs>
          <w:tab w:val="left" w:pos="1312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709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1.3. Информация о порядке и условиях информирования предоставления 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предоставляется: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специалистом Органа при непосредственном обращении заявителя или 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 в Орган или посредством телефонной связи, в том числе путем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информационно-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«Интернет»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«Единый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государственных 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(функций)»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ЕПГУ) по ссылке </w:t>
      </w:r>
      <w:hyperlink r:id="rId9" w:history="1">
        <w:r w:rsidRPr="00FF3F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https://www.gosuslugi.ru/</w:t>
        </w:r>
      </w:hyperlink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на официальном сайте Органа обязательному размещению подлежит ссылка на страницу муниципальной услуги на ЕПГУ;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FF3F4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FF3F4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FF3F4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стенде</w:t>
      </w:r>
      <w:r w:rsidRPr="00FF3F4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FF3F4A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 информационных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материалах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(брошюры,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буклеты,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листовки,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памятки);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публикации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информации;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- посредством ответов на письменные обращения;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сотрудником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пунктом 3.8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1.3.1. Ответ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который обратился заявитель, фамилию, имя, отчество (последнее – при наличии) и должность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специалиста,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звонок.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ответить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поставленные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переадресовывается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(переводится) на другое должностное лицо или обратившемуся гражданину сообщается номер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телефона,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 которому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он может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получить необходимую информацию.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случае поступления от заявителя обращения в письменной (электронной) форме ответ 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(электронной)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обращения.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подписавшего ответ, а также фамилия, имя, отчество (последнее – при наличии) и номер телефона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FF3F4A" w:rsidRPr="00FF3F4A" w:rsidRDefault="00FF3F4A" w:rsidP="00FF3F4A">
      <w:pPr>
        <w:widowControl w:val="0"/>
        <w:tabs>
          <w:tab w:val="left" w:pos="709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1.3.2. Справочная информация о местонахождении, графике работы, контактных телефонах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адресе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Справочная информация о местонахождении, графике работы, контактных телефонах МФЦ,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адресе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 официальном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2200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II. Стандарт</w:t>
      </w:r>
      <w:r w:rsidRPr="00FF3F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FF3F4A" w:rsidRPr="00FF3F4A" w:rsidRDefault="00FF3F4A" w:rsidP="00FF3F4A">
      <w:pPr>
        <w:widowControl w:val="0"/>
        <w:tabs>
          <w:tab w:val="left" w:pos="2200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 xml:space="preserve">Наименование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0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2.1. Наименование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«Перевод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FF3F4A" w:rsidRPr="00FF3F4A" w:rsidRDefault="00FF3F4A" w:rsidP="00FF3F4A">
      <w:pPr>
        <w:widowControl w:val="0"/>
        <w:tabs>
          <w:tab w:val="left" w:pos="0"/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администрацией муниципального района «Корткеросский».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участвует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части: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информирования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приема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выдачи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Органами и организациями, участвующими в предоставлении муниципальной услуги, являются: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Коми, ГБУ РК «Республиканское учреждение технической инвентаризации и кадастровой оценки»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части предоставления плана переводимого помещения с его техническим описанием (в случае, если переводимое помещение является жилым, технического паспорта такого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помещения); поэтажного плана дома, в котором находится переводимое помещение;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организации – в части подготовки проекта переустройства и (или) перепланировки переустраиваемого и (или) перепланируемого жилого помещения.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подать заявление о переводе помещения через МФЦ в соответствии с соглашением о взаимодействии между МФЦ и Органом, почтовым отправлением или с помощью ЕПГУ, по форме в соответствии с Приложением 2 к настоящему административному регламенту.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2.4. Запрещается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 осуществления действий, в том числе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согласований,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органы,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услуг,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включенных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перечень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1094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2.5. Результатом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является: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решение о предоставлении муниципальной услуги в форме уведомления о переводе жилого (нежилого) помещения в нежилое (жилое) помещение по форме, приведенной в Приложении 4 к настоящему административному регламенту (далее – решение о предоставлении муниципальной услуги), уведомление о предоставлении муниципальной 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решение об отказе в предоставлении муниципальной услуги в форме уведомления об отказе в переводе жилого (нежилого) помещения в нежилое (жилое) помещение по форме, приведенной в Приложении 4 (далее - решение об отказе в предоставлении муниципальной услуги); уведомление об отказе в предоставлении муниципальной 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Форма уведомления о переводе (отказе в переводе) жилого (нежилого) помещения в нежилое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(жилое) помещение утверждена постановлением Правительства Российской Федерации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 10.08.2005 № 502 «Об утверждении формы уведомления о переводе (отказе в переводе)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 (нежилого) помещения в нежилое (жилое) помещение».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получен:</w:t>
      </w:r>
    </w:p>
    <w:p w:rsidR="00FF3F4A" w:rsidRPr="00FF3F4A" w:rsidRDefault="00FF3F4A" w:rsidP="00FF3F4A">
      <w:pPr>
        <w:widowControl w:val="0"/>
        <w:tabs>
          <w:tab w:val="left" w:pos="858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в</w:t>
      </w:r>
      <w:r w:rsidRPr="00FF3F4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Органе</w:t>
      </w:r>
      <w:r w:rsidRPr="00FF3F4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F3F4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FF3F4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личном 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обращении;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обращении;</w:t>
      </w:r>
    </w:p>
    <w:p w:rsidR="00FF3F4A" w:rsidRPr="00FF3F4A" w:rsidRDefault="00FF3F4A" w:rsidP="00FF3F4A">
      <w:pPr>
        <w:widowControl w:val="0"/>
        <w:tabs>
          <w:tab w:val="left" w:pos="82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почтовым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отправлением;</w:t>
      </w:r>
    </w:p>
    <w:p w:rsidR="00FF3F4A" w:rsidRPr="00FF3F4A" w:rsidRDefault="00FF3F4A" w:rsidP="00FF3F4A">
      <w:pPr>
        <w:widowControl w:val="0"/>
        <w:tabs>
          <w:tab w:val="left" w:pos="82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на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F3F4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F3F4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FF3F4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 подписью.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2.6. Орган принимает решение о переводе или об отказе в переводе 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45 дней со дня представления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 документов, обязанность по представлению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исчисляется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дня поступления в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случае подачи документов через ЕПГУ, срок предоставления исчисляется со дня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FF3F4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документов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F3F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FF3F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межведомственного электронного</w:t>
      </w:r>
      <w:r w:rsidRPr="00FF3F4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FF3F4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подключенной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региональной</w:t>
      </w:r>
      <w:r w:rsidRPr="00FF3F4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F3F4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Приостановление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Срок выдачи документов, являющихся результатом предоставления муниципальной услуги, -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 позднее чем через 3 рабочих дня со дня принятия решения в соответствии с пунктом 3.4 настоящего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2.7. 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3 календарных дней со дня поступления в Орган указанного заявления.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Нормативные правовые акты, регулирующие предоставление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2.8. Перечень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регулирующих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hyperlink r:id="rId10" w:history="1">
        <w:r w:rsidRPr="00FF3F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F3F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FF3F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kortkeros</w:t>
        </w:r>
        <w:r w:rsidRPr="00FF3F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FF3F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(с указанием их реквизитов и источников официального опубликования), размещается 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 на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актуализацию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правовых актов, регулирующих предоставление муниципальной услуги, на своем официальном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сайте.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</w:rPr>
        <w:t>2.9. Для получения муниципальной услуги заявители представляют в Орган, МФЦ следующие документы: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1) заявление о переводе помещения (по формам согласно Приложению 2 (для физических лиц, индивидуальных предпринимателей), Приложению </w:t>
      </w: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</w:rPr>
        <w:t>3 (для юридических лиц) к настоящему административному регламенту);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</w:rPr>
        <w:t>2) правоустанавливающие документы на переводимое помещение (подлинники или засвидетельствованные в нотариальном порядке копии),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план переводимого помещения с его техническим описанием (в случае, если переводимое помещение является жилым, технический </w:t>
      </w:r>
      <w:hyperlink r:id="rId11" w:history="1">
        <w:r w:rsidRPr="00FF3F4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паспорт</w:t>
        </w:r>
      </w:hyperlink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помещения);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3"/>
      <w:bookmarkEnd w:id="1"/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поэтажный план дома, в котором находится переводимое помещение;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2.9.1.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ЕПГУ, сведения из документа,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 личность заявителя, представителя формируются при подтверждении учетной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записи в Единой системе идентификации и аутентификации из состава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соответствующих данных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учетной записи и могут быть проверены путем направления запроса с использованием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 электронного взаимодействия.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представитель заявителя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представить:</w:t>
      </w:r>
    </w:p>
    <w:p w:rsidR="00FF3F4A" w:rsidRPr="00FF3F4A" w:rsidRDefault="00FF3F4A" w:rsidP="00FF3F4A">
      <w:pPr>
        <w:widowControl w:val="0"/>
        <w:tabs>
          <w:tab w:val="left" w:pos="80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оформленную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доверенность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лиц);</w:t>
      </w:r>
    </w:p>
    <w:p w:rsidR="00FF3F4A" w:rsidRPr="00FF3F4A" w:rsidRDefault="00FF3F4A" w:rsidP="00FF3F4A">
      <w:pPr>
        <w:widowControl w:val="0"/>
        <w:tabs>
          <w:tab w:val="left" w:pos="85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оформленную в соответствии с законодательством Российской Федерации доверенность,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заверенную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печатью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подписанную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лиц).</w:t>
      </w:r>
    </w:p>
    <w:p w:rsidR="00FF3F4A" w:rsidRPr="00FF3F4A" w:rsidRDefault="00FF3F4A" w:rsidP="00FF3F4A">
      <w:pPr>
        <w:widowControl w:val="0"/>
        <w:tabs>
          <w:tab w:val="left" w:pos="85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- 2.9.2. Заявитель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вправе не представлять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предусмотренные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3, 4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пункта 2.9, а также в случае, если право на переводимое помещение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зарегистрировано в Едином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государственном реестре недвижимости, документы, предусмотренные подпунктом 2 пункта 2.9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регламента.</w:t>
      </w:r>
    </w:p>
    <w:p w:rsidR="00FF3F4A" w:rsidRPr="00FF3F4A" w:rsidRDefault="00FF3F4A" w:rsidP="00FF3F4A">
      <w:pPr>
        <w:widowControl w:val="0"/>
        <w:tabs>
          <w:tab w:val="left" w:pos="85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- 2.9.3. Документы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(их копии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содержащиеся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подпунктах 2, 3, 4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2.9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запрашиваются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органах,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подведомственных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государственным органам или органам местного самоуправления организациях, в распоряжении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 находятся указанные документы, если заявитель не представили указанные документы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самостоятельно.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пунктом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уменьшение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размера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согласия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 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реконструкции.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2 статьи 40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Жилищного кодекса Российской Федерации, если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реконструкция,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переустройство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перепланировка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невозможны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присоединения к ним части общего имущества в многоквартирном доме, на такие реконструкцию,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переустройство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перепланировку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 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Орган,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 представление других документов кроме документов, истребование которых у заявителя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2.9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абзаце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 пункта, документы (их копии или сведения, содержащиеся в них) предоставляются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подведомственными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государственным органам или органам местного самоуправления организациями, в распоряжении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 находятся указанные документы, в срок не превышающий пять рабочих дней со дня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поступления межведомственного запроса в орган или организацию, предоставляющие документ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информацию, если иные сроки подготовки и направления ответа на межведомственный запрос 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установлены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законами,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принятыми в соответствии с федеральными законами нормативными правовыми актами субъектов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2.10. Отказ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 Федерации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1105"/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Исчерпывающий перечень оснований для приостановления или отказа в предоставлении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2.11. Приостановление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2.12. Отказ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допускается 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случае, если:</w:t>
      </w:r>
    </w:p>
    <w:p w:rsidR="00FF3F4A" w:rsidRPr="00FF3F4A" w:rsidRDefault="00FF3F4A" w:rsidP="00FF3F4A">
      <w:pPr>
        <w:widowControl w:val="0"/>
        <w:tabs>
          <w:tab w:val="left" w:pos="1572"/>
          <w:tab w:val="left" w:pos="157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заявителем не представлены документы, определенные пунктом 2.9 настоящего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регламента, обязанность по представлению которых с учетом пункта 2.9.3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FF3F4A" w:rsidRPr="00FF3F4A" w:rsidRDefault="00FF3F4A" w:rsidP="00FF3F4A">
      <w:pPr>
        <w:widowControl w:val="0"/>
        <w:tabs>
          <w:tab w:val="left" w:pos="100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поступления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подведомственной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свидетельствующего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отсутствии документа и (или) информации, необходимых для перевода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 помещения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 помещение или нежилого помещения в жилое помещение в соответствии с пунктом 2.9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если соответствующий документ не был представлен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инициативе.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основанию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 после получения ответа на межведомственный запрос уведомил заявителя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 получении такого ответа, предложил заявителю представить документ и (или) информацию,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 для перевода жилого помещения в нежилое помещение или нежилого помещения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 помещение, предусмотренные пунктом 2.9 настоящего административного регламента,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получил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пятнадцати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FF3F4A" w:rsidRPr="00FF3F4A" w:rsidRDefault="00FF3F4A" w:rsidP="00FF3F4A">
      <w:pPr>
        <w:widowControl w:val="0"/>
        <w:tabs>
          <w:tab w:val="left" w:pos="968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представления документов, определенных пунктом 2.9 настоящего административного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ненадлежащий орган;</w:t>
      </w:r>
    </w:p>
    <w:p w:rsidR="00FF3F4A" w:rsidRPr="00FF3F4A" w:rsidRDefault="00FF3F4A" w:rsidP="00FF3F4A">
      <w:pPr>
        <w:widowControl w:val="0"/>
        <w:tabs>
          <w:tab w:val="left" w:pos="1041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4) несоблюдение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именно: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переводимому помещению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невозможен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помещениям,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отсутствует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техническая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оборудовать такой доступ к данному помещению (при переводе жилого помещения в нежилое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переводимое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 используется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собственником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постоянного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проживания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(при переводе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в)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право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собственности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переводимое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обременено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правами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каких-либо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исключена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возможность доступа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помещений,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обеспечивающих доступ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жилым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помещениям;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квартиры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соблюдены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требования: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квартира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дома;</w:t>
      </w:r>
    </w:p>
    <w:p w:rsidR="00FF3F4A" w:rsidRPr="00FF3F4A" w:rsidRDefault="00FF3F4A" w:rsidP="00FF3F4A">
      <w:pPr>
        <w:widowControl w:val="0"/>
        <w:tabs>
          <w:tab w:val="left" w:pos="81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квартира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расположена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этажа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дома,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расположенные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квартирой,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переводимой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жилыми;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допускается: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3F4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наемном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FF3F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перевод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FF3F4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- перевод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отвечает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FF3F4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FF3F4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F3F4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F3F4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FF3F4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28.01.</w:t>
      </w:r>
      <w:r w:rsidRPr="00FF3F4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FF3F4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F3F4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47 «Об утверждении Положения о признании помещения жилым помещением, жилого 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непригодным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проживания,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многоквартирного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аварийным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подлежащим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сносу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реконструкции, садового дома жилым домом и жилого дома садовым домом» или отсутствует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требованиям.</w:t>
      </w:r>
    </w:p>
    <w:p w:rsidR="00FF3F4A" w:rsidRPr="00FF3F4A" w:rsidRDefault="00FF3F4A" w:rsidP="00FF3F4A">
      <w:pPr>
        <w:widowControl w:val="0"/>
        <w:tabs>
          <w:tab w:val="left" w:pos="880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Неполучение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несвоевременное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2.9 административного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запрошенных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органах,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подведомственных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организациях,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2.13. 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FF3F4A" w:rsidRPr="00FF3F4A" w:rsidRDefault="00FF3F4A" w:rsidP="00FF3F4A">
      <w:pPr>
        <w:widowControl w:val="0"/>
        <w:tabs>
          <w:tab w:val="left" w:pos="1572"/>
          <w:tab w:val="left" w:pos="157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услуга по подготовке проекта переустройства и (или) перепланировки переводимого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(в случае, если переустройство и (или) перепланировка требуются для обеспечения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 нежилого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помещения);</w:t>
      </w:r>
    </w:p>
    <w:p w:rsidR="00FF3F4A" w:rsidRPr="00FF3F4A" w:rsidRDefault="00FF3F4A" w:rsidP="00FF3F4A">
      <w:pPr>
        <w:widowControl w:val="0"/>
        <w:tabs>
          <w:tab w:val="left" w:pos="1572"/>
          <w:tab w:val="left" w:pos="1573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оформление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(полномочия)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 за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 обращается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 со ссылкой на положения нормативных правовых актов, в которых установлен размер государственной пошлины или иной платы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2.14. Предоставление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бесплатно,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пошлина 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 уплачивается.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2.15. Порядок,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2.13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организациями,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предоставляющими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2.16. Максимальный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 услуги и при получении результата данной муниципальной услуги не должен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превышать 15 минут.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2.17. Заявление о предоставлении муниципальной услуги, представленное заявителем лично либо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 представителем, регистрируется Органом в течение 1 рабочего дня с даты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Заявление о предоставлении муниципальной услуги, представленное заявителем либо 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представителем через МФЦ, регистрируется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 в день поступления 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поступившее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нерабочее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регистрируется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день, следующий за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2.17.1. Запрос о предоставлении муниципальной услуги, поданный в электронной форме посредством ЕПГУ до 16:00 рабочего дня, регистрируется в органе в день его подачи. Запрос, поданный посредством ЕПГУ после 16:00 рабочего дня либо в нерабочий день, регистрируется в органе на следующий рабочий день.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 Органа заявителю будет представлена информация о ходе выполнения указанного запроса.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Прием и регистрация запроса осуществляются должностным лицом структурного подразделения Органа, ответственного за прием 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После регистрации запрос направляется в структурное подразделение Органа, ответственное за предоставление муниципальной 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Органа обновляется до статуса «принято».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F3F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F3F4A" w:rsidRPr="00FF3F4A" w:rsidRDefault="00FF3F4A" w:rsidP="00FF3F4A">
      <w:pPr>
        <w:widowControl w:val="0"/>
        <w:tabs>
          <w:tab w:val="left" w:pos="567"/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56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2.18. 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Здание (помещение) администрации муниципального района «Корткеросский» </w:t>
      </w:r>
      <w:r w:rsidRPr="00FF3F4A">
        <w:rPr>
          <w:rFonts w:ascii="Times New Roman" w:eastAsia="Calibri" w:hAnsi="Times New Roman" w:cs="Times New Roman"/>
          <w:sz w:val="24"/>
          <w:szCs w:val="24"/>
        </w:rPr>
        <w:lastRenderedPageBreak/>
        <w:t>оборудуется информационной табличкой (вывеской) с указанием полного наименования.</w:t>
      </w:r>
    </w:p>
    <w:p w:rsidR="00FF3F4A" w:rsidRPr="00FF3F4A" w:rsidRDefault="00FF3F4A" w:rsidP="00FF3F4A">
      <w:pPr>
        <w:widowControl w:val="0"/>
        <w:tabs>
          <w:tab w:val="left" w:pos="56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Органа 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размещаются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первом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оборудованного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входом,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стоящем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затруднений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 лиц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здоровья.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верхнем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обязаны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этаже,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состоянию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здоровья заявитель не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подняться по лестнице.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2.18.1. На территории, прилегающей к зданию Органа, организуются места 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парковки автотранспортных средств, в том числе места для парковки автотранспортных средств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места),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парковочным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местам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бесплатным.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2.18.2. Помещение Органа для приема заявителей оборудуется информационными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стендами,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образцом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Помещения, в которых осуществляются действия по предоставлению муниципальной услуги,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обеспечиваются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компьютерами,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«Интернет»,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оргтехникой,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канцелярскими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принадлежностями,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информационными и справочными материалами, наглядной информацией, стульями и столами,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средствами пожаротушения и оповещения о возникновении чрезвычайной ситуации, доступом 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региональной системе межведомственного электронного взаимодействия, а также обеспечивается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 социальной защите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2.19. Зал ожидания, места для заполнения запросов и приема заявителей оборудуются стульями,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кресельными секциями,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(или) скамьями.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2.20. Информационные материалы, предназначенные для информирования заявителей о порядке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расположенных 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 ним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порядке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расположенных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обновляются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законодательства,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регулирующего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справочных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сведений.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Информационные стенды должны располагаться в месте, доступном для просмотра (в 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 большом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посетителей).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2.21. Для обеспечения доступности получения муниципальной услуги маломобильными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группами населения здания и сооружения, в которых оказывается услуга, оборудуются согласно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нормативным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требованиям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«СП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59.13330.2016.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Свод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правил.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зданий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сооружений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маломобильных групп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населения.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Актуализированная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редакция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35-01-2001».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маломобильных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медицинская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аптечка,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питьевая вода. При необходимости сотрудник Органа, осуществляющий прием,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карету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неотложной скорой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помощи.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2.21.1.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опорно-двигательного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открывают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входную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дверь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беспрепятственно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посетить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предупреждают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существующих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барьерах 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выясняют цель визита гражданина и сопровождают его в кабинет по приему заявления;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помогают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FF3F4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сесть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стул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располагают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кресло-коляску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стола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напротив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специалиста,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осуществляющего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очереди, консультирует, осуществляет прием заявления с необходимыми документами, оказывает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заполнении бланков, копирует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осуществляющий прием, помогает гражданину покинуть кабинет, открывает двери, сопровождает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здание;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сопровождающему лицу или по его желанию вызывает автотранспорт и оказывает содействие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посадке.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2.21.2. При</w:t>
      </w:r>
      <w:r w:rsidRPr="00FF3F4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FF3F4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недостатками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FF3F4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очереди, помогает сориентироваться, сесть на стул, консультирует, вслух прочитывает документы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далее по необходимости производит их выдачу. При общении с гражданином с недостатками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зрения необходимо общаться непосредственно с ним самим, а не с сопровождающим его лицом,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беседе пользоваться обычной разговорной лексикой, в помещении не следует отходить от него без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предупреждения;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сотрудник Органа оказывает помощь в заполнении бланков, копирует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подводит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лист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авторучке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сориентироваться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подписать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бланк.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памятки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слабовидящих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крупным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шрифтом;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осуществляющий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прием,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помогает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встать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стула,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выйти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кабинета,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открывает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двери,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сопровождает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выходу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провожает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улицу,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предупредив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посетителя о существующих барьерах в здании, передает гражданина сопровождающему лицу или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желанию гражданина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вызывает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автотранспорт.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2.21.3. При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дефектами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слуха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Органа 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 граждан с нарушением слуха,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обращается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нему,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спрашивает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визита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консультацию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размеренным,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спокойным темпом речи, при этом смотрит в лицо посетителя, говорит ясно, слова дополняет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понятными жестами, возможно общение в письменной форме либо через переводчика жестового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(сурдопереводчика);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сотрудник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оказывает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содействие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заполнении бланков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копирует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2.22. Требования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комфортности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 МФЦ</w:t>
      </w:r>
      <w:r w:rsidRPr="00FF3F4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устанавливаются</w:t>
      </w:r>
      <w:r w:rsidRPr="00FF3F4A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F3F4A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F3F4A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22.12.2012 №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1376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муниципальных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2.23. Показатели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37"/>
        <w:gridCol w:w="1500"/>
        <w:gridCol w:w="2938"/>
      </w:tblGrid>
      <w:tr w:rsidR="00FF3F4A" w:rsidRPr="00FF3F4A" w:rsidTr="00FF3F4A">
        <w:trPr>
          <w:jc w:val="center"/>
        </w:trPr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показателя*</w:t>
            </w:r>
          </w:p>
        </w:tc>
      </w:tr>
      <w:tr w:rsidR="00FF3F4A" w:rsidRPr="00FF3F4A" w:rsidTr="00FF3F4A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FF3F4A" w:rsidRPr="00FF3F4A" w:rsidTr="00FF3F4A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6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293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64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709"/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709"/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1.10. Возможность выбора заявителем форм предоставления муниципальной услуги  в электронной форме посредством </w:t>
            </w: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портала государственных и муниципальных услуг (функций)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полном объекте</w:t>
            </w:r>
          </w:p>
        </w:tc>
      </w:tr>
      <w:tr w:rsidR="00FF3F4A" w:rsidRPr="00FF3F4A" w:rsidTr="00FF3F4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ед./мин.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FF3F4A" w:rsidRPr="00FF3F4A" w:rsidTr="00FF3F4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Возможность (невозможность) получения услуги посредством запроса о предоставлении нескольких государственных и (или) муниципальных </w:t>
            </w: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F3F4A" w:rsidRPr="00FF3F4A" w:rsidTr="00FF3F4A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FF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FF3F4A" w:rsidRPr="00FF3F4A" w:rsidTr="00FF3F4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F3F4A" w:rsidRPr="00FF3F4A" w:rsidTr="00FF3F4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F3F4A" w:rsidRPr="00FF3F4A" w:rsidTr="00FF3F4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3F4A" w:rsidRPr="00FF3F4A" w:rsidTr="00FF3F4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709"/>
          <w:tab w:val="left" w:pos="3757"/>
          <w:tab w:val="left" w:pos="4887"/>
          <w:tab w:val="left" w:pos="6761"/>
          <w:tab w:val="left" w:pos="7959"/>
          <w:tab w:val="left" w:pos="9033"/>
          <w:tab w:val="left" w:pos="9175"/>
          <w:tab w:val="left" w:pos="9350"/>
          <w:tab w:val="left" w:pos="97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033"/>
          <w:tab w:val="left" w:pos="9175"/>
          <w:tab w:val="left" w:pos="9350"/>
          <w:tab w:val="left" w:pos="976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2.23.1. Органом обеспечивается создание инвалидам и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иным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маломобильным</w:t>
      </w:r>
      <w:r w:rsidRPr="00FF3F4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группам</w:t>
      </w:r>
      <w:r w:rsidRPr="00FF3F4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FF3F4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FF3F4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FF3F4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FF3F4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Pr="00FF3F4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требованиями,</w:t>
      </w:r>
      <w:r w:rsidRPr="00FF3F4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установленными</w:t>
      </w:r>
      <w:r w:rsidRPr="00FF3F4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законодательными</w:t>
      </w:r>
      <w:r w:rsidRPr="00FF3F4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Pr="00FF3F4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актами: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помощи,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 действий;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предоставление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слуху,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необходимости,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жестового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допуска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сурдопереводчика,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тифлосурдопереводчика;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преодолении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другими лицами.</w:t>
      </w:r>
    </w:p>
    <w:p w:rsidR="00FF3F4A" w:rsidRPr="00FF3F4A" w:rsidRDefault="00FF3F4A" w:rsidP="00FF3F4A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9033"/>
          <w:tab w:val="left" w:pos="9175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2.23.2. При предоставлении муниципальной услуги взаимодействие заявителя со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заявителя: </w:t>
      </w:r>
    </w:p>
    <w:p w:rsidR="00FF3F4A" w:rsidRPr="00FF3F4A" w:rsidRDefault="00FF3F4A" w:rsidP="00FF3F4A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9033"/>
          <w:tab w:val="left" w:pos="9175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услуги;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подачи заявления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- для получения информации о ходе предоставления муниципальной услуги;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FF3F4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FF3F4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F3F4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FF3F4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15 минут.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2.23.3. Предоставление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 взаимодействии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Орган обеспечивает информирование заявителей о возможности получения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непосредственное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Иные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требования,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учитывающие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экстерриториальному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принципу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электронной форме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2.24. Заявитель представляет документы в орган, осуществляющий перевод помещения, по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месту нахождения переводимого помещения непосредственно либо через МФЦ в соответствии 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заключенным ими в установленном Правительством Российской Федерации порядке соглашением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2.25. 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2.25.1. </w:t>
      </w:r>
      <w:r w:rsidRPr="00FF3F4A">
        <w:rPr>
          <w:rFonts w:ascii="Times New Roman" w:eastAsia="Calibri" w:hAnsi="Times New Roman" w:cs="Times New Roman"/>
          <w:color w:val="000000"/>
          <w:sz w:val="24"/>
          <w:szCs w:val="24"/>
        </w:rPr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FF3F4A" w:rsidRPr="00FF3F4A" w:rsidRDefault="00FF3F4A" w:rsidP="00FF3F4A">
      <w:pPr>
        <w:widowControl w:val="0"/>
        <w:tabs>
          <w:tab w:val="left" w:pos="1134"/>
          <w:tab w:val="left" w:pos="9033"/>
          <w:tab w:val="left" w:pos="9175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F4A">
        <w:rPr>
          <w:rFonts w:ascii="Times New Roman" w:eastAsia="Calibri" w:hAnsi="Times New Roman" w:cs="Times New Roman"/>
          <w:color w:val="000000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FF3F4A" w:rsidRPr="00FF3F4A" w:rsidRDefault="00FF3F4A" w:rsidP="00FF3F4A">
      <w:pPr>
        <w:widowControl w:val="0"/>
        <w:tabs>
          <w:tab w:val="left" w:pos="1134"/>
          <w:tab w:val="left" w:pos="9033"/>
          <w:tab w:val="left" w:pos="9175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F4A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FF3F4A" w:rsidRPr="00FF3F4A" w:rsidRDefault="00FF3F4A" w:rsidP="00FF3F4A">
      <w:pPr>
        <w:widowControl w:val="0"/>
        <w:tabs>
          <w:tab w:val="left" w:pos="1134"/>
          <w:tab w:val="left" w:pos="9033"/>
          <w:tab w:val="left" w:pos="9175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F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2.26. </w:t>
      </w:r>
      <w:r w:rsidRPr="00FF3F4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ЕПГУ</w:t>
      </w:r>
      <w:r w:rsidRPr="00FF3F4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 официальном сайте Органа без необходимости дополнительной подачи запроса в какой-либо иной форме.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На </w:t>
      </w:r>
      <w:r w:rsidRPr="00FF3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ЕПГУ</w:t>
      </w:r>
      <w:r w:rsidRPr="00FF3F4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 официальном сайте Органа размещаются образцы заполнения электронной формы запроса.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2.27.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муниципальной услуги в электронной форме с использованием ЕПГУ заявителем заполняется электронная форма запроса в карточке услуги на ЕПГУ с указанием сведений из документов, необходимых для предоставления услуги и указанных в соответствующем подразделе административного 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предоставлении услуги в электронной форме осуществляются: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подача запроса и иных документов, необходимых для предоставления услуги, в орган с использованием ЕПГУ;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поступление запроса и документов, необходимых для предоставления услуги, в интегрированные ИС (при наличии);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обработка и регистрация запроса и документов, необходимых для предоставления услуги, в ИС (при наличии);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заявителем уведомлений о ходе предоставлении услуги в Личный кабинет на ЕПГУ;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взаимодействие Органа и иных органов, предоставляющих государственные и муниципальные услуги, участвующих в предоставлении услуги и указанных в соответствующих подразделах настоящего административного регламента, посредством системы электронного межведомственного информационного взаимодействия;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оплаты государственной пошлины, иной платы за предоставление услуги посредством электронных сервисов на ЕПГУ;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заявителем сведений о ходе предоставления услуги посредством информационного сервиса «Узнать статус Заявления»;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заявителем результата предоставления услуги в Личном кабинете на ЕПГУ в виде электронного документа;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 В случае подачи запроса на предоставление услуги посредством ЕПГУ, заявитель имеет право на обжалование результата оказания услуги через ИС (при наличии).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2.28. Электронные документы представляются в следующих форматах: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xml – для формализованных документов;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doc, docx, odt – для документов с текстовым содержанием, не включающим формулы;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xls, xlsx, ods – для документов, содержащих расчеты;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pdf, jpg, jpeg –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«черно-белый» (при отсутствии в документе графических изображений и (или) цветного текста);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документы должны обеспечивать: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идентифицировать документ и количество листов в документе;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поиска по текстовому содержанию документа и возможность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копирования текста (за исключением случаев, когда текст является частью графического изображения);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содержать оглавление, соответствующее смыслу и содержанию документа;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допустимый размер прикрепленного пакета документов не должен превышать 10 ГБ.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2.29. </w:t>
      </w: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формировании запроса заявителю обеспечивается: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а) возможность копирования и сохранения запроса и иных документов, указанных в пунктах 2.9 настоящего административного регламента, необходимых для предоставления муниципальной 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в) возможность печати на бумажном носителе копии электронной формы запроса;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 государственных и муниципальных услуг (функций)</w:t>
      </w: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официальном сайте, в части, касающейся сведений, отсутствующих в единой системе идентификации и аутентификации;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ж) возможность доступа заявителя на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официальном сайте Органа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2.30.3. Сформированный и подписанный запрос, и иные документы, указанные в пункте 2.9 настоящего административного регламента, необходимые для предоставления муниципальной услуги, направляются в орган (организацию) посредством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официального сайта Органа.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3.1. Исчерпывающий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прием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2) формирование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(организации),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участвующие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 (при необходимости);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уведомление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представлении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переустройства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перепланировки 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доме;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4) принятие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5) выдача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(направление)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регистрация</w:t>
      </w:r>
      <w:r w:rsidRPr="00FF3F4A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предоставление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 Основанием начала выполнения административной процедуры является поступление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 заявителя заявления и документов, необходимых для предоставления государственной услуги, Орган, ЕПГУ либо через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3.2.1.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 ответственный за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выдачу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устанавливает личность заявителя на основании документа, удостоверяющего его личность,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 заявителя – на основании документов, удостоверяющих его личность и полномочия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проверяет срок действия документа, удостоверяющего его личность и соответствие данных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данным,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согласовании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переустройства и (или) перепланировки помещения в многоквартирном доме и приложенных 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документах.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3.2.2.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выдачу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удостоверяется,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что: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текст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поддается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прочтению;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в заявлении о переводе 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указаны фамилия, имя, отчество (последнее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-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наличии)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физического лица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 наименование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заявление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представитель;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4) прилагаются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несоответствии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требованиям настоящего административного регламента – уведомляет заявителя о выявленных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недостатках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документах 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предлагает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принять меры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устранению.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случае если заявитель настаивает на принятии документов – принимает представленные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случае если заявитель самостоятельно решил принять меры по устранению недостатков,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после их устранения он повторно обращается за предоставлением муниципальной услуги в порядке,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3.2.3. 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 за прием документов, выдает заявителю расписку в получении от него документов,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 указанием их перечня и даты их получения Органом, а также с указанием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запросам.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3.2.4. Максимальный срок выполнения административной процедуры по приему и 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заявления о переводе помещения и приложенных к нему документов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составляет 1 рабочий день 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поступления заявления.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3.2.5. Критерий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3.2.6. Результатом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приложенных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 нему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Информация о приеме заявления о переводе помещения и приложенных к нему 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 после чего поступившие документы передаются должностному лицу для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назначения ответственного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3.2.7. Прием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F3F4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 электронных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 ЕПГУ.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технической возможности) заявителю необходимо заполнить на ЕПГУ, электронную форму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запроса на предоставление муниципальной услуги, прикрепить к заявлению в электронном виде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 размещается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(запроса).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3.2.8. Форматно-логическая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сформированного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(запроса)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автоматически после заполнения заявителем каждого из полей электронной формы запроса.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выявлении некорректно заполненного поля электронной формы запроса заявитель уведомляется 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выявленной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 форме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выдачу документов, при поступлении заявления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виде: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проверяет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вирусов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искаженной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регистрирует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регистрации, 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системы электронного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документооборота;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формирует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 о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(запроса)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возможности автоматического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направляет поступивший пакет документов должностному лицу Органа для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назначения ответственного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3.2.9. Максимальный срок выполнения административной процедуры по приему и 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 рабочий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день с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3.2.10. Критерий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3.2.11. Результатом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прием,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и приложенных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 нему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3.2.12.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почтовой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проверяет правильность адресности корреспонденции. Ошибочно (не по адресу) присланные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письма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возвращаются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организацию почтовой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невскрытыми;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вскрывает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конверты,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проверяет, что заявление написано разборчиво, фамилии, имена, отчества (при наличии),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наименование,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жительства, адрес местонахождения,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написаны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полностью;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проводит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первичную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действующему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проверяет,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заверены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порядке;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проверяет, что копии документов не имеют повреждений, наличие которых не позволяет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однозначно истолковать их содержание, отсутствуют подчистки, приписки, зачеркнутые слова,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исправления.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3.2.13. Максимальный срок выполнения административной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 по приему и 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 о переводе помещения и приложенных к нему документов, поступивших посредством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почтовой связи,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день с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 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3.2.14. Критерий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3.2.15. Результатом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приложенных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 нему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Информация о приеме заявления о переводе помещения и приложенных к нему 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системы электронного документооборота.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день регистрации заявления о переводе помещения и приложенных к нему 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поступившие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должностному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лицу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Формирование и направление межведомственных запросов в органы (организации),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участвующие</w:t>
      </w:r>
      <w:r w:rsidRPr="00FF3F4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услуги (при необходимости)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3.3. Основанием для начала административной процедуры является непредставление заявителем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 предусмотренных подпунктами 2, 3, 4 пункта 2.9 настоящего административного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при получении заявления о переводе помещения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поручает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специалисту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произвести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проверку.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выявлено,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перечне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представленных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подпунктами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3, 4 пункта 2.9 настоящего административного регламента, принимается решение о направлении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3.3.1. Межведомственные запросы направляются в срок, не превышающий 3 рабочих дней со дня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приложенных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подключенной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региональной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принять необходимые меры для получения ответа на межведомственные запросы в установленные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сроки.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3.3.2.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 поступления ответа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установленный пунктом 2.9.3 административного</w:t>
      </w:r>
      <w:r w:rsidRPr="00FF3F4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принимаются</w:t>
      </w:r>
      <w:r w:rsidRPr="00FF3F4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подпунктом</w:t>
      </w:r>
      <w:r w:rsidRPr="00FF3F4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3F4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FF3F4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3.1 настоящего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3.3.4. Критерий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решения: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непредставление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подпунктами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4 пункта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2.9 настоящего административного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3.3.5. Результатом административной процедуры является получение в рамках межведомственного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содержащихся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заявителю,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свидетельствующей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(организаций),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Фиксация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производится.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Принятие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решения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отказе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нежилого помещения в</w:t>
      </w:r>
      <w:r w:rsidRPr="00FF3F4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жилое помещение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3.4. Основанием для начала административной процедуры является получение Органом документов, указанных в пункте 2.9 настоящего административного регламента, в 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каналам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свидетельствующей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(организаций),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сведений),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Ответственным 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выполнение административной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должностное лицо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Pr="00FF3F4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отдела/уполномоченная</w:t>
      </w:r>
      <w:r w:rsidRPr="00FF3F4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комиссия</w:t>
      </w:r>
      <w:r w:rsidRPr="00FF3F4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проводит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FF3F4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 наличие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подготавливает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F3F4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 отказе в переводе жилого помещения в нежилое и нежилого помещения в жилое помещение 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форме, утвержденной постановлением Правительства Российской Федерации от 10.08.2005 № 502 «Об утверждении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формы уведомления о переводе (отказе в переводе) жилого (нежилого) помещения в нежилое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(жилое)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помещение».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 поступлении в Орган ответа органа государственной власти, 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подведомственной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межведомственный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свидетельствующего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 помещение или нежилого помещения в жилое помещение в соответствии с пунктом 2.9 настоящего административного регламента, и если соответствующий документ не представлен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инициативе,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уведомляет заявителя о получении такого ответа, и предлагает заявителю представить документ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2.9 настоящего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пятнадцати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3.4.1. 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непредставлении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 услуги, в указанном случае, специалист соответствующего отдела подготавливает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проект решения об отказе в переводе жилого помещения в нежилое помещение или нежилого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 помещение.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3.4.2. Решение об отказе жилого помещения в нежилое помещение или нежилого помещения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содержать основания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ссылкой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нарушения.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Решение о переводе или об отказе в переводе жилого помещения в нежилое помещение 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 помещения в жилое помещение подписывается должностным лицом Органа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экземплярах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передается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специалисту,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прием-выдачу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подтверждающий принятие решения, направляется в МФЦ, если иной способ его получения не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3.4.3. Максимальный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 помещения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 может превышать срока пяти дней со дня представления в Орган 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обязанность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2.9 настоящего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возложена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3.4.4. Критерий принятия решения: наличие (отсутствие) оснований для отказа в предоставлении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2.10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3.4.5. Результатом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ответственному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прием-выдачу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нежилого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Органа, журнале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Выдача</w:t>
      </w:r>
      <w:r w:rsidRPr="00FF3F4A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(направление)</w:t>
      </w:r>
      <w:r w:rsidRPr="00FF3F4A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результатам</w:t>
      </w:r>
      <w:r w:rsidRPr="00FF3F4A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b/>
          <w:spacing w:val="7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3.5. Выдача</w:t>
      </w:r>
      <w:r w:rsidRPr="00FF3F4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(направление)</w:t>
      </w:r>
      <w:r w:rsidRPr="00FF3F4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F3F4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выдачи документов является наличие сформированных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3.5.1. Для получения результатов предоставления муниципальной услуги в бумажном виде и (или)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сверки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оригиналами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 услуги через ЕПГУ (при наличии технической возможности) заявитель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предъявляет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документ, удостоверяющий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документ,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(если</w:t>
      </w:r>
      <w:r w:rsidRPr="00FF3F4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действует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представитель);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расписка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носителе: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устанавливает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проверяет</w:t>
      </w:r>
      <w:r w:rsidRPr="00FF3F4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правомочия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FF3F4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выдает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4) регистрирует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факт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документооборота 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5) отказывает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случаях: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за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выдачей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обратилось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являющееся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(его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представителем);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обратившееся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отказалось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предъявить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3.5.2. В случае подачи заявителем документов в электронном виде посредством ЕПГУ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указании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запросе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виде,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выдачу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устанавливает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проверяет</w:t>
      </w:r>
      <w:r w:rsidRPr="00FF3F4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правомочия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FF3F4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FF3F4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сверяет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оригиналами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F3F4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FF3F4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 ЕПГУ;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4) уведомляет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FF3F4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будет направлен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расхождений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 форме, с оригиналами, результат предоставления услуги заявителю не направляется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через ЕПГУ, о чем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составляется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случае, если принято решение о переводе или об отказе в переводе жилого помещения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 и нежилого помещения в жилое помещение, данное решение сканируется и направляется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заявителю через ЕПГУ либо направляется в форме электронного документа, подписанного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ЕПГУ. Данное решение</w:t>
      </w:r>
      <w:r w:rsidRPr="00FF3F4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направляется заявителю не позднее чем через три рабочих дня со дня принятия такого решения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быть обжаловано заявителем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судебном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порядке.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3.5.3. Максимальный срок выполнения данной административной процедуры составляет 3 рабочих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дня со дня принятия решения о переводе или об отказе в переводе жилого помещения в нежилое 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 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3.5.4 Критерий принятия решения: принятие решения о переводе или об отказе в переводе 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 нежилое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нежилого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3.5.5. Результатом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адресу,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указанному в заявлении, либо через МФЦ, ЕПГУ, заявителю документа, подтверждающего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документооборота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выполнения административных </w:t>
      </w:r>
      <w:r w:rsidRPr="00FF3F4A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процедур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(действий) в</w:t>
      </w:r>
      <w:r w:rsidRPr="00FF3F4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МФЦ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3.6. Предоставление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3.7. Основанием</w:t>
      </w:r>
      <w:r w:rsidRPr="00FF3F4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FF3F4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F3F4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обращение заявителя</w:t>
      </w:r>
      <w:r w:rsidRPr="00FF3F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FF3F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расположенный</w:t>
      </w:r>
      <w:r w:rsidRPr="00FF3F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FF3F4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FF3F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FF3F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проживает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заявитель.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3.8. Информирование заявителей о порядке предоставления муниципальной услуги в МФЦ, о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ходе выполнения запроса о предоставлении муниципальной услуги, по иным вопросам, связанным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в МФЦ осуществляется в соответствии с графиком работы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3.9. Прием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сотрудник,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устанавливает личность заявителя на основании документа, удостоверяющего его личность,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 заявителя - на основании документов, удостоверяющих его личность и полномочия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обращения 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проверяет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представленное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предмет: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1) текст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поддается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прочтению;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в заявлении указаны фамилия, имя, отчество (последнее - при наличии) физического лица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заявление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лицом;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4) приложены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5) соответствие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данным,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необходимых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заполняет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автоматизированной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(АИС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выдает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расписку</w:t>
      </w:r>
      <w:r w:rsidRPr="00FF3F4A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получении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сформированную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АИС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информирует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сроке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способах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- уведомляет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невостребованные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хранятся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дней,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передаются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8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3.10. Заявление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принятые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передаются в Орган не позднее 1 рабочего дня, следующего за днем регистрации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заявления и документов в МФЦ, посредством личного обращения по сопроводительному реестру,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содержащему дату и отметку о передаче, оформленному в двух экземплярах. Указанный реестр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заверяется сотрудником МФЦ и передается специалисту Органа на подпись.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Один экземпляр сопроводительного реестра остается в Органе и хранится как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строгой</w:t>
      </w:r>
      <w:r w:rsidRPr="00FF3F4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отчетности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FF3F4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дел,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FF3F4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хранится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FF3F4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заявлении производится</w:t>
      </w:r>
      <w:r w:rsidRPr="00FF3F4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отметка</w:t>
      </w:r>
      <w:r w:rsidRPr="00FF3F4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FF3F4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FF3F4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реестра,</w:t>
      </w:r>
      <w:r w:rsidRPr="00FF3F4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FF3F4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переданы</w:t>
      </w:r>
      <w:r w:rsidRPr="00FF3F4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FF3F4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3.11. Выдача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FF3F4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предоставляющими муниципальные услуги, а также выдача документов, включая составление 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бумажном носителе и заверение выписок из информационных систем органов, предоставляющих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 обращении заявителя за предоставлением муниципальной услуги через МФЦ выдача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F3F4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3.12. Ответственность за выдачу результата предоставления муниципальной услуги несет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уполномоченный руководителем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Для получения результата предоставления муниципальной услуги в МФЦ заявитель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предъявляет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расписку.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 случае обращения представителя заявителя представляются документы, удостоверяющие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 подтверждающие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регистрирует факт их выдачи в АИС МФЦ. Заявитель подтверждает факт получения документов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подписью 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расписке, которая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3.13. Невостребованные документы хранятся в МФЦ в течение 30 дней, после чего передаются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3.14. Иные действия, необходимые для предоставления муниципальной услуги, в том числе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связанные с проверкой действительности усиленной квалифицированной электронной подписи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установлением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>перечня</w:t>
      </w:r>
      <w:r w:rsidRPr="00FF3F4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FF3F4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удостоверяющих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центров,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допускаются</w:t>
      </w:r>
      <w:r w:rsidRPr="00FF3F4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F3F4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утверждаемой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согласованию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 Федеральной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службой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 модели угроз безопасности информации в информационной системе, используемой 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целях приема обращений за получением муниципальной услуги и (или) предоставления такой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3.15. Досудебное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(внесудебное)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5.1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FF3F4A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3.16.1.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F3F4A" w:rsidRPr="00FF3F4A" w:rsidRDefault="00FF3F4A" w:rsidP="00543AEC">
      <w:pPr>
        <w:widowControl w:val="0"/>
        <w:numPr>
          <w:ilvl w:val="0"/>
          <w:numId w:val="1"/>
        </w:numPr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</w:t>
      </w:r>
      <w:r w:rsidRPr="00FF3F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делаются копии этих документов; </w:t>
      </w:r>
    </w:p>
    <w:p w:rsidR="00FF3F4A" w:rsidRPr="00FF3F4A" w:rsidRDefault="00FF3F4A" w:rsidP="00543AEC">
      <w:pPr>
        <w:widowControl w:val="0"/>
        <w:numPr>
          <w:ilvl w:val="0"/>
          <w:numId w:val="1"/>
        </w:numPr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F3F4A" w:rsidRPr="00FF3F4A" w:rsidRDefault="00FF3F4A" w:rsidP="00543AEC">
      <w:pPr>
        <w:widowControl w:val="0"/>
        <w:numPr>
          <w:ilvl w:val="0"/>
          <w:numId w:val="1"/>
        </w:numPr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3.16.3.</w:t>
      </w:r>
      <w:r w:rsidRPr="00FF3F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Специалист органа ответственный за предоставление муниципальной услуги п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результатам рассмотрения заявления об исправлении опечаток и (или) ошибок</w:t>
      </w:r>
      <w:r w:rsidRPr="00FF3F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дней: </w:t>
      </w:r>
    </w:p>
    <w:p w:rsidR="00FF3F4A" w:rsidRPr="00FF3F4A" w:rsidRDefault="00FF3F4A" w:rsidP="00FF3F4A">
      <w:pPr>
        <w:tabs>
          <w:tab w:val="left" w:pos="9033"/>
          <w:tab w:val="left" w:pos="917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F3F4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FF3F4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F3F4A" w:rsidRPr="00FF3F4A" w:rsidRDefault="00FF3F4A" w:rsidP="00543AEC">
      <w:pPr>
        <w:widowControl w:val="0"/>
        <w:numPr>
          <w:ilvl w:val="0"/>
          <w:numId w:val="4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F3F4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FF3F4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отдела жилищной политики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FF3F4A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FF3F4A" w:rsidRPr="00FF3F4A" w:rsidRDefault="00FF3F4A" w:rsidP="00543AEC">
      <w:pPr>
        <w:widowControl w:val="0"/>
        <w:numPr>
          <w:ilvl w:val="0"/>
          <w:numId w:val="2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FF3F4A" w:rsidRPr="00FF3F4A" w:rsidRDefault="00FF3F4A" w:rsidP="00543AEC">
      <w:pPr>
        <w:widowControl w:val="0"/>
        <w:numPr>
          <w:ilvl w:val="0"/>
          <w:numId w:val="2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3.16.4. Критерием принятия решения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3.16.5. Максимальный срок исполнения административной процедуры составляет не более 45 календарных дней со дня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</w:t>
      </w:r>
      <w:r w:rsidRPr="00FF3F4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Pr="00FF3F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3.16.6. Результатом процедуры является:</w:t>
      </w:r>
    </w:p>
    <w:p w:rsidR="00FF3F4A" w:rsidRPr="00FF3F4A" w:rsidRDefault="00FF3F4A" w:rsidP="00543AEC">
      <w:pPr>
        <w:widowControl w:val="0"/>
        <w:numPr>
          <w:ilvl w:val="0"/>
          <w:numId w:val="3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исправленные документы, являющиеся результатом предоставления муниципальной услуги;</w:t>
      </w:r>
    </w:p>
    <w:p w:rsidR="00FF3F4A" w:rsidRPr="00FF3F4A" w:rsidRDefault="00FF3F4A" w:rsidP="00543AEC">
      <w:pPr>
        <w:widowControl w:val="0"/>
        <w:numPr>
          <w:ilvl w:val="0"/>
          <w:numId w:val="5"/>
        </w:numPr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FF3F4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3.16.7.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IV. Формы контроля за исполнением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368"/>
      <w:bookmarkEnd w:id="2"/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услуги, осуществляет на заместителя руководителя главы муниципального района «Корткеросский»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377"/>
      <w:bookmarkEnd w:id="3"/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услуги, несут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Par394"/>
      <w:bookmarkEnd w:id="5"/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контроля за предоставлением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4.7.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FF3F4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FF3F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ЕПГУ.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Органа либо муниципального служащего МФЦ, его работника, при предоставлении муниципальной услуги в досудебном порядке.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услуги,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услуги.</w:t>
      </w:r>
      <w:r w:rsidRPr="00FF3F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FF3F4A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его должностного лица,</w:t>
      </w:r>
      <w:r w:rsidRPr="00FF3F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Pr="00FF3F4A">
        <w:rPr>
          <w:rFonts w:ascii="Times New Roman" w:eastAsia="Calibri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– Министерство), посредством Единого портала государственных и муниципальных услуг (функций).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Жалобы на решения и действия (бездействие) руководителя Органа подаются в </w:t>
      </w:r>
      <w:r w:rsidRPr="00FF3F4A">
        <w:rPr>
          <w:rFonts w:ascii="Times New Roman" w:eastAsia="Calibri" w:hAnsi="Times New Roman" w:cs="Times New Roman"/>
          <w:iCs/>
          <w:sz w:val="24"/>
          <w:szCs w:val="24"/>
        </w:rPr>
        <w:t>вышестоящий Органа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F3F4A">
        <w:rPr>
          <w:rFonts w:ascii="Times New Roman" w:eastAsia="Calibri" w:hAnsi="Times New Roman" w:cs="Times New Roman"/>
          <w:iCs/>
          <w:sz w:val="24"/>
          <w:szCs w:val="24"/>
        </w:rPr>
        <w:t>при его наличии</w:t>
      </w:r>
      <w:r w:rsidRPr="00FF3F4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либо в случае его отсутствия рассматриваются руководителем Органа.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Жалоба на решения и действия (бездействие) Органа, руководителя Органа,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lastRenderedPageBreak/>
        <w:t>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  <w:r w:rsidRPr="00FF3F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или его работника;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FF3F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 или его работника.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В случае если жалоба подана заявителем в Орган, МФЦ, 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в Министерство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iCs/>
          <w:sz w:val="24"/>
          <w:szCs w:val="24"/>
        </w:rPr>
        <w:t>Жалобы, за исключением жалоб на решения, принятые руководителем Органа, рассматриваются должностным лицом, работником, наделенным полномочиями по рассмотрению жалоб.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iCs/>
          <w:sz w:val="24"/>
          <w:szCs w:val="24"/>
        </w:rPr>
        <w:t>Должностное лицо, работник, наделенный полномочиями по рассмотрению жалоб, назначается правовым актом Органа.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iCs/>
          <w:sz w:val="24"/>
          <w:szCs w:val="24"/>
        </w:rPr>
        <w:t>В случае если обжалуются решения и действия (бездействие) руководителя муниципального учреждения, муниципального казенного учреждения, жалоба рассматривается Органом в порядке, установленном настоящим Административным регламентом.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Жалоба, поступившая в Орган, МФЦ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, Министерство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Орган обеспечивает информирование заявителей о порядке обжалования решений и действий (бездействия) органа, работников органа посредством размещения информации на Едином портале государственных и муниципальных услуг (функций).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указанием аргументированных разъяснений о 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причинах принятого решения;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hyperlink r:id="rId12" w:history="1">
        <w:r w:rsidRPr="00FF3F4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F3F4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F3F4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kortkeros</w:t>
        </w:r>
        <w:r w:rsidRPr="00FF3F4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F3F4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сведения об 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- на информационных стендах, расположенных в Органе, в МФЦ;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официальных сайтах Органа, МФЦ;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ЕПГУ;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телефонной связи по номеру Органа, МФЦ;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посредством факсимильного сообщения;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обращении в Орган, МФЦ, в том числе по электронной почте;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письменном обращении в Орган, МФЦ;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путем публичного информирования.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1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нежилое помещение и нежилого помещения в жилое помещение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Правовые</w:t>
      </w:r>
      <w:r w:rsidRPr="00FF3F4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FF3F4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Pr="00FF3F4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«Перевод</w:t>
      </w:r>
      <w:r w:rsidRPr="00FF3F4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помещение</w:t>
      </w:r>
      <w:r w:rsidRPr="00FF3F4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нежилого</w:t>
      </w:r>
      <w:r w:rsidRPr="00FF3F4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жилое</w:t>
      </w:r>
      <w:r w:rsidRPr="00FF3F4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sz w:val="24"/>
          <w:szCs w:val="24"/>
        </w:rPr>
        <w:t>помещение»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(далее</w:t>
      </w:r>
      <w:r w:rsidRPr="00FF3F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FF3F4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</w:t>
      </w:r>
      <w:r w:rsidRPr="00FF3F4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услуга)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F3F4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с:</w:t>
      </w:r>
    </w:p>
    <w:p w:rsidR="00FF3F4A" w:rsidRPr="00FF3F4A" w:rsidRDefault="00FF3F4A" w:rsidP="00FF3F4A">
      <w:pPr>
        <w:widowControl w:val="0"/>
        <w:tabs>
          <w:tab w:val="left" w:pos="29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 xml:space="preserve">1) Жилищным Кодексом Российской Федерации; </w:t>
      </w:r>
    </w:p>
    <w:p w:rsidR="00FF3F4A" w:rsidRPr="00FF3F4A" w:rsidRDefault="00FF3F4A" w:rsidP="00FF3F4A">
      <w:pPr>
        <w:widowControl w:val="0"/>
        <w:tabs>
          <w:tab w:val="left" w:pos="297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2) Федеральным законом от 27.07.2010 № 210-ФЗ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F3F4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государственных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услуг»;</w:t>
      </w:r>
    </w:p>
    <w:p w:rsidR="00FF3F4A" w:rsidRPr="00FF3F4A" w:rsidRDefault="00FF3F4A" w:rsidP="00FF3F4A">
      <w:pPr>
        <w:widowControl w:val="0"/>
        <w:tabs>
          <w:tab w:val="left" w:pos="386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3) Постановлением</w:t>
      </w:r>
      <w:r w:rsidRPr="00FF3F4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F3F4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 26.09.1994</w:t>
      </w:r>
      <w:r w:rsidRPr="00FF3F4A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F3F4A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1086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государственной жилищной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инспекции в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 Федерации»;</w:t>
      </w:r>
    </w:p>
    <w:p w:rsidR="00FF3F4A" w:rsidRPr="00FF3F4A" w:rsidRDefault="00FF3F4A" w:rsidP="00FF3F4A">
      <w:pPr>
        <w:widowControl w:val="0"/>
        <w:tabs>
          <w:tab w:val="left" w:pos="445"/>
          <w:tab w:val="left" w:pos="446"/>
          <w:tab w:val="left" w:pos="2346"/>
          <w:tab w:val="left" w:pos="4092"/>
          <w:tab w:val="left" w:pos="5521"/>
          <w:tab w:val="left" w:pos="6891"/>
          <w:tab w:val="left" w:pos="7347"/>
          <w:tab w:val="left" w:pos="7819"/>
          <w:tab w:val="left" w:pos="8805"/>
          <w:tab w:val="left" w:pos="9033"/>
          <w:tab w:val="left" w:pos="9175"/>
          <w:tab w:val="left" w:pos="9517"/>
          <w:tab w:val="left" w:pos="99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4) Постановлением Правительства Российской Федерации от 10.08.2005 № 502 «Об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(отказе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переводе)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(нежилого)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(жилое) помещение»;</w:t>
      </w:r>
    </w:p>
    <w:p w:rsidR="00FF3F4A" w:rsidRPr="00FF3F4A" w:rsidRDefault="00FF3F4A" w:rsidP="00FF3F4A">
      <w:pPr>
        <w:widowControl w:val="0"/>
        <w:tabs>
          <w:tab w:val="left" w:pos="335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5) Распоряжением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>.12.2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009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1993-р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«Об утверждении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сводного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перечня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первоочередных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F3F4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предоставляемых в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FF3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виде»;</w:t>
      </w:r>
    </w:p>
    <w:p w:rsidR="00FF3F4A" w:rsidRPr="00FF3F4A" w:rsidRDefault="00FF3F4A" w:rsidP="00FF3F4A">
      <w:pPr>
        <w:widowControl w:val="0"/>
        <w:tabs>
          <w:tab w:val="left" w:pos="371"/>
          <w:tab w:val="left" w:pos="9033"/>
          <w:tab w:val="left" w:pos="917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F4A">
        <w:rPr>
          <w:rFonts w:ascii="Times New Roman" w:eastAsia="Times New Roman" w:hAnsi="Times New Roman" w:cs="Times New Roman"/>
          <w:sz w:val="24"/>
          <w:szCs w:val="24"/>
        </w:rPr>
        <w:t>6) Иными</w:t>
      </w:r>
      <w:r w:rsidRPr="00FF3F4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FF3F4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FF3F4A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F3F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FF3F4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F3F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FF3F4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F3F4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FF3F4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FF3F4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F3F4A">
        <w:rPr>
          <w:rFonts w:ascii="Times New Roman" w:eastAsia="Times New Roman" w:hAnsi="Times New Roman" w:cs="Times New Roman"/>
          <w:sz w:val="24"/>
          <w:szCs w:val="24"/>
        </w:rPr>
        <w:t>услуга.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FF3F4A" w:rsidRPr="00FF3F4A" w:rsidSect="00FF3F4A">
          <w:headerReference w:type="default" r:id="rId13"/>
          <w:footerReference w:type="default" r:id="rId14"/>
          <w:pgSz w:w="11910" w:h="16840"/>
          <w:pgMar w:top="1134" w:right="853" w:bottom="1134" w:left="1701" w:header="941" w:footer="0" w:gutter="0"/>
          <w:cols w:space="720"/>
        </w:sect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нежилое помещение и нежилого помещения в жилое помещение</w:t>
      </w:r>
      <w:r w:rsidRPr="00FF3F4A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3556"/>
        <w:tblW w:w="5000" w:type="pct"/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FF3F4A" w:rsidRPr="00FF3F4A" w:rsidTr="00FF3F4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630"/>
        <w:gridCol w:w="851"/>
        <w:gridCol w:w="358"/>
        <w:gridCol w:w="1302"/>
        <w:gridCol w:w="226"/>
        <w:gridCol w:w="72"/>
        <w:gridCol w:w="1019"/>
        <w:gridCol w:w="1155"/>
        <w:gridCol w:w="1454"/>
        <w:gridCol w:w="1959"/>
      </w:tblGrid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Прошу перевести жилое (нежилое) помещение (нужное подчеркнуть), расположенное по адресу:__________________________________________,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принадлежащее_____________________________________________________________________________________________________________________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(ф.и.о./ наименование индивидуального предпринимателя)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вид использования)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3F4A" w:rsidRPr="00FF3F4A" w:rsidTr="00FF3F4A">
        <w:tc>
          <w:tcPr>
            <w:tcW w:w="3190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c>
          <w:tcPr>
            <w:tcW w:w="3190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458"/>
        <w:gridCol w:w="594"/>
        <w:gridCol w:w="2095"/>
        <w:gridCol w:w="711"/>
        <w:gridCol w:w="2666"/>
        <w:gridCol w:w="1042"/>
      </w:tblGrid>
      <w:tr w:rsidR="00FF3F4A" w:rsidRPr="00FF3F4A" w:rsidTr="00FF3F4A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3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Перевод жилого помещения 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нежилое помещение и нежилого помещения в жилое помещение</w:t>
            </w: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321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14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321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51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321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51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566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5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8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56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5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71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4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5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8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56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5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71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4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618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0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618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3F4A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перевести жилое (нежилое) помещение (нужное подчеркнуть), расположенное по адресу:____________________________________________ _________________________________________________________________,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принадлежащее_______________________________________________________________________________________________________________________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вид использования)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3F4A" w:rsidRPr="00FF3F4A" w:rsidTr="00FF3F4A">
        <w:tc>
          <w:tcPr>
            <w:tcW w:w="3190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F4A" w:rsidRPr="00FF3F4A" w:rsidTr="00FF3F4A">
        <w:tc>
          <w:tcPr>
            <w:tcW w:w="3190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F4A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нежилое помещение и нежилого помещения в жилое помещение</w:t>
      </w: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 </w:t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–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физического лица)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 </w:t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(почтовый индекс и адрес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0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согласно заявлению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переводе)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переводе (отказе в переводе) жилого (нежилого)</w:t>
      </w:r>
      <w:r w:rsidRPr="00FF3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помещения в нежилое (жилое) помещение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органа местного самоуправления,</w:t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перевод помещения)</w:t>
      </w:r>
    </w:p>
    <w:p w:rsidR="00FF3F4A" w:rsidRPr="00FF3F4A" w:rsidRDefault="00FF3F4A" w:rsidP="00FF3F4A">
      <w:pPr>
        <w:widowControl w:val="0"/>
        <w:tabs>
          <w:tab w:val="center" w:pos="7994"/>
          <w:tab w:val="left" w:pos="9033"/>
          <w:tab w:val="left" w:pos="9175"/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по адресу:</w:t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FF3F4A" w:rsidRPr="00FF3F4A" w:rsidTr="00FF3F4A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жилого (нежилого) в нежилое (жилое)</w:t>
            </w:r>
          </w:p>
        </w:tc>
      </w:tr>
      <w:tr w:rsidR="00FF3F4A" w:rsidRPr="00FF3F4A" w:rsidTr="00FF3F4A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FF3F4A" w:rsidRPr="00FF3F4A" w:rsidTr="00FF3F4A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</w:tr>
      <w:tr w:rsidR="00FF3F4A" w:rsidRPr="00FF3F4A" w:rsidTr="00FF3F4A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FF3F4A" w:rsidRPr="00FF3F4A" w:rsidTr="00FF3F4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FF3F4A" w:rsidRPr="00FF3F4A" w:rsidTr="00FF3F4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3F4A" w:rsidRPr="00FF3F4A" w:rsidRDefault="00FF3F4A" w:rsidP="00FF3F4A">
      <w:pPr>
        <w:pageBreakBefore/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работ по переустройству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(перепланировке) помещения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  <w:tab w:val="right" w:pos="102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нежилое (жилое) в связи с  </w:t>
      </w: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F4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(основание(я), установленное частью 1 статьи 24 Жилищного Кодекса Российской Федерации)</w:t>
      </w: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F4A" w:rsidRPr="00FF3F4A" w:rsidRDefault="00FF3F4A" w:rsidP="00FF3F4A">
      <w:pPr>
        <w:widowControl w:val="0"/>
        <w:pBdr>
          <w:top w:val="single" w:sz="4" w:space="1" w:color="auto"/>
        </w:pBdr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FF3F4A" w:rsidRPr="00FF3F4A" w:rsidTr="00FF3F4A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F4A" w:rsidRPr="00FF3F4A" w:rsidTr="00FF3F4A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лица,</w:t>
            </w: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FF3F4A" w:rsidRPr="00FF3F4A" w:rsidTr="00FF3F4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F4A" w:rsidRPr="00FF3F4A" w:rsidRDefault="00FF3F4A" w:rsidP="00FF3F4A">
            <w:pPr>
              <w:widowControl w:val="0"/>
              <w:tabs>
                <w:tab w:val="left" w:pos="9033"/>
                <w:tab w:val="left" w:pos="91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F3F4A" w:rsidRPr="00FF3F4A" w:rsidRDefault="00FF3F4A" w:rsidP="00FF3F4A">
      <w:pPr>
        <w:widowControl w:val="0"/>
        <w:tabs>
          <w:tab w:val="left" w:pos="9033"/>
          <w:tab w:val="left" w:pos="91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-381635</wp:posOffset>
                </wp:positionV>
                <wp:extent cx="409575" cy="342900"/>
                <wp:effectExtent l="0" t="0" r="952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46.7pt;margin-top:-30.05pt;width:32.2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" fillcolor="white [3212]" stroked="f" strokeweight="2pt"/>
            </w:pict>
          </mc:Fallback>
        </mc:AlternateContent>
      </w: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F4A" w:rsidRDefault="00FF3F4A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Pr="00C30006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Гилева Т.Н.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36600C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CA1D74">
        <w:rPr>
          <w:rFonts w:ascii="Times New Roman" w:eastAsia="Times New Roman" w:hAnsi="Times New Roman" w:cs="Times New Roman"/>
          <w:sz w:val="28"/>
          <w:szCs w:val="28"/>
          <w:lang w:eastAsia="ru-RU"/>
        </w:rPr>
        <w:t>16 сентября</w:t>
      </w:r>
      <w:r w:rsidR="00C30006"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C30006" w:rsidRPr="00CE1B95" w:rsidRDefault="00C30006" w:rsidP="00CE1B95">
      <w:pPr>
        <w:jc w:val="center"/>
        <w:rPr>
          <w:sz w:val="32"/>
          <w:szCs w:val="32"/>
        </w:rPr>
      </w:pPr>
    </w:p>
    <w:sectPr w:rsidR="00C30006" w:rsidRPr="00CE1B95" w:rsidSect="00F863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83" w:rsidRDefault="00702283" w:rsidP="00CE1B95">
      <w:pPr>
        <w:spacing w:after="0" w:line="240" w:lineRule="auto"/>
      </w:pPr>
      <w:r>
        <w:separator/>
      </w:r>
    </w:p>
  </w:endnote>
  <w:endnote w:type="continuationSeparator" w:id="0">
    <w:p w:rsidR="00702283" w:rsidRDefault="00702283" w:rsidP="00CE1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F4A" w:rsidRDefault="00FF3F4A">
    <w:pPr>
      <w:pStyle w:val="af9"/>
      <w:spacing w:line="14" w:lineRule="auto"/>
      <w:rPr>
        <w:sz w:val="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83" w:rsidRDefault="00702283" w:rsidP="00CE1B95">
      <w:pPr>
        <w:spacing w:after="0" w:line="240" w:lineRule="auto"/>
      </w:pPr>
      <w:r>
        <w:separator/>
      </w:r>
    </w:p>
  </w:footnote>
  <w:footnote w:type="continuationSeparator" w:id="0">
    <w:p w:rsidR="00702283" w:rsidRDefault="00702283" w:rsidP="00CE1B95">
      <w:pPr>
        <w:spacing w:after="0" w:line="240" w:lineRule="auto"/>
      </w:pPr>
      <w:r>
        <w:continuationSeparator/>
      </w:r>
    </w:p>
  </w:footnote>
  <w:footnote w:id="1">
    <w:p w:rsidR="00FF3F4A" w:rsidRPr="00B41F82" w:rsidRDefault="00FF3F4A" w:rsidP="00FF3F4A">
      <w:pPr>
        <w:pStyle w:val="af1"/>
        <w:rPr>
          <w:rFonts w:ascii="Times New Roman" w:hAnsi="Times New Roman"/>
        </w:rPr>
      </w:pPr>
      <w:r w:rsidRPr="00B41F82">
        <w:rPr>
          <w:rStyle w:val="af3"/>
          <w:rFonts w:ascii="Times New Roman" w:hAnsi="Times New Roman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FF3F4A" w:rsidRPr="00B41F82" w:rsidRDefault="00FF3F4A" w:rsidP="00FF3F4A">
      <w:pPr>
        <w:pStyle w:val="af1"/>
        <w:rPr>
          <w:rFonts w:ascii="Times New Roman" w:hAnsi="Times New Roman"/>
        </w:rPr>
      </w:pPr>
      <w:r w:rsidRPr="00B41F82">
        <w:rPr>
          <w:rStyle w:val="af3"/>
          <w:rFonts w:ascii="Times New Roman" w:hAnsi="Times New Roman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FF3F4A" w:rsidRPr="00B41F82" w:rsidRDefault="00FF3F4A" w:rsidP="00FF3F4A">
      <w:pPr>
        <w:pStyle w:val="af1"/>
        <w:rPr>
          <w:rFonts w:ascii="Times New Roman" w:hAnsi="Times New Roman"/>
        </w:rPr>
      </w:pPr>
      <w:r w:rsidRPr="00B41F82">
        <w:rPr>
          <w:rStyle w:val="af3"/>
          <w:rFonts w:ascii="Times New Roman" w:hAnsi="Times New Roman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4">
    <w:p w:rsidR="00FF3F4A" w:rsidRPr="00B41F82" w:rsidRDefault="00FF3F4A" w:rsidP="00FF3F4A">
      <w:pPr>
        <w:pStyle w:val="af1"/>
        <w:rPr>
          <w:rFonts w:ascii="Times New Roman" w:hAnsi="Times New Roman"/>
        </w:rPr>
      </w:pPr>
      <w:r w:rsidRPr="00B41F82">
        <w:rPr>
          <w:rStyle w:val="af3"/>
          <w:rFonts w:ascii="Times New Roman" w:hAnsi="Times New Roman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01148"/>
      <w:docPartObj>
        <w:docPartGallery w:val="Page Numbers (Top of Page)"/>
        <w:docPartUnique/>
      </w:docPartObj>
    </w:sdtPr>
    <w:sdtEndPr/>
    <w:sdtContent>
      <w:p w:rsidR="00FF3F4A" w:rsidRDefault="00FF3F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5A1">
          <w:rPr>
            <w:noProof/>
          </w:rPr>
          <w:t>0</w:t>
        </w:r>
        <w:r>
          <w:fldChar w:fldCharType="end"/>
        </w:r>
      </w:p>
    </w:sdtContent>
  </w:sdt>
  <w:p w:rsidR="00FF3F4A" w:rsidRDefault="00FF3F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F4A" w:rsidRDefault="00FF3F4A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608675" wp14:editId="2E131F1B">
              <wp:simplePos x="0" y="0"/>
              <wp:positionH relativeFrom="page">
                <wp:posOffset>3851275</wp:posOffset>
              </wp:positionH>
              <wp:positionV relativeFrom="page">
                <wp:posOffset>584200</wp:posOffset>
              </wp:positionV>
              <wp:extent cx="219710" cy="165735"/>
              <wp:effectExtent l="0" t="0" r="0" b="0"/>
              <wp:wrapNone/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F4A" w:rsidRDefault="00FF3F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03.25pt;margin-top:46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hA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SHGHHSQIt2X3ffdt93P3c/bj/ffkGBqVHXqhhcr1tw1ttLsYVeW76qvRL5&#10;O4W4mFeEr+iFlKKrKCkgR9/cdI+u9jjKgCy7F6KAYGSthQXalrIxBYSSIECHXt0c+kO3GuWwGfjR&#10;xIe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" filled="f" stroked="f">
              <v:textbox inset="0,0,0,0">
                <w:txbxContent>
                  <w:p w:rsidR="00FF3F4A" w:rsidRDefault="00FF3F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EF"/>
    <w:rsid w:val="001A54A1"/>
    <w:rsid w:val="002C6EC9"/>
    <w:rsid w:val="0036600C"/>
    <w:rsid w:val="00446ECC"/>
    <w:rsid w:val="004C18EF"/>
    <w:rsid w:val="004F1BB7"/>
    <w:rsid w:val="0050797A"/>
    <w:rsid w:val="00543AEC"/>
    <w:rsid w:val="006519F2"/>
    <w:rsid w:val="006B5EE6"/>
    <w:rsid w:val="00702283"/>
    <w:rsid w:val="00842C6E"/>
    <w:rsid w:val="00B262F3"/>
    <w:rsid w:val="00B675A1"/>
    <w:rsid w:val="00C30006"/>
    <w:rsid w:val="00C873CA"/>
    <w:rsid w:val="00CA1D74"/>
    <w:rsid w:val="00CE1B95"/>
    <w:rsid w:val="00EA48C3"/>
    <w:rsid w:val="00F8639F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1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B95"/>
  </w:style>
  <w:style w:type="character" w:customStyle="1" w:styleId="10">
    <w:name w:val="Заголовок 1 Знак"/>
    <w:basedOn w:val="a0"/>
    <w:link w:val="1"/>
    <w:uiPriority w:val="1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qFormat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1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uiPriority w:val="99"/>
    <w:unhideWhenUsed/>
    <w:rsid w:val="00CE1B95"/>
    <w:rPr>
      <w:color w:val="0000FF"/>
      <w:u w:val="single"/>
    </w:rPr>
  </w:style>
  <w:style w:type="character" w:styleId="ac">
    <w:name w:val="annotation reference"/>
    <w:uiPriority w:val="99"/>
    <w:unhideWhenUsed/>
    <w:rsid w:val="00CE1B9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E1B95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unhideWhenUsed/>
    <w:rsid w:val="00CE1B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endnote text"/>
    <w:basedOn w:val="a"/>
    <w:link w:val="af7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CE1B95"/>
    <w:rPr>
      <w:rFonts w:ascii="Calibri" w:eastAsia="Calibri" w:hAnsi="Calibri" w:cs="Times New Roman"/>
      <w:sz w:val="20"/>
      <w:szCs w:val="20"/>
    </w:rPr>
  </w:style>
  <w:style w:type="character" w:styleId="af8">
    <w:name w:val="endnote reference"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4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4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Body Text"/>
    <w:basedOn w:val="a"/>
    <w:link w:val="afa"/>
    <w:uiPriority w:val="1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ой текст Знак"/>
    <w:basedOn w:val="a0"/>
    <w:link w:val="af9"/>
    <w:uiPriority w:val="1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rsid w:val="00F8639F"/>
  </w:style>
  <w:style w:type="character" w:styleId="afb">
    <w:name w:val="page number"/>
    <w:basedOn w:val="a0"/>
    <w:uiPriority w:val="99"/>
    <w:rsid w:val="00F8639F"/>
  </w:style>
  <w:style w:type="paragraph" w:styleId="afc">
    <w:name w:val="Normal (Web)"/>
    <w:aliases w:val="_а_Е’__ (дќа) И’ц_1,_а_Е’__ (дќа) И’ц_ И’ц_,___С¬__ (_x_) ÷¬__1,___С¬__ (_x_) ÷¬__ ÷¬__"/>
    <w:basedOn w:val="a"/>
    <w:link w:val="afd"/>
    <w:uiPriority w:val="99"/>
    <w:unhideWhenUsed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d">
    <w:name w:val="Обычный (веб) Знак"/>
    <w:aliases w:val="_а_Е’__ (дќа) И’ц_1 Знак,_а_Е’__ (дќа) И’ц_ И’ц_ Знак,___С¬__ (_x_) ÷¬__1 Знак,___С¬__ (_x_) ÷¬__ ÷¬__ Знак"/>
    <w:link w:val="afc"/>
    <w:uiPriority w:val="99"/>
    <w:locked/>
    <w:rsid w:val="00F8639F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F8639F"/>
    <w:pPr>
      <w:ind w:left="720"/>
      <w:contextualSpacing/>
    </w:pPr>
    <w:rPr>
      <w:rFonts w:ascii="Calibri" w:eastAsia="Calibri" w:hAnsi="Calibri" w:cs="Times New Roman"/>
    </w:rPr>
  </w:style>
  <w:style w:type="character" w:styleId="afe">
    <w:name w:val="FollowedHyperlink"/>
    <w:uiPriority w:val="99"/>
    <w:rsid w:val="00F8639F"/>
    <w:rPr>
      <w:color w:val="800080"/>
      <w:u w:val="single"/>
    </w:rPr>
  </w:style>
  <w:style w:type="paragraph" w:customStyle="1" w:styleId="aff">
    <w:name w:val="Знак Знак Знак Знак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Абзац списка1"/>
    <w:basedOn w:val="a"/>
    <w:rsid w:val="00F8639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F8639F"/>
    <w:rPr>
      <w:rFonts w:cs="Times New Roman"/>
      <w:b/>
      <w:bCs/>
      <w:sz w:val="24"/>
      <w:szCs w:val="24"/>
    </w:rPr>
  </w:style>
  <w:style w:type="paragraph" w:customStyle="1" w:styleId="aff0">
    <w:name w:val="÷¬__ ÷¬__ ÷¬__ ÷¬__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F8639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86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hidden/>
    <w:rsid w:val="00F8639F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rsid w:val="00F8639F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sid w:val="00F8639F"/>
    <w:rPr>
      <w:sz w:val="24"/>
    </w:rPr>
  </w:style>
  <w:style w:type="paragraph" w:styleId="32">
    <w:name w:val="Body Text Indent 3"/>
    <w:basedOn w:val="a"/>
    <w:link w:val="33"/>
    <w:rsid w:val="00F8639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63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86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863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МУ Обычный стиль"/>
    <w:basedOn w:val="a"/>
    <w:autoRedefine/>
    <w:rsid w:val="00F8639F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F8639F"/>
  </w:style>
  <w:style w:type="table" w:customStyle="1" w:styleId="6">
    <w:name w:val="Сетка таблицы6"/>
    <w:basedOn w:val="a1"/>
    <w:next w:val="af4"/>
    <w:uiPriority w:val="59"/>
    <w:rsid w:val="00F863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F8639F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8639F"/>
    <w:rPr>
      <w:rFonts w:ascii="Calibri" w:eastAsia="Calibri" w:hAnsi="Calibri" w:cs="Times New Roman"/>
    </w:rPr>
  </w:style>
  <w:style w:type="paragraph" w:styleId="aff2">
    <w:name w:val="Revision"/>
    <w:hidden/>
    <w:uiPriority w:val="99"/>
    <w:semiHidden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8639F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5">
    <w:name w:val="Название Знак1"/>
    <w:link w:val="aff4"/>
    <w:rsid w:val="00F8639F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8639F"/>
    <w:rPr>
      <w:i/>
      <w:iCs/>
    </w:rPr>
  </w:style>
  <w:style w:type="paragraph" w:styleId="aff4">
    <w:name w:val="Title"/>
    <w:basedOn w:val="a"/>
    <w:next w:val="a"/>
    <w:link w:val="15"/>
    <w:qFormat/>
    <w:rsid w:val="00F863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6">
    <w:name w:val="Название Знак"/>
    <w:basedOn w:val="a0"/>
    <w:uiPriority w:val="10"/>
    <w:rsid w:val="00F86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34">
    <w:name w:val="Нет списка3"/>
    <w:next w:val="a2"/>
    <w:uiPriority w:val="99"/>
    <w:semiHidden/>
    <w:unhideWhenUsed/>
    <w:rsid w:val="00FF3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1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B95"/>
  </w:style>
  <w:style w:type="character" w:customStyle="1" w:styleId="10">
    <w:name w:val="Заголовок 1 Знак"/>
    <w:basedOn w:val="a0"/>
    <w:link w:val="1"/>
    <w:uiPriority w:val="1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qFormat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1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uiPriority w:val="99"/>
    <w:unhideWhenUsed/>
    <w:rsid w:val="00CE1B95"/>
    <w:rPr>
      <w:color w:val="0000FF"/>
      <w:u w:val="single"/>
    </w:rPr>
  </w:style>
  <w:style w:type="character" w:styleId="ac">
    <w:name w:val="annotation reference"/>
    <w:uiPriority w:val="99"/>
    <w:unhideWhenUsed/>
    <w:rsid w:val="00CE1B9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E1B95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unhideWhenUsed/>
    <w:rsid w:val="00CE1B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endnote text"/>
    <w:basedOn w:val="a"/>
    <w:link w:val="af7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CE1B95"/>
    <w:rPr>
      <w:rFonts w:ascii="Calibri" w:eastAsia="Calibri" w:hAnsi="Calibri" w:cs="Times New Roman"/>
      <w:sz w:val="20"/>
      <w:szCs w:val="20"/>
    </w:rPr>
  </w:style>
  <w:style w:type="character" w:styleId="af8">
    <w:name w:val="endnote reference"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4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4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Body Text"/>
    <w:basedOn w:val="a"/>
    <w:link w:val="afa"/>
    <w:uiPriority w:val="1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ой текст Знак"/>
    <w:basedOn w:val="a0"/>
    <w:link w:val="af9"/>
    <w:uiPriority w:val="1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rsid w:val="00F8639F"/>
  </w:style>
  <w:style w:type="character" w:styleId="afb">
    <w:name w:val="page number"/>
    <w:basedOn w:val="a0"/>
    <w:uiPriority w:val="99"/>
    <w:rsid w:val="00F8639F"/>
  </w:style>
  <w:style w:type="paragraph" w:styleId="afc">
    <w:name w:val="Normal (Web)"/>
    <w:aliases w:val="_а_Е’__ (дќа) И’ц_1,_а_Е’__ (дќа) И’ц_ И’ц_,___С¬__ (_x_) ÷¬__1,___С¬__ (_x_) ÷¬__ ÷¬__"/>
    <w:basedOn w:val="a"/>
    <w:link w:val="afd"/>
    <w:uiPriority w:val="99"/>
    <w:unhideWhenUsed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d">
    <w:name w:val="Обычный (веб) Знак"/>
    <w:aliases w:val="_а_Е’__ (дќа) И’ц_1 Знак,_а_Е’__ (дќа) И’ц_ И’ц_ Знак,___С¬__ (_x_) ÷¬__1 Знак,___С¬__ (_x_) ÷¬__ ÷¬__ Знак"/>
    <w:link w:val="afc"/>
    <w:uiPriority w:val="99"/>
    <w:locked/>
    <w:rsid w:val="00F8639F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F8639F"/>
    <w:pPr>
      <w:ind w:left="720"/>
      <w:contextualSpacing/>
    </w:pPr>
    <w:rPr>
      <w:rFonts w:ascii="Calibri" w:eastAsia="Calibri" w:hAnsi="Calibri" w:cs="Times New Roman"/>
    </w:rPr>
  </w:style>
  <w:style w:type="character" w:styleId="afe">
    <w:name w:val="FollowedHyperlink"/>
    <w:uiPriority w:val="99"/>
    <w:rsid w:val="00F8639F"/>
    <w:rPr>
      <w:color w:val="800080"/>
      <w:u w:val="single"/>
    </w:rPr>
  </w:style>
  <w:style w:type="paragraph" w:customStyle="1" w:styleId="aff">
    <w:name w:val="Знак Знак Знак Знак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Абзац списка1"/>
    <w:basedOn w:val="a"/>
    <w:rsid w:val="00F8639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F8639F"/>
    <w:rPr>
      <w:rFonts w:cs="Times New Roman"/>
      <w:b/>
      <w:bCs/>
      <w:sz w:val="24"/>
      <w:szCs w:val="24"/>
    </w:rPr>
  </w:style>
  <w:style w:type="paragraph" w:customStyle="1" w:styleId="aff0">
    <w:name w:val="÷¬__ ÷¬__ ÷¬__ ÷¬__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F8639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86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hidden/>
    <w:rsid w:val="00F8639F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rsid w:val="00F8639F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sid w:val="00F8639F"/>
    <w:rPr>
      <w:sz w:val="24"/>
    </w:rPr>
  </w:style>
  <w:style w:type="paragraph" w:styleId="32">
    <w:name w:val="Body Text Indent 3"/>
    <w:basedOn w:val="a"/>
    <w:link w:val="33"/>
    <w:rsid w:val="00F8639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63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86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863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МУ Обычный стиль"/>
    <w:basedOn w:val="a"/>
    <w:autoRedefine/>
    <w:rsid w:val="00F8639F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F8639F"/>
  </w:style>
  <w:style w:type="table" w:customStyle="1" w:styleId="6">
    <w:name w:val="Сетка таблицы6"/>
    <w:basedOn w:val="a1"/>
    <w:next w:val="af4"/>
    <w:uiPriority w:val="59"/>
    <w:rsid w:val="00F863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F8639F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8639F"/>
    <w:rPr>
      <w:rFonts w:ascii="Calibri" w:eastAsia="Calibri" w:hAnsi="Calibri" w:cs="Times New Roman"/>
    </w:rPr>
  </w:style>
  <w:style w:type="paragraph" w:styleId="aff2">
    <w:name w:val="Revision"/>
    <w:hidden/>
    <w:uiPriority w:val="99"/>
    <w:semiHidden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8639F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5">
    <w:name w:val="Название Знак1"/>
    <w:link w:val="aff4"/>
    <w:rsid w:val="00F8639F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8639F"/>
    <w:rPr>
      <w:i/>
      <w:iCs/>
    </w:rPr>
  </w:style>
  <w:style w:type="paragraph" w:styleId="aff4">
    <w:name w:val="Title"/>
    <w:basedOn w:val="a"/>
    <w:next w:val="a"/>
    <w:link w:val="15"/>
    <w:qFormat/>
    <w:rsid w:val="00F863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6">
    <w:name w:val="Название Знак"/>
    <w:basedOn w:val="a0"/>
    <w:uiPriority w:val="10"/>
    <w:rsid w:val="00F86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34">
    <w:name w:val="Нет списка3"/>
    <w:next w:val="a2"/>
    <w:uiPriority w:val="99"/>
    <w:semiHidden/>
    <w:unhideWhenUsed/>
    <w:rsid w:val="00FF3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ortkeros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1BA94FC8D50ACFB309606C6E7AC42166B8B5C9B68D8298668E4A9DE5E0D9F1EA1652D5C438FFDF46EDCAB8B97A15AE0917B56E034B38F2q4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rtkero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16004</Words>
  <Characters>91224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2022-09-16T12:06:00Z</cp:lastPrinted>
  <dcterms:created xsi:type="dcterms:W3CDTF">2022-09-16T12:11:00Z</dcterms:created>
  <dcterms:modified xsi:type="dcterms:W3CDTF">2022-09-19T09:50:00Z</dcterms:modified>
</cp:coreProperties>
</file>