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5" w:rsidRPr="0000538D" w:rsidRDefault="00F95215" w:rsidP="00F95215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6F24" wp14:editId="073DA135">
                <wp:simplePos x="0" y="0"/>
                <wp:positionH relativeFrom="column">
                  <wp:posOffset>5720715</wp:posOffset>
                </wp:positionH>
                <wp:positionV relativeFrom="paragraph">
                  <wp:posOffset>-400050</wp:posOffset>
                </wp:positionV>
                <wp:extent cx="41910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0.45pt;margin-top:-31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F95215" w:rsidRPr="0000538D" w:rsidRDefault="00F95215" w:rsidP="00F9521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215" w:rsidRPr="0000538D" w:rsidRDefault="00F95215" w:rsidP="00F9521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F95215" w:rsidRPr="0000538D" w:rsidRDefault="00F95215" w:rsidP="00F9521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215" w:rsidRPr="0000538D" w:rsidRDefault="00F95215" w:rsidP="00F9521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215" w:rsidRPr="0000538D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F95215" w:rsidRPr="0000538D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F95215" w:rsidRPr="0000538D" w:rsidRDefault="00F95215" w:rsidP="00F9521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215" w:rsidRPr="0000538D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215" w:rsidRPr="0000538D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215" w:rsidRDefault="00F95215" w:rsidP="00F9521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215" w:rsidRPr="0000538D" w:rsidRDefault="00F95215" w:rsidP="00F9521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215" w:rsidRPr="0000538D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362</w:t>
      </w:r>
    </w:p>
    <w:p w:rsidR="00F95215" w:rsidRPr="0000538D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июля 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F95215" w:rsidRDefault="00F95215" w:rsidP="00F9521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5215" w:rsidRPr="00ED5031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95215" w:rsidRPr="00ED5031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F95215" w:rsidRPr="00ED5031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F95215" w:rsidRPr="00ED5031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F95215" w:rsidRPr="00ED5031" w:rsidTr="00F95215">
        <w:tc>
          <w:tcPr>
            <w:tcW w:w="803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95215" w:rsidRPr="00ED5031" w:rsidTr="00F95215">
        <w:tc>
          <w:tcPr>
            <w:tcW w:w="803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95215" w:rsidRPr="00ED5031" w:rsidTr="00F95215">
        <w:trPr>
          <w:trHeight w:val="1048"/>
        </w:trPr>
        <w:tc>
          <w:tcPr>
            <w:tcW w:w="803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F95215" w:rsidRPr="006C793E" w:rsidRDefault="00F95215" w:rsidP="00F9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28.06.2022 № 964 </w:t>
            </w:r>
            <w:r>
              <w:t xml:space="preserve"> </w:t>
            </w:r>
            <w:r w:rsidRPr="00F952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ерки готовности теплоснабжающих 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потребителей тепловой энергии 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ерритории Корткеросского района 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отопительному периоду 2022-2023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F95215" w:rsidRPr="00ED5031" w:rsidRDefault="00CB2070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2-17</w:t>
            </w:r>
          </w:p>
        </w:tc>
      </w:tr>
      <w:tr w:rsidR="00F95215" w:rsidRPr="00ED5031" w:rsidTr="00F95215">
        <w:trPr>
          <w:trHeight w:val="1048"/>
        </w:trPr>
        <w:tc>
          <w:tcPr>
            <w:tcW w:w="803" w:type="dxa"/>
          </w:tcPr>
          <w:p w:rsidR="00F95215" w:rsidRPr="00ED5031" w:rsidRDefault="00F95215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F95215" w:rsidRPr="006C793E" w:rsidRDefault="00F95215" w:rsidP="00F9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 w:rsidRPr="006C7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04.07.2022 № 1000</w:t>
            </w:r>
            <w:r>
              <w:t xml:space="preserve"> </w:t>
            </w:r>
            <w:r w:rsidRPr="00F952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района «Корткеросский» от 28.12.2020 № 1843 «О рассмотрении вопросов правоприменительной 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муниципального района и должностных лиц»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F95215" w:rsidRPr="00ED5031" w:rsidRDefault="00CB2070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95215" w:rsidRPr="00ED5031" w:rsidTr="00F95215">
        <w:trPr>
          <w:trHeight w:val="1048"/>
        </w:trPr>
        <w:tc>
          <w:tcPr>
            <w:tcW w:w="803" w:type="dxa"/>
          </w:tcPr>
          <w:p w:rsidR="00F95215" w:rsidRDefault="001D6B1A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F95215" w:rsidRDefault="00F95215" w:rsidP="00F9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04.07.2022 № 1008</w:t>
            </w:r>
            <w:r>
              <w:t xml:space="preserve"> </w:t>
            </w:r>
            <w:r w:rsidR="001D6B1A" w:rsidRPr="001D6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застро</w:t>
            </w:r>
            <w:r w:rsid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йки муниципального образования 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F95215" w:rsidRDefault="00CB2070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F95215" w:rsidRPr="00ED5031" w:rsidTr="00F95215">
        <w:trPr>
          <w:trHeight w:val="1048"/>
        </w:trPr>
        <w:tc>
          <w:tcPr>
            <w:tcW w:w="803" w:type="dxa"/>
          </w:tcPr>
          <w:p w:rsidR="00F95215" w:rsidRDefault="001D6B1A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5" w:type="dxa"/>
          </w:tcPr>
          <w:p w:rsidR="00F95215" w:rsidRDefault="00F95215" w:rsidP="001D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04.07.2022 № 1009</w:t>
            </w:r>
            <w:r w:rsidR="001D6B1A">
              <w:t xml:space="preserve"> </w:t>
            </w:r>
            <w:r w:rsidR="001D6B1A" w:rsidRPr="001D6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B1A" w:rsidRP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застро</w:t>
            </w:r>
            <w:r w:rsid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йки муниципального образования </w:t>
            </w:r>
            <w:r w:rsidR="001D6B1A" w:rsidRP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«Сторожевск»</w:t>
            </w:r>
            <w:r w:rsidR="001D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F95215" w:rsidRDefault="00CB2070" w:rsidP="00F952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</w:tbl>
    <w:p w:rsidR="00C02F74" w:rsidRDefault="00C02F74"/>
    <w:p w:rsidR="001D6B1A" w:rsidRPr="00AB2C1B" w:rsidRDefault="001D6B1A" w:rsidP="001D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B2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Раздел третий</w:t>
      </w:r>
      <w:proofErr w:type="gramEnd"/>
      <w:r w:rsidRPr="00AB2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1D6B1A" w:rsidRPr="00AB2C1B" w:rsidRDefault="001D6B1A" w:rsidP="001D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C1B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официальные сообщения и материалы</w:t>
      </w:r>
    </w:p>
    <w:p w:rsidR="001D6B1A" w:rsidRPr="00AB2C1B" w:rsidRDefault="001D6B1A" w:rsidP="001D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1D6B1A" w:rsidRPr="00AB2C1B" w:rsidTr="000A44F0">
        <w:tc>
          <w:tcPr>
            <w:tcW w:w="803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D6B1A" w:rsidRPr="00AB2C1B" w:rsidTr="000A44F0">
        <w:trPr>
          <w:trHeight w:val="541"/>
        </w:trPr>
        <w:tc>
          <w:tcPr>
            <w:tcW w:w="803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6B1A" w:rsidRPr="00AB2C1B" w:rsidTr="000A44F0">
        <w:trPr>
          <w:trHeight w:val="541"/>
        </w:trPr>
        <w:tc>
          <w:tcPr>
            <w:tcW w:w="803" w:type="dxa"/>
          </w:tcPr>
          <w:p w:rsidR="001D6B1A" w:rsidRPr="00AB2C1B" w:rsidRDefault="001D6B1A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1D6B1A" w:rsidRPr="00AB2C1B" w:rsidRDefault="001D6B1A" w:rsidP="000A44F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о начале проведения публичных слушаний</w:t>
            </w:r>
          </w:p>
        </w:tc>
        <w:tc>
          <w:tcPr>
            <w:tcW w:w="1099" w:type="dxa"/>
          </w:tcPr>
          <w:p w:rsidR="001D6B1A" w:rsidRPr="00AB2C1B" w:rsidRDefault="00CB2070" w:rsidP="000A44F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23-28</w:t>
            </w:r>
          </w:p>
        </w:tc>
      </w:tr>
    </w:tbl>
    <w:p w:rsidR="00F95215" w:rsidRDefault="00F95215" w:rsidP="001D6B1A"/>
    <w:p w:rsidR="00F95215" w:rsidRP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Раздел в</w:t>
      </w:r>
      <w:r w:rsidRPr="00F952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торой:</w:t>
      </w: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215" w:rsidRPr="00F95215" w:rsidRDefault="00F95215" w:rsidP="00F95215">
      <w:pPr>
        <w:spacing w:after="0" w:line="240" w:lineRule="auto"/>
        <w:jc w:val="center"/>
        <w:rPr>
          <w:b/>
          <w:sz w:val="32"/>
          <w:szCs w:val="32"/>
        </w:rPr>
      </w:pPr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28.06.2022 № 964</w:t>
      </w: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программы проведения проверки готовности теплоснабжающих организаций, потребителей тепловой энергии на территории Корткеросского района к отопительному периоду 2022-2023 гг.</w:t>
      </w: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215" w:rsidRPr="00F95215" w:rsidRDefault="00F95215" w:rsidP="00F95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администрация муниципального района «Корткеросский» постановляет:</w:t>
      </w:r>
      <w:proofErr w:type="gramEnd"/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F95215">
        <w:rPr>
          <w:rFonts w:ascii="Calibri" w:eastAsia="Calibri" w:hAnsi="Calibri" w:cs="Times New Roman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программу проведения проверки готовности теплоснабжающих и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 на территории Корткеросского района к отопительному периоду 2022-2023 годов муниципального района «Корткеросский» согласно приложению 1</w:t>
      </w:r>
      <w:r w:rsidRPr="00F95215">
        <w:rPr>
          <w:rFonts w:ascii="Calibri" w:eastAsia="Calibri" w:hAnsi="Calibri" w:cs="Times New Roman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график проверки готовности объектов коммунального комплекса, объектов социальной сферы и жилищного фонда по сельским поселениям муниципального района «Корткеросский» к осенне-зимнему периоду 2022-2023 гг. согласно приложению 2 к настоящему постановлению.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перечень теплоснабжающих организаций, осуществляющих деятельность в сфере теплоснабжения на территории муниципального образования муниципального района «Корткеросский» согласно приложению 3</w:t>
      </w:r>
      <w:r w:rsidRPr="00F95215">
        <w:rPr>
          <w:rFonts w:ascii="Calibri" w:eastAsia="Calibri" w:hAnsi="Calibri" w:cs="Times New Roman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F95215" w:rsidRPr="00F95215" w:rsidRDefault="00F95215" w:rsidP="00F952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4. Утвердить перечень потребителей тепловой энергии, в отношении которых проводится проверка готовности к осенне-зимнему периоду 2022-2023 гг. согласно приложению 4 к настоящему постановлению.</w:t>
      </w:r>
    </w:p>
    <w:p w:rsidR="00F95215" w:rsidRPr="00F95215" w:rsidRDefault="00F95215" w:rsidP="00F95215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»-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 администрации (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Изъюрова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С.Л.).</w:t>
      </w:r>
    </w:p>
    <w:p w:rsidR="00F95215" w:rsidRPr="00F95215" w:rsidRDefault="00F95215" w:rsidP="00F95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руководитель </w:t>
      </w:r>
      <w:r w:rsidR="00F95215"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F95215"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К. Сажин</w:t>
      </w:r>
      <w:r w:rsidR="00F95215"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Приложение 1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постановлению администрации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района «Корткеросский»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9521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 964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15" w:rsidRPr="00F95215" w:rsidRDefault="00F95215" w:rsidP="00F952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ПРОГРАММА</w:t>
      </w:r>
      <w:r w:rsidRPr="00F9521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ПРОВЕДЕНИЯ ПРОВЕРКИ ГОТОВНОСТИ К ОТОПИТЕЛЬНОМУ</w:t>
      </w:r>
      <w:r w:rsidRPr="00F9521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ПЕРИОДУ 2022-2023 ГОДОВ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программы проведения проверки готовности к отопительному периоду 2022-2032 годов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(технологически присоединены) к системе теплоснабжения.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Федеральным от 12 марта 2013 года № 103.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Срок проведения проверки потребителей тепловой энергии определен периодом с 1 августа 2022 года по 15 сентября 2022 года, теплоснабжающих 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- с 20 августа 2022 года по 31 октября 2022 года.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сетей к осенне-зимнему периоду 2022-2023 гг., объекты социальной сферы и многоквартирные дома, подключенные к централизованной системе теплоснабжения.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Документы, проверяемые в ходе проверки теплоснабжающих 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организаций: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</w:t>
      </w: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электро-, топливо- 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план по подготовке коммунальных объектов к работе в отопительный период 2022-2023 годов.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Документы, проверяемые в ходе проверки потребителей тепловой энергии: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теплопотребления;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плотность оборудования тепловых пунктов;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проведение испытания оборудования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прочность;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надежность теплоснабжения потребителей тепловой энергии.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Проверка готовности объектов жилищно-коммунального хозяйства к работе в осенне-зимних условиях и оценке готовности к отопительному периоду теплоснабжающих,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потребителей </w:t>
      </w: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тепловой энергии на территории муниципального образования муниципального района «Корткеросский» к осенне-зимнему периоду 2022 - 2023 годов проводится комиссией при администрации муниципального образования муниципального района «Корткеросский» (далее – комиссия).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потребителей тепловой энергии.</w:t>
      </w:r>
    </w:p>
    <w:p w:rsidR="00F95215" w:rsidRPr="00F95215" w:rsidRDefault="00F95215" w:rsidP="00F9521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Результаты проверки оформляются актом проверки готовности к отопительному периоду по рекомендуемому образцу согласно Правилам.</w:t>
      </w:r>
    </w:p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D6B1A" w:rsidRPr="00F95215" w:rsidRDefault="001D6B1A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Приложение 2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постановлению администрации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района «Корткеросский»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F95215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06.2022 № 964</w:t>
      </w:r>
    </w:p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850304"/>
      <w:r w:rsidRPr="00F95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  <w:r w:rsidRPr="00F952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проведения проверки </w:t>
      </w:r>
      <w:r w:rsidRPr="00F9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готовности теплоснабжающих, </w:t>
      </w:r>
      <w:proofErr w:type="spellStart"/>
      <w:r w:rsidRPr="00F9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теплосетевых</w:t>
      </w:r>
      <w:proofErr w:type="spellEnd"/>
      <w:r w:rsidRPr="00F9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и потребителей тепловой энергии</w:t>
      </w:r>
      <w:r w:rsidRPr="00F952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 отопительному периоду 2022-2023 годов</w:t>
      </w:r>
    </w:p>
    <w:bookmarkEnd w:id="0"/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259" w:line="1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717"/>
        <w:gridCol w:w="2398"/>
        <w:gridCol w:w="2394"/>
      </w:tblGrid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Сельские поселения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Теплоснабжающие и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теплосетевые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организации 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Пезмег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Додзь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Нившера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Небдино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Мордино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Большелуг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Керес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учреждения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Пезмег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Додзь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Нившера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Небдино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Мордино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Большелуг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Керес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здравоохранения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фонд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Пезмег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Додзь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Нившера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Небдино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Мордино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Керес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01.0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Пезмег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Додзь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Нившера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Небдино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Мордино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Большелуг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Керес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215" w:rsidRPr="00F95215" w:rsidTr="00F95215">
        <w:tc>
          <w:tcPr>
            <w:tcW w:w="1101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816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почтовой связи</w:t>
            </w:r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Большелуг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Небдино</w:t>
            </w:r>
            <w:proofErr w:type="spellEnd"/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</w:p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F95215" w:rsidRPr="00F95215" w:rsidRDefault="00F95215" w:rsidP="00F9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Приложение 3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постановлению администрации</w:t>
      </w:r>
    </w:p>
    <w:p w:rsidR="00F95215" w:rsidRPr="00F95215" w:rsidRDefault="00F95215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района «Корткеросский»</w:t>
      </w:r>
    </w:p>
    <w:p w:rsidR="00F95215" w:rsidRPr="00F95215" w:rsidRDefault="001D6B1A" w:rsidP="00F9521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95215" w:rsidRPr="00F9521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 964</w:t>
      </w:r>
    </w:p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теплоснабжающих организаций, осуществляющих деятельность в сфере теплоснабжения на территории муниципального образования муниципального района «Корткеросский» к 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осенне-зимнему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2022-2023 гг.</w:t>
      </w:r>
    </w:p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807"/>
      </w:tblGrid>
      <w:tr w:rsidR="00F95215" w:rsidRPr="00F95215" w:rsidTr="00F95215">
        <w:trPr>
          <w:jc w:val="center"/>
        </w:trPr>
        <w:tc>
          <w:tcPr>
            <w:tcW w:w="3539" w:type="dxa"/>
          </w:tcPr>
          <w:p w:rsidR="00F95215" w:rsidRPr="00F95215" w:rsidRDefault="00F95215" w:rsidP="00F95215">
            <w:pPr>
              <w:widowControl w:val="0"/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Теплоснабжающая организация</w:t>
            </w:r>
          </w:p>
        </w:tc>
        <w:tc>
          <w:tcPr>
            <w:tcW w:w="5807" w:type="dxa"/>
          </w:tcPr>
          <w:p w:rsidR="00F95215" w:rsidRPr="00F95215" w:rsidRDefault="00F95215" w:rsidP="00F95215">
            <w:pPr>
              <w:widowControl w:val="0"/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</w:t>
            </w:r>
          </w:p>
        </w:tc>
      </w:tr>
      <w:tr w:rsidR="00F95215" w:rsidRPr="00F95215" w:rsidTr="00F95215">
        <w:trPr>
          <w:jc w:val="center"/>
        </w:trPr>
        <w:tc>
          <w:tcPr>
            <w:tcW w:w="3539" w:type="dxa"/>
          </w:tcPr>
          <w:p w:rsidR="00F95215" w:rsidRPr="00F95215" w:rsidRDefault="00F95215" w:rsidP="00F9521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 филиал АО «Коми тепловая компания»</w:t>
            </w:r>
          </w:p>
        </w:tc>
        <w:tc>
          <w:tcPr>
            <w:tcW w:w="5807" w:type="dxa"/>
          </w:tcPr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с. Корткерос, ул. Советская, д.254-Г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Аджером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д.27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Сторожевск «Квартальная», ул. Совхозная, д.108-А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с. Сторожевск «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ул. Набережная, д.13-А - 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с. Сторожевск «Новая школа»,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ружбы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д.11–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Визябож,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икрорайон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д.21-А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с. Богородск,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д.59-В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 с. Нившера,  д.359-А – с тепловыми сетями;</w:t>
            </w:r>
            <w:proofErr w:type="gramEnd"/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с.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Керес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Лечная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с. Мордино, Школьный переулок, д.8-Б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с. Подъельск,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осточная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д.12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с. Большелуг,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еноральная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д.2-Б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Лесная, д.9 – с тепловыми сетями;</w:t>
            </w:r>
          </w:p>
          <w:p w:rsidR="00F95215" w:rsidRPr="00F95215" w:rsidRDefault="00F95215" w:rsidP="00F9521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8"/>
              </w:tabs>
              <w:autoSpaceDE w:val="0"/>
              <w:autoSpaceDN w:val="0"/>
              <w:adjustRightInd w:val="0"/>
              <w:spacing w:line="274" w:lineRule="exact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 с. </w:t>
            </w:r>
            <w:proofErr w:type="spellStart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Нёбдино</w:t>
            </w:r>
            <w:proofErr w:type="spellEnd"/>
            <w:r w:rsidRPr="00F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д.194А – с тепловыми сетями; </w:t>
            </w:r>
          </w:p>
        </w:tc>
      </w:tr>
    </w:tbl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ind w:left="562" w:right="3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ectPr w:rsidR="00F95215" w:rsidRPr="00F95215" w:rsidSect="001D6B1A">
          <w:headerReference w:type="default" r:id="rId8"/>
          <w:pgSz w:w="11909" w:h="16834"/>
          <w:pgMar w:top="1134" w:right="852" w:bottom="1276" w:left="1701" w:header="720" w:footer="720" w:gutter="0"/>
          <w:pgNumType w:start="0"/>
          <w:cols w:space="60"/>
          <w:noEndnote/>
        </w:sectPr>
      </w:pPr>
    </w:p>
    <w:p w:rsidR="00F95215" w:rsidRPr="00F95215" w:rsidRDefault="00F95215" w:rsidP="00F9521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952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F95215" w:rsidRPr="00F95215" w:rsidRDefault="00F95215" w:rsidP="00F9521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52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95215" w:rsidRPr="00F95215" w:rsidRDefault="00F95215" w:rsidP="00F9521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52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F95215" w:rsidRPr="00F95215" w:rsidRDefault="00F95215" w:rsidP="00F9521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52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«Корткеросский»</w:t>
      </w:r>
    </w:p>
    <w:p w:rsidR="00F95215" w:rsidRPr="00F95215" w:rsidRDefault="001D6B1A" w:rsidP="00F9521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</w:t>
      </w:r>
      <w:r w:rsidR="00F95215" w:rsidRPr="00F952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.06.2022 № 964</w:t>
      </w:r>
    </w:p>
    <w:p w:rsidR="00F95215" w:rsidRPr="00F95215" w:rsidRDefault="00F95215" w:rsidP="00F952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организаций, подлежащих проверке готовности к отопительному периоду 2022 - 2023 годов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Теплоснабжающие и </w:t>
      </w:r>
      <w:proofErr w:type="spellStart"/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теплосетевые</w:t>
      </w:r>
      <w:proofErr w:type="spellEnd"/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: Корткеросский филиал АО «Коми тепловая компания».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Организации бюджетной и социальной сферы: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</w:p>
    <w:p w:rsidR="00F95215" w:rsidRPr="00F95215" w:rsidRDefault="00F95215" w:rsidP="00F9521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школьный комплекс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д.213.</w:t>
      </w:r>
    </w:p>
    <w:p w:rsidR="00F95215" w:rsidRPr="00F95215" w:rsidRDefault="00F95215" w:rsidP="00F9521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здание мастерской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д.1а. 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огородск</w:t>
      </w:r>
      <w:proofErr w:type="spellEnd"/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</w:t>
      </w:r>
      <w:r w:rsidRPr="00F952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огородск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Школьная, 59.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ольшелуг</w:t>
      </w:r>
      <w:proofErr w:type="spellEnd"/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средняя школа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ольшелуг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ул.Макарсиктская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д.145.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 МОУ ООШ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изябож</w:t>
      </w:r>
      <w:proofErr w:type="spellEnd"/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изябож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д.1; здание детского сада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п.Визябож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д.13.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ерес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д.55; гараж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д.55; спортзал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д.55; детский сад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д.53.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ордино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начальной школы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д.1а; здание средней школы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с.Мордино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пер.Школьный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д.8;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ившера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школы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ившера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д.359.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 МОУ ООШ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ебдино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д.86; детский сад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с.Небдино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д.83.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одтыбок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спортзал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ул.Новая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д.22; мастерская школы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ул.Новая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д.22; детский сад, корпус № 2 -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ул.Средняя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д.4; детский сад, корпус № 4 -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ул.Средняя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д.4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2.11 МОУ СОШ с.Подъельск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Объекты: детский сад - с.Подъельск, Детсадовский переулок, д.1; школа – с.Подъельск,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осточная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д.11; администрация СП «Подъельск» с.Подъельск,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ул.Восточная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2.12 МОУ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Сторожевская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средняя школа №1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ул.Дружбы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д.27.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 МОУ СОШ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д.10.</w:t>
      </w:r>
    </w:p>
    <w:p w:rsidR="00F95215" w:rsidRPr="00F95215" w:rsidRDefault="00F95215" w:rsidP="00F952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МДОУ «Детский сад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5215" w:rsidRPr="00F95215" w:rsidRDefault="00F95215" w:rsidP="00F9521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ул.ПМК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д.5а.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 МДОУ Детский сад № 1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д.210.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2.16 МДОУ Детский сад № 2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детского сада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д.293.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2.17 МДОУ Детский сад № 5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детский сад № 5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2.18 МДОУ Детский сад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детского сада № 1 -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2.19 МДОУ Детский сад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ыльыб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детский сад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ольшелуг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д.8.</w:t>
      </w:r>
    </w:p>
    <w:p w:rsidR="00F95215" w:rsidRPr="00F95215" w:rsidRDefault="00F95215" w:rsidP="00F952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2.20 МОО РЦДО Корткеросского района</w:t>
      </w:r>
    </w:p>
    <w:p w:rsidR="00F95215" w:rsidRPr="00F95215" w:rsidRDefault="00F95215" w:rsidP="00F9521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ул.Лебедева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 6а;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с.Сторожевск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д.13;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с.Сторожевск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д.14а.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2.21 МБУДО КДЮСШ</w:t>
      </w:r>
    </w:p>
    <w:p w:rsidR="00F95215" w:rsidRPr="00F95215" w:rsidRDefault="00F95215" w:rsidP="00F9521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ольшелуг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Макарсиктская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143; спортзал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с.Богородск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д.59; лыжная база –лыжная база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с.Мордино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Школьный пер., д.9.</w:t>
      </w:r>
    </w:p>
    <w:p w:rsidR="00F95215" w:rsidRPr="00F95215" w:rsidRDefault="00F95215" w:rsidP="00F9521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2.22 МБУ Центр спортивных мероприятий Корткеросского района </w:t>
      </w:r>
    </w:p>
    <w:p w:rsidR="00F95215" w:rsidRPr="00F95215" w:rsidRDefault="00F95215" w:rsidP="00F9521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молодежный спортивный центр с галерей - </w:t>
      </w:r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Сторожевск,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.Д</w:t>
      </w:r>
      <w:proofErr w:type="gram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ружбы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д.9; оздоровительный центр -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с.Корткерос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д.8; спортивный клуб -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п.Подтыбок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ул.Новая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д.22б; спортивный клуб -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с.Большелуг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ул.Макарсиктская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д.143а.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2.23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МОУДО «Корткеросская районная школа искусств»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школа искусств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д.104 в.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2.24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МУ «Корткеросский районный историко-краеведческий музей»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ёбдино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д.84;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д.195.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2.25 МУ «Корткеросская ЦБС» 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д.187,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с.Богородск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д.59б;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д.69,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ул.Средняя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д.4.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2.26 МБУ Корткеросский центр культуры и досуга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с.Мордино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д.4б;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с.Небдино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д.90,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с.Нившера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д.728;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п.Подъельск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д.26;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с.Сторожевск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с.Большелуг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ул.Макарсиктская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д.90.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2.27 МБУ Коми центр культуры Корткеросского района «Визит центр»,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ООО «Корткеросская управляющая компания»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д.211.</w:t>
      </w:r>
    </w:p>
    <w:p w:rsidR="00F95215" w:rsidRPr="00F95215" w:rsidRDefault="00F95215" w:rsidP="00F952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2.28 ГБ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С(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К)ОУ «Специальная (коррекционная) общеобразовательная школа интернат № 10</w:t>
      </w:r>
    </w:p>
    <w:p w:rsidR="00F95215" w:rsidRPr="00F95215" w:rsidRDefault="00F95215" w:rsidP="00F95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Учебный корпус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, Школьная, 37; Спальный корпус № 1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34; Спальный корпус № 2,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33; Столовая, кухня, спортзал, столярка,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36; Баня с прачкой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31; Профилакторий (мед.)-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35; гараж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Школьная, 31а.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2.29 Администрация МО СП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администрации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д.40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2.30 Администрация МО СП Корткерос,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д.188.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2.31 Администрация МО СП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Небдино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д.29.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2.32 Администрация МО СП Нившера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администрации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ившера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д.729; гараж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с.Нившера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д.729/1.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2.33 Администрация МО СП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Подтыбок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администрации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д.49.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2.34 Администрация МО СП Сторожевск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ул.Интернациональная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д.51.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2.35 Администрация МО СП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Усть-Лэкчим</w:t>
      </w:r>
      <w:proofErr w:type="spell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администрации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д.1б.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2.36 Межрайонная ИФНС России № 1 по Республике Коми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д.187; гараж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д.191а.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2.37 ФГКУ «1 отряд ФПС по Республике Коми»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</w:t>
      </w:r>
      <w:r w:rsidRPr="00F952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ПЧ - 18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д.252.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2.38 ГУ РК «Центр занятости населения Корткеросского района»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д.231.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2.39 ГБУ РК «Центр по предоставлению государственных услуг в сфере социальной защиты населения Корткеросского района»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д.25а.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2.40 ОМВД России по Корткеросскому району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</w:t>
      </w:r>
      <w:r w:rsidRPr="00F952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здание ОВД –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д.206; гараж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д.258.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2.41 Административное здание по адресу: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д.224.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УПФР в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ыктывкаре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Коми (межрайонное);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- ФКУ «Центр обеспечения деятельности казначейства России»;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- Прокуратура Корткеросского района;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Федеральной службы судебных приставов по РК;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ГУ РО Фонд социального страхования РФ по РК.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2.42 ГКУ РК «Управление ППС и ГЗ»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ОП-4 ПЧ-221 отряда ППС РК № 22 -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д.1; здание ПЧ-221 отряда ППС РК № 22 -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с.Сторожевск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ул.Совхозная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д.111.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2.43 ГБУ РК «Управление ветеринарии Республики Коми»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ветстанции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ул.Дорожная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д.17.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2.44 ГУ Корткеросское лесничество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д.256.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2.45 Управление Судебного департамента в РК; ФБУЗ «Центр гигиены и эпидемиологии в Республике Коми», Управление ФС по надзору в сфере защиты, ГУП «Дезинфекция»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ыктывкар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здание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д.212.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2.46 ГУ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Локчимское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лесничество»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ул.Подгорная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д.1в.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Учреждения здравоохранения: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ГБУЗ РК «Корткеросская ЦРБ»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Райбольница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Советская, д.308;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п.Визябож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Школьная, д.6 – ФАП;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с.Небдино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д.21 - ФАП; с.Подъельск,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д.10 - врачебная амбулатория;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Райбольница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с.Сторожевск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д.14;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с.Керес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д.71.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Жилой фонд: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 управлением и обслуживанием:</w:t>
      </w:r>
    </w:p>
    <w:p w:rsidR="00F95215" w:rsidRPr="00F95215" w:rsidRDefault="00F95215" w:rsidP="00F9521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ООО «Корткеросская управляющая компания»: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д.9, д.16, д.19, д.29;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ул.Лебедева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д.2, д.4, д.7, д.9, д.10, д.11, д.12, д.13, д.15;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ул.Сангородок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д.2, д.3, д.3а;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д.1а, д.3, д.4а, д.25а, д.36, д.38, д.40;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тефана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Пермского, д.2;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д.94а, д.138, д.150, д.152, д.182, д.193, д.194, д.195а, д.255, д.263;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д.1а, д.3, д.4, д.5, д.8, д.10, д.11, д.19;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ухановой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д.1, д.3, д.4, д.5, д.6, д.8, д.9, д.10, д.13, д.15, д.17</w:t>
      </w:r>
      <w:r w:rsidRPr="00F952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п.Аджером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ул.ПМК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д.2, д.7, д.9, д.12, д.45;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д.18, д.19, д.20, д.21;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ул.Кировская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д.6, д.10,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д.8, д.9;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д.2, д.6,</w:t>
      </w: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д.8;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п.Визябож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ул.Микрорайон</w:t>
      </w:r>
      <w:proofErr w:type="spellEnd"/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д.3,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д.6, д.7</w:t>
      </w:r>
      <w:r w:rsidRPr="00F95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 ООО «Ремонт и услуги»: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ул.Дружбы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д.5, д.7,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д.10, д.16, д.18а, д.18б.,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ул.Садовая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д.25.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4.3 Муниципальный жилищный фонд МО МР «Корткеросский»: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«Корткерос»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Объекты: </w:t>
      </w:r>
      <w:bookmarkStart w:id="1" w:name="_Hlk19007195"/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Полевая, д.4; Советская, д.100а, д.106, д.126а, д.181, д.202, д.289а;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Сангородок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д.4;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ул.Сухановой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д.10а, д.10б.  </w:t>
      </w:r>
      <w:bookmarkEnd w:id="1"/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Пезмег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bookmarkStart w:id="2" w:name="_Hlk19005020"/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ул.ПМК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д.5, д.6, д.10, д.11, д.14, д.16</w:t>
      </w:r>
      <w:bookmarkEnd w:id="2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Нёбдино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ёбдино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д.14, д. 17, д. 22, д.25.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 «Сторожевск»: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ул.Дружбы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д.1а,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д.7;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д.9;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ул.Полевая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д.29;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пер.Рабочий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д.7,</w:t>
      </w:r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ул.Садовая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д.28; </w:t>
      </w:r>
      <w:proofErr w:type="spellStart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д.3, д.12, д.17, д.18 ,д.37, </w:t>
      </w: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переулок Механизаторов, д. 23, д.24;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 Набережная, д.11.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«Мордино»: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ул.Комсомольская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пер.Школьный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д.2, д.9.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«Додзь»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изябож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Советская, д.9; Школьная, д.1а, д.3.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«Подъельск»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сПодъельск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овхозная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д.6,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ул.Западная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ул.Королева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д.3, д.5,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ул.Средняя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СП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д.67;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д.4.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 Частный жилищный фонд МО МР «Корткеросский»: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д.5, д.6, д.11,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д.3, д.15, ул. ПМК, д.8, д.13, д.15, д.17;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изябож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д.7,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д.5, д.7,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ул.Сплавная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д.3;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ул.Новая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д.11,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ул.Таежная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д.2, д.7;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одъельск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ул.Западная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ул.Мира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д.3, д.4, д.5;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д.22;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ившера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д.148/1, д.148/2; д.85, д.87, д.93, д.138, д.140, д.142, д.144, д.146, д.150, д.152, д.156, д.158, д.160.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ёбдино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д.18, д.27;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д.2; ул. Пушкина, д.2, ул. Ленина д.4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ул. Советская, д.5;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торожевск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ул.Дружбы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д.13, д.15, д.17, д.18, д.19, д.24, д.25, д.28;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ул.Интернациональная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д.3, д.45, д.47а, д.50, д.64, д.64а, д.64б, д.66, д.68а;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.Л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есная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д.11, д.1а, д.2, д.29а, д.3, д.31, д.31а, д.32, д.33, д.38, д.9;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д.11а, д.6, д.9;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д.15а;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ул.Полевая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д.10, д.18а, д.19, д.22, д.25, д.27а, д.29а, д.3, д.30;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авельева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ул.Садовая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д.20; д.22, д.27, д.29а, д.3, д.31;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д.12, д.10а, д.18, д.33, д.4а;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ул.Совхозная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д.103, д.108;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пер.Школьный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д.3, д.4, д.1, д.2, д.6;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Васильковая 2, 4, 8; Дальняя 4, 8; Дорожная 1, 2, 2а, 5в, 7, 7а, 9; Лесная 2, 4, 4а; Магистральная 1, 2, 4, 5, 8; Молодежная 1; Московская 7, 8а, 37, 39; Набережная 9, 12, 12а, 12б, 14, 14а, 15, 16, 17, 21, 23; Первомайская 1, 4б, 11а, 12а, 15, 18, 19, 21, 25, 26, 2б, 32а, 37а, 37б, 39, 46, 48, 50, 9; Песчаная 10, 2, 4, 5, 6,;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олевая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2, 2а, 10, 12, 14, 16, 18, 20, 24, 26, 28, 30, 32, 6, 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ул.Ст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Пермского 1, 10, 10а, 11, 12, 14, 15а, 16, 17, 19, 21, 3, 4, 5, 6, 7, 7б, 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ангородок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2а, 4а;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104а, 112, 116б, 118а, 120, 122, 124, 126в, 131, 135, 154, 156, 162, 164а, 166а, 167, 168а, 175, 175б, 179б, 184, 185, 190, 193а, 196, 197, 199а, 201а, 202а, 208, 218а, 221, 229, 237, 238, 249, 282, 282а, 288, 288а, 291, 295а, 296, 298, 300, 304, 306, 92а, 94б, 98а, 98б;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олнечная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д.10, д.12, д.13, д.4, д.5, д.6, д.6а, д.7, д.8, д.9;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ул.Сосновый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бор, д.1, д.13, д.2, д.3;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ул.Спортивный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переулок, д.1, д.1а, д.2, д.3, д.4, д.5, д.5а, д.6, д.7, д.8;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тадионная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д.1, д.11а, д.14, д.16, д.2, д.3, д.5, д.8, д.9а, д.9б;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ухановой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д.12а, д.12б, д.14а, д.14б, д.16, д.16а, д.16б, д.18, д.18б, д.20, д.20а, д.20б, д.22, д.22а, д.22б, д.24, д.24а, д.26а, д.26б, д.28б, 4а, 4б, д.6а, д.7, д.8а, д.8б;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.Л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ебедева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д.1; Юбилейный проезд, д.5.</w:t>
      </w: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Объекты торговли: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 ООО «Вита» Магазин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п.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Аджером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ПМК, д.25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 ИП Татьянин Сергей Ильич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магазин - п. Визябож ул. Микрорайон, д. 4А.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5.3 ПО Корткеросское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магазин №1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Кортайка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», с. Корткерос м-н ТПС № 2 - ул. Советская 209; ул. Советская, 302; с. Корткерос м-н ТПС № 3 - ул. Набережная, 13; с. Корткерос м-н ТПС № 4 - ул. Дорожная,3в; с. Корткерос м-н Продукты № 8 - ул. Советская, 223; м-н ТПС № 9 – Корткерос, ул. Советская, 112А; Универсам - с. Корткерос, ул. Советская, 227;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м-н ТПС № 5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Сторожевск, ул. Интернациональная, д. 26а; м-н ТПС № 1, Сторожевск, ул. Первомайская, д. 6;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м-н ТПС с.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Небдино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Центральная, д, 82; м-н ТПС с. Подъельск 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.Ц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ентральная,7; м-н ТПС, с.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Керес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ул.Центральная,44; с. Корткерос цех по изготовлению мебели - ул. Советская, 165; с. Корткерос, ул. Дальняя, 4Б гараж;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Яночкина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Марина Сергеевна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 «Эльбрус» с. Корткерос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194А, д. 194Б.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5.5 ИП Гладкова Ирина Геннадьевна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 с. Корткерос,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168.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 ИП Зубова Ольга Юрьевна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магазина - с. Корткерос,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180.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5.7 ООО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Вэрью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пром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магазин - с. Мордино, ул. Пушкина, д. 2.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Рошка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Нина Николаевна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Объекты: магазин -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Нившера, д. 730.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5.9 ИП Канева Екатерина Альбертовна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магазин «Катюша» - п. 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ул. Школьная, д. 16а.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Милош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Нина Владимировна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 «Парма» - п.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Рабочая, д. 23;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Сторожевск, ул. Первомайская, д. 15.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 ООО «Престиж»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 - с. Подъельск,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28.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Латкина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Мария Анатольевна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Магазин «Мария» с. Сторожевск, ул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ервомайская,2а.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Игушева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Лариса Николаевна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Магазин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Зыряночка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Сторожевск, ул. Интернациональная, д. 40.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Ситкарева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Магазин «Промышленные товары» с. Большелуг, ул.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Макарсиктская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90.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15" w:rsidRPr="00F95215" w:rsidRDefault="00F95215" w:rsidP="00F95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Отделения почтовой связи: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ФГУП «Почта России»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Почтовые отделения - п.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ул. Советская, д. 45; с. Подъельск, ул. Центральная, д.21.</w:t>
      </w:r>
      <w:proofErr w:type="gram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 Прочие организации: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7.1 СПК «Исток»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с. Большелуг,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Макарсиктская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90.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7.2 ПАО Ростелеком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техздание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Корткерос ул. Советская, д. 175а; узел связи – с. Корткерос, ул. Стадионная, д. 1а; с. Нившера, д. 727; с. Подъельск, ул. Центральная, д. 20;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Сторожевск, ул. Интернациональная, д. 53.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7.3 ООО «Корткеросский молочный завод»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молочный завод – с. Корткерос,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254.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7.4 АО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Административное здание с. Корткерос,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д. 198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7.5 ООО «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Сгснаб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с. Корткерос, ул.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Полевая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, 2б (адм. здание, гараж).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7.6 ООО «Корткеросская управляющая компания»: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Гараж на базе РЖКХ (2 бокса) с. Корткерос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256; Столярное помещение с. Корткерос, ул. Сухановой, 2А.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7.7 ИП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Вишератин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Михаил Васильевич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Объекты: спортивно-оздоровительный развлекательный центр – с. Корткерос, ул. Советская, д. 126 Б.</w:t>
      </w:r>
      <w:proofErr w:type="gramEnd"/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7.8 ГПОУ «Сыктывкарский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автомеханических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техникум»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Объекты: здание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Сторожевск, ул. Интернациональная, д. 35а.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7.9 ПАО «Сбербанк России»</w:t>
      </w:r>
    </w:p>
    <w:p w:rsidR="00F95215" w:rsidRPr="00F95215" w:rsidRDefault="00F95215" w:rsidP="00F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Объекты: операционная касса </w:t>
      </w:r>
      <w:proofErr w:type="spell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внекассового</w:t>
      </w:r>
      <w:proofErr w:type="spell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узла № 8617/014 </w:t>
      </w:r>
      <w:proofErr w:type="gramStart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95215">
        <w:rPr>
          <w:rFonts w:ascii="Times New Roman" w:eastAsia="Calibri" w:hAnsi="Times New Roman" w:cs="Times New Roman"/>
          <w:sz w:val="28"/>
          <w:szCs w:val="28"/>
          <w:lang w:eastAsia="ru-RU"/>
        </w:rPr>
        <w:t>. Сторожевск, ул. Первомайская, д. 12.</w:t>
      </w:r>
    </w:p>
    <w:p w:rsidR="00F95215" w:rsidRPr="00F95215" w:rsidRDefault="00F95215" w:rsidP="00F95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15" w:rsidRPr="00F95215" w:rsidRDefault="00F95215" w:rsidP="00F95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5215" w:rsidRDefault="00F95215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F95215" w:rsidRDefault="00F95215" w:rsidP="001D6B1A">
      <w:pPr>
        <w:spacing w:after="0" w:line="240" w:lineRule="auto"/>
        <w:rPr>
          <w:b/>
          <w:sz w:val="32"/>
          <w:szCs w:val="32"/>
        </w:rPr>
      </w:pPr>
    </w:p>
    <w:p w:rsidR="00F95215" w:rsidRPr="00F95215" w:rsidRDefault="00F95215" w:rsidP="00F95215">
      <w:pPr>
        <w:spacing w:after="0" w:line="240" w:lineRule="auto"/>
        <w:jc w:val="center"/>
        <w:rPr>
          <w:b/>
          <w:sz w:val="32"/>
          <w:szCs w:val="32"/>
        </w:rPr>
      </w:pPr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 04.07.2022 № 1000</w:t>
      </w:r>
      <w:r w:rsidRPr="00F95215">
        <w:rPr>
          <w:b/>
          <w:sz w:val="32"/>
          <w:szCs w:val="32"/>
        </w:rPr>
        <w:t xml:space="preserve"> </w:t>
      </w: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района «Корткеросский» от 28.12.2020 № 1843 «О рассмотрении вопросов правоприменительной </w:t>
      </w:r>
      <w:proofErr w:type="gramStart"/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практики</w:t>
      </w:r>
      <w:proofErr w:type="gramEnd"/>
      <w:r w:rsidRPr="00F95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муниципального района и должностных лиц»</w:t>
      </w:r>
    </w:p>
    <w:p w:rsidR="00F95215" w:rsidRDefault="00F95215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215" w:rsidRDefault="00F95215" w:rsidP="00F95215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F95215" w:rsidRDefault="00F95215" w:rsidP="00F95215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95215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71D">
        <w:rPr>
          <w:rFonts w:ascii="Times New Roman" w:eastAsia="Times New Roman" w:hAnsi="Times New Roman"/>
          <w:sz w:val="28"/>
          <w:szCs w:val="28"/>
        </w:rPr>
        <w:t>1. Внести в приложение 2 к постановлению администрации муниципального района «Корткеросский» от 28.12.2020 № 1843 «</w:t>
      </w:r>
      <w:r w:rsidRPr="00CF771D">
        <w:rPr>
          <w:rFonts w:ascii="Times New Roman" w:hAnsi="Times New Roman" w:cs="Times New Roman"/>
          <w:sz w:val="28"/>
          <w:szCs w:val="28"/>
        </w:rPr>
        <w:t xml:space="preserve">О рассмотрении вопросов правоприменительной </w:t>
      </w:r>
      <w:proofErr w:type="gramStart"/>
      <w:r w:rsidRPr="00CF771D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CF771D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71D">
        <w:rPr>
          <w:rFonts w:ascii="Times New Roman" w:hAnsi="Times New Roman" w:cs="Times New Roman"/>
          <w:sz w:val="28"/>
          <w:szCs w:val="28"/>
        </w:rPr>
        <w:t>муниципального района и должностных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771D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95215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5CFA">
        <w:rPr>
          <w:rFonts w:ascii="Times New Roman" w:hAnsi="Times New Roman" w:cs="Times New Roman"/>
          <w:sz w:val="28"/>
          <w:szCs w:val="28"/>
        </w:rPr>
        <w:t xml:space="preserve">слова «Нестерова Людмила Витальевна </w:t>
      </w:r>
      <w:proofErr w:type="gramStart"/>
      <w:r w:rsidRPr="00FB5CF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B5CFA">
        <w:rPr>
          <w:rFonts w:ascii="Times New Roman" w:hAnsi="Times New Roman" w:cs="Times New Roman"/>
          <w:sz w:val="28"/>
          <w:szCs w:val="28"/>
        </w:rPr>
        <w:t>ервый заместитель руководителя администрации муниципального района «Корткеросский»» заменить словами «Нестерова Людмила Витальевна – первый заместитель Главы муниципального района «Корткеросский» - руководитель администрации»;</w:t>
      </w:r>
    </w:p>
    <w:p w:rsidR="00F95215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B5CFA">
        <w:rPr>
          <w:rFonts w:ascii="Times New Roman" w:hAnsi="Times New Roman" w:cs="Times New Roman"/>
          <w:sz w:val="28"/>
          <w:szCs w:val="28"/>
        </w:rPr>
        <w:t xml:space="preserve">слова «Высоцкая Наталья Анатольевна </w:t>
      </w:r>
      <w:proofErr w:type="gramStart"/>
      <w:r w:rsidRPr="00FB5CF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B5CFA">
        <w:rPr>
          <w:rFonts w:ascii="Times New Roman" w:hAnsi="Times New Roman" w:cs="Times New Roman"/>
          <w:sz w:val="28"/>
          <w:szCs w:val="28"/>
        </w:rPr>
        <w:t>едущий специалист отдела</w:t>
      </w:r>
      <w:r w:rsidRPr="00CF771D"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администрации муниципального района «Корткеросский»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– главный эксперт </w:t>
      </w:r>
      <w:r w:rsidRPr="00CF771D">
        <w:rPr>
          <w:rFonts w:ascii="Times New Roman" w:hAnsi="Times New Roman" w:cs="Times New Roman"/>
          <w:sz w:val="28"/>
          <w:szCs w:val="28"/>
        </w:rPr>
        <w:t>отдела организационной и кадровой работы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215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15 исключить;</w:t>
      </w:r>
    </w:p>
    <w:p w:rsidR="00F95215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16 и 17 считать пунктами 15 и 16.</w:t>
      </w:r>
    </w:p>
    <w:p w:rsidR="00F95215" w:rsidRDefault="00F95215" w:rsidP="00F9521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57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6576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215" w:rsidRDefault="00F95215" w:rsidP="00F952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215" w:rsidRDefault="00F95215" w:rsidP="00F95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215" w:rsidRDefault="00F95215" w:rsidP="00F95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«Корткеросский» - </w:t>
      </w:r>
    </w:p>
    <w:p w:rsidR="00F95215" w:rsidRDefault="00F95215" w:rsidP="00F95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                                  </w:t>
      </w:r>
      <w:r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F95215" w:rsidRPr="00CF771D" w:rsidRDefault="00F95215" w:rsidP="00F9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215" w:rsidRPr="00CF771D" w:rsidRDefault="00F95215" w:rsidP="00F95215">
      <w:pPr>
        <w:pStyle w:val="ConsPlusNormal"/>
        <w:ind w:firstLine="567"/>
        <w:jc w:val="both"/>
      </w:pPr>
    </w:p>
    <w:p w:rsidR="00F95215" w:rsidRDefault="00F95215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1A" w:rsidRPr="00CB2070" w:rsidRDefault="001D6B1A" w:rsidP="00F95215">
      <w:pPr>
        <w:spacing w:after="0" w:line="240" w:lineRule="auto"/>
        <w:jc w:val="center"/>
        <w:rPr>
          <w:b/>
          <w:sz w:val="24"/>
        </w:rPr>
      </w:pPr>
      <w:r w:rsidRPr="00CB20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Постановление от 04.07.2022 № 1008</w:t>
      </w:r>
      <w:r w:rsidRPr="00CB2070">
        <w:rPr>
          <w:b/>
          <w:sz w:val="24"/>
        </w:rPr>
        <w:t xml:space="preserve"> </w:t>
      </w:r>
    </w:p>
    <w:p w:rsidR="001D6B1A" w:rsidRPr="00CB2070" w:rsidRDefault="001D6B1A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B20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CB20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Подтыбок</w:t>
      </w:r>
      <w:proofErr w:type="spellEnd"/>
      <w:r w:rsidRPr="00CB20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1D6B1A" w:rsidRDefault="001D6B1A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постановлениями администрации муниципального района «Корткеросский» от 11.04.2022 № 523 «О подготовке проектов изменений, вносимых в Генеральный план и в Правила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от</w:t>
      </w:r>
      <w:proofErr w:type="gram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мая 2022 № 720 «О подготовке проектов изменений, вносимых в Правила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на основании заключения по результатам публичных слушаний, состоявшихся 23 июня 2022 года и рекомендации Комиссии по рассмотрению предложений, поступивших в администрацию МО МР «Корткеросский», о необходимости внесения изменений в ГП и ПЗЗ сельских поселений и Комиссии о подготовке проектов изменений в</w:t>
      </w:r>
      <w:proofErr w:type="gram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ГП и ПЗЗ сельских поселений от 29 июня 2022 г., администрация </w:t>
      </w:r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постановляет: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«Правила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утвержденные постановлением администрации от 26.08.2021 № 1318 «Об утверждении Правил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внести следующие изменения: 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карту «Карта градостроительного зонирования М 1-5000» изложить в редакции в соответствии с приложением 1;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текстовую часть «Градостроительные регламенты» изложить в редакции в соответствии с приложением 2;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приложение к документу (в соответствии с п.6.1, ст.30 Градостроительного кодекса) по зоне Ж-1 изложить в редакции в соответствии с приложением 3;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приложение к документу (в соответствии с п.6.1, ст.30 Градостроительного кодекса) по зоне Ж-1Б изложить в редакции в соответствии с приложением 4;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приложение к документу (в соответствии с п.6.1, ст.30 Градостроительного кодекса) по зоне Ж-2, Ж-2А изложить в редакции в соответствии с приложением 5;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приложение к документу (в соответствии с п.6.1, ст.30 Градостроительного кодекса) по зоне О-1, О-1А изложить в редакции в соответствии с приложением 6;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приложение к документу (в соответствии с п.6.1, ст.30 Градостроительного кодекса) по зоне О-3, О-3А изложить в редакции в соответствии с приложением 7;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приложение к документу (в соответствии с п.6.1, ст.30 Градостроительного кодекса) по зоне О-5, О-5А изложить в редакции в соответствии с приложением 8;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приложение к документу (в соответствии с п.6.1, ст.30 Градостроительного кодекса) по зоне П-4, П-4А изложить в редакции в соответствии с приложением 9;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приложение к документу (в соответствии с п.6.1, ст.30 Градостроительного кодекса) по зоне П-5, П-5А изложить в редакции в соответствии с приложением 10;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приложение к документу (в соответствии с п.6.1, ст.30 Градостроительного кодекса) по зоне П-6, П-6А изложить в редакции в соответствии с приложением 11;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приложение к документу (в соответствии с п.6.1, ст.30 Градостроительного кодекса) по зоне Р-1, Р-1А изложить в редакции в соответствии с приложением 12;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приложение к документу (в соответствии с п.6.1, ст.30 Градостроительного кодекса) по зоне Р-2 изложить в редакции в соответствии с приложением 13.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актуализированную редакцию «Правила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сайте муниципального образования муниципального района «Корткеросский» и разместить в Федеральной государственной информационной системе территориального планирования.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Уведомить Управление Федеральной службы государственной регистрации, кадастра и картографии по Республике Коми, Министерство строительства и жилищно-коммунального хозяйства Республики Коми о внесении изменений в «Правила землепользования и застройки муниципального образования сельского поселения «</w:t>
      </w:r>
      <w:proofErr w:type="spell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Подтыбок</w:t>
      </w:r>
      <w:proofErr w:type="spell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 </w:t>
      </w: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                                                                         К.Сажин</w:t>
      </w: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P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  <w:r w:rsidRPr="001D6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04.07.2022 № 1009</w:t>
      </w:r>
      <w:r w:rsidRPr="001D6B1A">
        <w:rPr>
          <w:b/>
          <w:sz w:val="32"/>
          <w:szCs w:val="32"/>
        </w:rPr>
        <w:t xml:space="preserve"> </w:t>
      </w:r>
    </w:p>
    <w:p w:rsidR="001D6B1A" w:rsidRDefault="001D6B1A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Правила землепользования и застройки муниципального образования сельского поселения «Сторожевск»</w:t>
      </w:r>
    </w:p>
    <w:p w:rsidR="001D6B1A" w:rsidRDefault="001D6B1A" w:rsidP="00F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постановлением администрации муниципального района «Корткеросский» от 11.04.2022 № 525 «О подготовке проектов изменений, вносимых в Правила землепользования и застройки муниципального образования сельского поселения «Сторожевск», на основании заключения по результатам</w:t>
      </w:r>
      <w:proofErr w:type="gramEnd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слушаний, состоявшихся 11 мая 2022 года и рекомендации Комиссии по рассмотрению предложений, поступивших в администрацию МО МР «Корткеросский», о необходимости внесения изменений в ГП и ПЗЗ сельских поселений и Комиссии о подготовке проектов изменений в ГП и ПЗЗ сельских поселений от 29 июня 2022 г., администрация </w:t>
      </w:r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постановляет:</w:t>
      </w:r>
      <w:proofErr w:type="gramEnd"/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 правила землепользования и застройки муниципального образования сельского поселения «Сторожевск», утвержденные постановлением администрации от 26 октября 2021 г. № 1760, внести следующие изменения: 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карту «Карта градостроительного зонирования М 1-5000» изложить в редакции в соответствии с приложением 1;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карту «Карта градостроительного зонирования М 1-50000» изложить в редакции в соответствии с приложением 2;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текстовую часть «Градостроительные регламенты» изложить в редакции в соответствии с приложением 3;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приложение к документу (в соответствии с п.6.1, ст.30 Градостроительного кодекса) по зоне Р-1 изложить в редакции в соответствии с приложением 4;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приложение к документу (в соответствии с п.6.1, ст.30 Градостроительного кодекса) по зоне Ж-1 изложить в редакции в соответствии с приложением 5;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приложение к документу (в соответствии с п.6.1, ст.30 Градостроительного кодекса) по зоне И-1 изложить в редакции в соответствии с приложением 6;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приложение к документу (в соответствии с п.6.1, ст.30 Градостроительного кодекса) по зоне К-1 изложить в редакции в соответствии с приложением 7;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8) приложение к документу (в соответствии с п.6.1, ст.30 Градостроительного кодекса) по зоне ОД-1 изложить в редакции в соответствии с приложением 8;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приложение к документу (в соответствии с п.6.1, ст.30 Градостроительного кодекса) по зоне П-1 изложить в редакции в соответствии с приложением 9;</w:t>
      </w:r>
    </w:p>
    <w:p w:rsidR="001D6B1A" w:rsidRPr="001D6B1A" w:rsidRDefault="001D6B1A" w:rsidP="001D6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приложение к документу (в соответствии с п.6.1, ст.30 Градостроительного кодекса) по зоне С-1 изложить в редакции в соответствии с приложением 10;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приложение к документу (в соответствии с п.6.1, ст.30 Градостроительного кодекса) по зоне Сп-1 изложить в редакции в соответствии с приложением 11.</w:t>
      </w:r>
    </w:p>
    <w:p w:rsidR="001D6B1A" w:rsidRPr="001D6B1A" w:rsidRDefault="001D6B1A" w:rsidP="001D6B1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«Правила землепользования и застройки муниципального образования сельского поселения «Сторожевск» на сайте муниципального образования муниципального района «Корткеросский» и разместить в Федеральной государственной информационной системе территориального планирования.</w:t>
      </w:r>
    </w:p>
    <w:p w:rsidR="001D6B1A" w:rsidRPr="001D6B1A" w:rsidRDefault="001D6B1A" w:rsidP="001D6B1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Уведомить Управление Федеральной службы государственной регистрации, кадастра и картографии по Республике Коми, Министерство строительства и жилищно-коммунального хозяйства Республики Коми «Правила землепользования и застройки муниципального образования сельского поселения «Сторожевск».</w:t>
      </w:r>
    </w:p>
    <w:p w:rsidR="001D6B1A" w:rsidRPr="001D6B1A" w:rsidRDefault="001D6B1A" w:rsidP="001D6B1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1D6B1A" w:rsidRPr="001D6B1A" w:rsidRDefault="001D6B1A" w:rsidP="001D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                     К.Сажин</w:t>
      </w: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1D6B1A" w:rsidRDefault="001D6B1A" w:rsidP="00F95215">
      <w:pPr>
        <w:spacing w:after="0" w:line="240" w:lineRule="auto"/>
        <w:jc w:val="center"/>
        <w:rPr>
          <w:b/>
          <w:sz w:val="32"/>
          <w:szCs w:val="32"/>
        </w:rPr>
      </w:pPr>
    </w:p>
    <w:p w:rsidR="00CB2070" w:rsidRP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</w:pPr>
      <w:proofErr w:type="gramStart"/>
      <w:r w:rsidRPr="00CB2070"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  <w:lastRenderedPageBreak/>
        <w:t>Раздел третий</w:t>
      </w:r>
      <w:proofErr w:type="gramEnd"/>
      <w:r w:rsidRPr="00CB2070"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  <w:t>:</w:t>
      </w:r>
    </w:p>
    <w:p w:rsidR="00CB2070" w:rsidRDefault="00CB2070" w:rsidP="001D6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ОПОВЕЩЕНИЕ О НАЧАЛЕ </w:t>
      </w: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ПРОВЕДЕНИЯ ПУБЛИЧНЫХ СЛУШАНИЙ</w:t>
      </w: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изменений, вносимых </w:t>
      </w: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Генеральный план и в Правила землепользования и застройки </w:t>
      </w: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«Додзь»</w:t>
      </w:r>
    </w:p>
    <w:p w:rsidR="001D6B1A" w:rsidRPr="001D6B1A" w:rsidRDefault="001D6B1A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1A" w:rsidRPr="001D6B1A" w:rsidRDefault="001D6B1A" w:rsidP="00CB2070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проектах, подлежащих рассмотрению на публичных слушаниях, и перечень информационных материалов к таким проектам.</w:t>
      </w:r>
    </w:p>
    <w:p w:rsidR="001D6B1A" w:rsidRPr="001D6B1A" w:rsidRDefault="001D6B1A" w:rsidP="001D6B1A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D6B1A" w:rsidRPr="001D6B1A" w:rsidRDefault="001D6B1A" w:rsidP="001D6B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b/>
          <w:sz w:val="28"/>
          <w:szCs w:val="28"/>
        </w:rPr>
        <w:t>1.1. Информация о проектах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Решения о подготовке проектов изменений принято постановлением администрации муниципального района «Корткеросский» от 22 ноября 2021г №1727 «О подготовке проектов изменений, вносимых в Генеральный план и в Правила землепользования и застройки муниципального образования сельского поселения «Додзь». 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Во исполнение подпункта 2 и 3 пункта 1 данного решения администрацией района подготовлены проекты изменений, вносимых в Генеральный план и в Правила землепользования и застройки МО СП «Додзь», которые включают в себя следующие изменения:</w:t>
      </w:r>
    </w:p>
    <w:p w:rsidR="001D6B1A" w:rsidRPr="001D6B1A" w:rsidRDefault="001D6B1A" w:rsidP="001D6B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в Генеральном плане МО СП «Додзь»: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в картографических материалах земельный участок с кадастровым номером 11:06:0000000:566 площадью 803кв</w:t>
      </w:r>
      <w:proofErr w:type="gramStart"/>
      <w:r w:rsidRPr="001D6B1A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, находящийся по адресу Республика Коми, Корткеросский район, сельское поселение </w:t>
      </w:r>
      <w:proofErr w:type="spellStart"/>
      <w:r w:rsidRPr="001D6B1A">
        <w:rPr>
          <w:rFonts w:ascii="Times New Roman" w:eastAsia="Calibri" w:hAnsi="Times New Roman" w:cs="Times New Roman"/>
          <w:sz w:val="28"/>
          <w:szCs w:val="28"/>
        </w:rPr>
        <w:t>Додзъ</w:t>
      </w:r>
      <w:proofErr w:type="spellEnd"/>
      <w:r w:rsidRPr="001D6B1A">
        <w:rPr>
          <w:rFonts w:ascii="Times New Roman" w:eastAsia="Calibri" w:hAnsi="Times New Roman" w:cs="Times New Roman"/>
          <w:sz w:val="28"/>
          <w:szCs w:val="28"/>
        </w:rPr>
        <w:t>, п. Визябож, ул. Школьная, образованный путем раздела земельного участка с кадастровым номером 11:06:4201004:71 переводится из зоны ОД-1 «Зона всех видов общественно-деловой застройки с включением объектов жилой застройки» в зону Ж-1 «Зона жилой застройки»,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2) в Правилах землепользования и застройки МО СП «Додзь»: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- в картографическом материале земельный участок с кадастровым номером 11:06:0000000:566 площадью 803кв</w:t>
      </w:r>
      <w:proofErr w:type="gramStart"/>
      <w:r w:rsidRPr="001D6B1A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, находящийся по адресу Республика Коми, Корткеросский район, сельское поселение </w:t>
      </w:r>
      <w:proofErr w:type="spellStart"/>
      <w:r w:rsidRPr="001D6B1A">
        <w:rPr>
          <w:rFonts w:ascii="Times New Roman" w:eastAsia="Calibri" w:hAnsi="Times New Roman" w:cs="Times New Roman"/>
          <w:sz w:val="28"/>
          <w:szCs w:val="28"/>
        </w:rPr>
        <w:t>Додзъ</w:t>
      </w:r>
      <w:proofErr w:type="spellEnd"/>
      <w:r w:rsidRPr="001D6B1A">
        <w:rPr>
          <w:rFonts w:ascii="Times New Roman" w:eastAsia="Calibri" w:hAnsi="Times New Roman" w:cs="Times New Roman"/>
          <w:sz w:val="28"/>
          <w:szCs w:val="28"/>
        </w:rPr>
        <w:t>, п. Визябож, ул. Школьная, образованный путем раздела земельного участка с кадастровым номером 11:06:4201004:71 переводится из зоны ОД-1 «Зона всех видов общественно-деловой застройки с включением объектов жилой застройки» в зону Ж-1 «Зона жилой застройки»,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- в текстовой части основные виды разрешенного использования зоны Ж-1 «Зона жилой застройки» и ОД-1 «Зона всех видов общественно-деловой застройки с включением объектов жилой застройки» дополняются видами разрешённого использования «Благоустройство территории» (код по классификатору 12.02), «Площадки для занятий спортом» (код по </w:t>
      </w:r>
      <w:r w:rsidRPr="001D6B1A">
        <w:rPr>
          <w:rFonts w:ascii="Times New Roman" w:eastAsia="Calibri" w:hAnsi="Times New Roman" w:cs="Times New Roman"/>
          <w:sz w:val="28"/>
          <w:szCs w:val="28"/>
        </w:rPr>
        <w:lastRenderedPageBreak/>
        <w:t>классификатору 5.1.3), «Улично-дорожная сеть» (код по классификатору 12.01).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По проектам изменений, вносимых в Генеральный план и в Правила землепользования и застройки муниципального образования сельского поселения «Додзь» назначены публичные слушаний. </w:t>
      </w:r>
    </w:p>
    <w:p w:rsidR="001D6B1A" w:rsidRPr="001D6B1A" w:rsidRDefault="001D6B1A" w:rsidP="001D6B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   Данные проекты изменений назначены публичные слушания.</w:t>
      </w:r>
    </w:p>
    <w:p w:rsidR="001D6B1A" w:rsidRPr="001D6B1A" w:rsidRDefault="001D6B1A" w:rsidP="001D6B1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D6B1A" w:rsidRPr="001D6B1A" w:rsidRDefault="001D6B1A" w:rsidP="001D6B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>еречень информационных материалов к таким проектам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1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МР «Корткеросский» от 22 ноября 2021г №1727 «О подготовке проектов изменений, вносимых в Генеральный план и в Правила землепользования и застройки муниципального образования сельского поселения «Додзь». 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2. Постановление администрации МР «Корткеросский» от 04 июля 2022г №1001 «О назначении публичных слушаний по проектам изменений, вносимых в Генеральный план и в Правила землепользования и застройки муниципального образования сельского поселения «Додзь»» и оповещение о проведении публичных слушаний.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3. Пояснительная записка по проектам изменений,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4. Изменяемая часть генерального плана муниципального образования сельского поселения «Додзь»,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5. Изменяемая часть Правил землепользования и застройки муниципального образования сельского поселения «Додзь».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B1A" w:rsidRPr="001D6B1A" w:rsidRDefault="001D6B1A" w:rsidP="001D6B1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проектов</w:t>
      </w: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1D6B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таким проектам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>С информацией о проектах, подлежащих рассмотрению на публичных слушаниях, перечнем информационных материалов к проектам можно ознакомится на сайте муниципального района "Корткеросский" (</w:t>
      </w:r>
      <w:hyperlink r:id="rId9" w:history="1">
        <w:r w:rsidRPr="001D6B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http://kortkeros.ru/</w:t>
        </w:r>
      </w:hyperlink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) в рубрике "Информация для застройщика» в разделе "Генеральные планы и Правила землепользования и застройки" (подраздел «Проекты по внесению изменений в ГП и ПЗЗ» (ссылка в системе Интернет: </w:t>
      </w:r>
      <w:hyperlink r:id="rId10" w:history="1">
        <w:r w:rsidRPr="001D6B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http://kortkeros.ru/proyekty-po-vneseniyu-izmeneniy-v-gp-i-pzz</w:t>
        </w:r>
      </w:hyperlink>
      <w:proofErr w:type="gramStart"/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B1A" w:rsidRPr="001D6B1A" w:rsidRDefault="001D6B1A" w:rsidP="001D6B1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dst2123"/>
      <w:bookmarkEnd w:id="3"/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1D6B1A" w:rsidRPr="001D6B1A" w:rsidRDefault="001D6B1A" w:rsidP="001D6B1A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6B1A" w:rsidRPr="001D6B1A" w:rsidRDefault="001D6B1A" w:rsidP="001D6B1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«Корткеросский» от 04 июля 2022 года №1001 «О назначении публичных слушаний по проектам изменений, вносимых в Генеральный план и в Правила землепользования и застройки муниципального образования сельского поселения «Додзь»»: 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публичные слушания проводятся в период </w:t>
      </w:r>
      <w:proofErr w:type="gramStart"/>
      <w:r w:rsidRPr="001D6B1A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 полного текста оповещения по 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22 июля 2022г; 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- собрание участников публичных слушаний состоится 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>22 июля 2022г;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D6B1A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 – 11ч.00 мин;</w:t>
      </w:r>
    </w:p>
    <w:p w:rsidR="001D6B1A" w:rsidRPr="001D6B1A" w:rsidRDefault="001D6B1A" w:rsidP="001D6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собрание участников публичных слушаний для жителей д. Визябож, п. Визябож, с. Додзь – 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>здание</w:t>
      </w:r>
      <w:r w:rsidRPr="001D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>администрации сельского поселения «Додзь», находящееся по адресу: Республика Коми, Корткеросский район, с. Додзь, ул. Центральная, д.74.</w:t>
      </w:r>
      <w:r w:rsidRPr="001D6B1A">
        <w:rPr>
          <w:rFonts w:ascii="Times New Roman" w:eastAsia="Calibri" w:hAnsi="Times New Roman" w:cs="Times New Roman"/>
          <w:sz w:val="28"/>
          <w:szCs w:val="28"/>
        </w:rPr>
        <w:tab/>
      </w:r>
      <w:r w:rsidRPr="001D6B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D6B1A" w:rsidRPr="001D6B1A" w:rsidRDefault="001D6B1A" w:rsidP="001D6B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1A">
        <w:rPr>
          <w:rFonts w:ascii="Times New Roman" w:eastAsia="Calibri" w:hAnsi="Times New Roman" w:cs="Times New Roman"/>
          <w:sz w:val="28"/>
          <w:szCs w:val="28"/>
        </w:rPr>
        <w:tab/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4" w:name="dst2124"/>
      <w:bookmarkStart w:id="5" w:name="dst2125"/>
      <w:bookmarkEnd w:id="4"/>
      <w:bookmarkEnd w:id="5"/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2.2 Участники публичных слушаний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п. 2 статьи 5.1 «2.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</w:t>
      </w:r>
      <w:bookmarkStart w:id="6" w:name="_GoBack"/>
      <w:bookmarkEnd w:id="6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6B1A" w:rsidRPr="001D6B1A" w:rsidRDefault="001D6B1A" w:rsidP="001D6B1A">
      <w:pPr>
        <w:numPr>
          <w:ilvl w:val="0"/>
          <w:numId w:val="7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11" w:anchor="dst2110" w:history="1">
        <w:r w:rsidRPr="001D6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</w:t>
        </w:r>
      </w:hyperlink>
      <w:r w:rsidRPr="001D6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dst2116" w:history="1">
        <w:r w:rsidRPr="001D6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5</w:t>
        </w:r>
      </w:hyperlink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(</w:t>
      </w:r>
      <w:hyperlink r:id="rId13" w:history="1">
        <w:r w:rsidRPr="001D6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http://kortkeros.ru/</w:t>
        </w:r>
      </w:hyperlink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организатора общественных обсуждений или публичных слушаний через (раздел «Интерне-приемная», ссылка места размещения предложений и замечания: </w:t>
      </w:r>
      <w:hyperlink r:id="rId14" w:history="1">
        <w:r w:rsidRPr="001D6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http://kortkeros.ru/vy-sprashivayete-my-otvechayem</w:t>
        </w:r>
      </w:hyperlink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;)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</w:t>
      </w: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15" w:history="1">
        <w:r w:rsidRPr="001D6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1A" w:rsidRPr="001D6B1A" w:rsidRDefault="001D6B1A" w:rsidP="001D6B1A">
      <w:pPr>
        <w:numPr>
          <w:ilvl w:val="0"/>
          <w:numId w:val="7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dst2132"/>
      <w:bookmarkEnd w:id="7"/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в электронном виде будет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индивидуального обращения граждан в здании администрации сельского поселения «Додзь» </w:t>
      </w:r>
      <w:proofErr w:type="spell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Галимовой</w:t>
      </w:r>
      <w:proofErr w:type="spell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– главным экспертом управления имущественных и земельных отношений администрации муниципального района «Корткеросский», а в случае ее отсутствия Главой сельского поселения «Додзь» - </w:t>
      </w:r>
      <w:proofErr w:type="spell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Арихиной</w:t>
      </w:r>
      <w:proofErr w:type="spell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Время проведения – рабочие дни и часы администрации сельского поселения «Додзь».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Корткеросский») проектов, выносимых на публичные слушания, указана в пункте 1.3 настоящего оповещения.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6B1A" w:rsidRPr="001D6B1A" w:rsidRDefault="001D6B1A" w:rsidP="001D6B1A">
      <w:pPr>
        <w:numPr>
          <w:ilvl w:val="0"/>
          <w:numId w:val="7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2146"/>
      <w:bookmarkEnd w:id="8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2147"/>
      <w:bookmarkEnd w:id="9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2148"/>
      <w:bookmarkEnd w:id="10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2149"/>
      <w:bookmarkEnd w:id="11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2150"/>
      <w:bookmarkEnd w:id="12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2151"/>
      <w:bookmarkEnd w:id="13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152"/>
      <w:bookmarkEnd w:id="14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2153"/>
      <w:bookmarkEnd w:id="15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2154"/>
      <w:bookmarkEnd w:id="16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2155"/>
      <w:bookmarkEnd w:id="17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2156"/>
      <w:bookmarkEnd w:id="18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2157"/>
      <w:bookmarkEnd w:id="19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2158"/>
      <w:bookmarkEnd w:id="20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2159"/>
      <w:bookmarkEnd w:id="21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2160"/>
      <w:bookmarkEnd w:id="22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1A" w:rsidRPr="001D6B1A" w:rsidRDefault="001D6B1A" w:rsidP="001D6B1A">
      <w:pPr>
        <w:numPr>
          <w:ilvl w:val="0"/>
          <w:numId w:val="7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консультации по возникающим вопросам</w:t>
      </w:r>
    </w:p>
    <w:p w:rsidR="001D6B1A" w:rsidRPr="001D6B1A" w:rsidRDefault="001D6B1A" w:rsidP="001D6B1A">
      <w:pPr>
        <w:shd w:val="clear" w:color="auto" w:fill="FFFFFF"/>
        <w:spacing w:after="0" w:line="290" w:lineRule="atLeast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6B1A" w:rsidRPr="001D6B1A" w:rsidRDefault="001D6B1A" w:rsidP="001D6B1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1D6B1A" w:rsidRDefault="001D6B1A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консультацией можно обращаться в администрацию МО МР «Корткеросский», по адресу: Корткеросский район, с. Корткерос, ул. </w:t>
      </w:r>
      <w:proofErr w:type="gramStart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225 (</w:t>
      </w: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D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</w:t>
      </w:r>
      <w:r w:rsidR="00CB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ткеросский»).</w:t>
      </w: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-428625</wp:posOffset>
                </wp:positionV>
                <wp:extent cx="466725" cy="3810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9.2pt;margin-top:-33.75pt;width:36.7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" fillcolor="white [3212]" stroked="f" strokeweight="2pt"/>
            </w:pict>
          </mc:Fallback>
        </mc:AlternateContent>
      </w: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CB2070" w:rsidRPr="00FD6429" w:rsidRDefault="00CB2070" w:rsidP="00CB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CB2070" w:rsidRPr="00FD6429" w:rsidRDefault="00CB2070" w:rsidP="00CB20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Голышева О.В.</w:t>
      </w:r>
    </w:p>
    <w:p w:rsidR="00CB2070" w:rsidRPr="00FD6429" w:rsidRDefault="00CB2070" w:rsidP="00CB20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CB2070" w:rsidRPr="00FD6429" w:rsidRDefault="00CB2070" w:rsidP="00CB20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CB2070" w:rsidRPr="00FD6429" w:rsidRDefault="00CB2070" w:rsidP="00CB20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CB2070" w:rsidRPr="00FD6429" w:rsidRDefault="00CB2070" w:rsidP="00CB20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CB2070" w:rsidRPr="00FD6429" w:rsidRDefault="00CB2070" w:rsidP="00CB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CB2070" w:rsidRPr="001D6B1A" w:rsidRDefault="00CB2070" w:rsidP="00CB2070">
      <w:pPr>
        <w:spacing w:after="0" w:line="240" w:lineRule="auto"/>
        <w:ind w:firstLine="567"/>
        <w:jc w:val="both"/>
        <w:rPr>
          <w:b/>
          <w:sz w:val="32"/>
          <w:szCs w:val="32"/>
        </w:rPr>
      </w:pPr>
    </w:p>
    <w:sectPr w:rsidR="00CB2070" w:rsidRPr="001D6B1A" w:rsidSect="001D6B1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08" w:rsidRDefault="00014608" w:rsidP="00F95215">
      <w:pPr>
        <w:spacing w:after="0" w:line="240" w:lineRule="auto"/>
      </w:pPr>
      <w:r>
        <w:separator/>
      </w:r>
    </w:p>
  </w:endnote>
  <w:endnote w:type="continuationSeparator" w:id="0">
    <w:p w:rsidR="00014608" w:rsidRDefault="00014608" w:rsidP="00F9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08" w:rsidRDefault="00014608" w:rsidP="00F95215">
      <w:pPr>
        <w:spacing w:after="0" w:line="240" w:lineRule="auto"/>
      </w:pPr>
      <w:r>
        <w:separator/>
      </w:r>
    </w:p>
  </w:footnote>
  <w:footnote w:type="continuationSeparator" w:id="0">
    <w:p w:rsidR="00014608" w:rsidRDefault="00014608" w:rsidP="00F9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314401"/>
      <w:docPartObj>
        <w:docPartGallery w:val="Page Numbers (Top of Page)"/>
        <w:docPartUnique/>
      </w:docPartObj>
    </w:sdtPr>
    <w:sdtContent>
      <w:p w:rsidR="001D6B1A" w:rsidRDefault="001D6B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70">
          <w:rPr>
            <w:noProof/>
          </w:rPr>
          <w:t>9</w:t>
        </w:r>
        <w:r>
          <w:fldChar w:fldCharType="end"/>
        </w:r>
      </w:p>
    </w:sdtContent>
  </w:sdt>
  <w:p w:rsidR="00F95215" w:rsidRPr="00D71850" w:rsidRDefault="00F95215" w:rsidP="00F95215">
    <w:pPr>
      <w:pStyle w:val="a3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578063"/>
      <w:docPartObj>
        <w:docPartGallery w:val="Page Numbers (Top of Page)"/>
        <w:docPartUnique/>
      </w:docPartObj>
    </w:sdtPr>
    <w:sdtContent>
      <w:p w:rsidR="001D6B1A" w:rsidRDefault="001D6B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70">
          <w:rPr>
            <w:noProof/>
          </w:rPr>
          <w:t>24</w:t>
        </w:r>
        <w:r>
          <w:fldChar w:fldCharType="end"/>
        </w:r>
      </w:p>
    </w:sdtContent>
  </w:sdt>
  <w:p w:rsidR="00F95215" w:rsidRDefault="00F95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16110"/>
    <w:multiLevelType w:val="multilevel"/>
    <w:tmpl w:val="43F8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14A2F"/>
    <w:multiLevelType w:val="hybridMultilevel"/>
    <w:tmpl w:val="4066163A"/>
    <w:lvl w:ilvl="0" w:tplc="19F40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755E3C"/>
    <w:multiLevelType w:val="multilevel"/>
    <w:tmpl w:val="E6BC38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2A"/>
    <w:rsid w:val="00014608"/>
    <w:rsid w:val="001D6B1A"/>
    <w:rsid w:val="00AD672A"/>
    <w:rsid w:val="00C02F74"/>
    <w:rsid w:val="00CB2070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9521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F9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215"/>
  </w:style>
  <w:style w:type="paragraph" w:styleId="a5">
    <w:name w:val="footer"/>
    <w:basedOn w:val="a"/>
    <w:link w:val="a6"/>
    <w:uiPriority w:val="99"/>
    <w:unhideWhenUsed/>
    <w:rsid w:val="00F9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215"/>
  </w:style>
  <w:style w:type="table" w:styleId="a7">
    <w:name w:val="Table Grid"/>
    <w:basedOn w:val="a1"/>
    <w:uiPriority w:val="39"/>
    <w:rsid w:val="00F9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9521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F9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215"/>
  </w:style>
  <w:style w:type="paragraph" w:styleId="a5">
    <w:name w:val="footer"/>
    <w:basedOn w:val="a"/>
    <w:link w:val="a6"/>
    <w:uiPriority w:val="99"/>
    <w:unhideWhenUsed/>
    <w:rsid w:val="00F9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215"/>
  </w:style>
  <w:style w:type="table" w:styleId="a7">
    <w:name w:val="Table Grid"/>
    <w:basedOn w:val="a1"/>
    <w:uiPriority w:val="39"/>
    <w:rsid w:val="00F9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rtkeros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40/fc77c7117187684ab0cb02c7ee53952df0de55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fc77c7117187684ab0cb02c7ee53952df0de55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93/" TargetMode="External"/><Relationship Id="rId10" Type="http://schemas.openxmlformats.org/officeDocument/2006/relationships/hyperlink" Target="http://kortkeros.ru/proyekty-po-vneseniyu-izmeneniy-v-gp-i-pz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tkeros.ru/" TargetMode="External"/><Relationship Id="rId14" Type="http://schemas.openxmlformats.org/officeDocument/2006/relationships/hyperlink" Target="http://kortkeros.ru/vy-sprashivayete-my-otvecha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2022-07-13T11:15:00Z</dcterms:created>
  <dcterms:modified xsi:type="dcterms:W3CDTF">2022-07-13T11:42:00Z</dcterms:modified>
</cp:coreProperties>
</file>