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811" w:rsidRDefault="00FC3811" w:rsidP="00FC3811">
      <w:pPr>
        <w:pStyle w:val="3"/>
        <w:ind w:left="-357" w:firstLine="357"/>
        <w:rPr>
          <w:rFonts w:ascii="Arial" w:hAnsi="Arial"/>
          <w:bCs/>
          <w:sz w:val="72"/>
          <w:szCs w:val="72"/>
          <w:u w:val="single"/>
        </w:rPr>
      </w:pPr>
      <w:r>
        <w:rPr>
          <w:noProof/>
          <w14:shadow w14:blurRad="0" w14:dist="0" w14:dir="0" w14:sx="0" w14:sy="0" w14:kx="0" w14:ky="0" w14:algn="none">
            <w14:srgbClr w14:val="000000"/>
          </w14:shadow>
        </w:rPr>
        <mc:AlternateContent>
          <mc:Choice Requires="wps">
            <w:drawing>
              <wp:anchor distT="0" distB="0" distL="114300" distR="114300" simplePos="0" relativeHeight="251659264" behindDoc="0" locked="0" layoutInCell="1" allowOverlap="1" wp14:anchorId="04D0D3C6" wp14:editId="5A5904E8">
                <wp:simplePos x="0" y="0"/>
                <wp:positionH relativeFrom="column">
                  <wp:posOffset>5806440</wp:posOffset>
                </wp:positionH>
                <wp:positionV relativeFrom="paragraph">
                  <wp:posOffset>-314325</wp:posOffset>
                </wp:positionV>
                <wp:extent cx="180975" cy="152400"/>
                <wp:effectExtent l="0" t="0" r="9525" b="0"/>
                <wp:wrapNone/>
                <wp:docPr id="4" name="Прямоугольник 4"/>
                <wp:cNvGraphicFramePr/>
                <a:graphic xmlns:a="http://schemas.openxmlformats.org/drawingml/2006/main">
                  <a:graphicData uri="http://schemas.microsoft.com/office/word/2010/wordprocessingShape">
                    <wps:wsp>
                      <wps:cNvSpPr/>
                      <wps:spPr>
                        <a:xfrm>
                          <a:off x="0" y="0"/>
                          <a:ext cx="180975" cy="1524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457.2pt;margin-top:-24.75pt;width:14.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" fillcolor="window" stroked="f" strokeweight="2pt"/>
            </w:pict>
          </mc:Fallback>
        </mc:AlternateContent>
      </w:r>
      <w:r>
        <w:rPr>
          <w:rFonts w:ascii="Arial" w:hAnsi="Arial"/>
          <w:bCs/>
          <w:sz w:val="72"/>
          <w:szCs w:val="72"/>
          <w:u w:val="single"/>
        </w:rPr>
        <w:t>ИНФОРМАЦИОННЫЙ</w:t>
      </w:r>
    </w:p>
    <w:p w:rsidR="00FC3811" w:rsidRDefault="00FC3811" w:rsidP="00FC3811">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p>
    <w:p w:rsidR="00FC3811" w:rsidRDefault="00FC3811" w:rsidP="00FC3811">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t>ВЕСТНИК</w:t>
      </w:r>
    </w:p>
    <w:p w:rsidR="00FC3811" w:rsidRDefault="00FC3811" w:rsidP="00FC3811">
      <w:pPr>
        <w:spacing w:after="0" w:line="240" w:lineRule="auto"/>
        <w:rPr>
          <w:rFonts w:ascii="Times New Roman" w:eastAsia="Times New Roman" w:hAnsi="Times New Roman"/>
          <w:sz w:val="48"/>
          <w:szCs w:val="48"/>
          <w:lang w:eastAsia="ru-RU"/>
        </w:rPr>
      </w:pPr>
    </w:p>
    <w:p w:rsidR="00FC3811" w:rsidRDefault="00FC3811" w:rsidP="00FC3811">
      <w:pPr>
        <w:spacing w:after="0" w:line="240" w:lineRule="auto"/>
        <w:rPr>
          <w:rFonts w:ascii="Times New Roman" w:eastAsia="Times New Roman" w:hAnsi="Times New Roman"/>
          <w:sz w:val="48"/>
          <w:szCs w:val="48"/>
          <w:lang w:eastAsia="ru-RU"/>
        </w:rPr>
      </w:pPr>
    </w:p>
    <w:p w:rsidR="00FC3811" w:rsidRDefault="00FC3811" w:rsidP="00FC3811">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FC3811" w:rsidRDefault="00FC3811" w:rsidP="00FC3811">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FC3811" w:rsidRDefault="00FC3811" w:rsidP="00FC3811">
      <w:pPr>
        <w:spacing w:after="0" w:line="240" w:lineRule="auto"/>
        <w:rPr>
          <w:rFonts w:ascii="Times New Roman" w:eastAsia="Times New Roman" w:hAnsi="Times New Roman"/>
          <w:sz w:val="48"/>
          <w:szCs w:val="48"/>
          <w:lang w:eastAsia="ru-RU"/>
        </w:rPr>
      </w:pPr>
    </w:p>
    <w:p w:rsidR="00FC3811" w:rsidRDefault="00FC3811" w:rsidP="00FC3811">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FC3811" w:rsidRDefault="00FC3811" w:rsidP="00FC3811">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FC3811" w:rsidRDefault="00FC3811" w:rsidP="00FC3811">
      <w:pPr>
        <w:spacing w:after="0" w:line="240" w:lineRule="auto"/>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FC3811" w:rsidRDefault="00FC3811" w:rsidP="00FC3811">
      <w:pPr>
        <w:tabs>
          <w:tab w:val="center" w:pos="4677"/>
          <w:tab w:val="left" w:pos="5940"/>
        </w:tabs>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359</w:t>
      </w:r>
    </w:p>
    <w:p w:rsidR="00FC3811" w:rsidRDefault="00FC3811" w:rsidP="00FC3811">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xml:space="preserve"> 29 апреля 2022 года</w:t>
      </w:r>
    </w:p>
    <w:p w:rsidR="00FC3811" w:rsidRDefault="00FC3811" w:rsidP="00FC3811">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Том 5</w:t>
      </w:r>
    </w:p>
    <w:p w:rsidR="00FC3811" w:rsidRDefault="00FC3811" w:rsidP="00FC3811">
      <w:pPr>
        <w:spacing w:after="0" w:line="240" w:lineRule="auto"/>
        <w:rPr>
          <w:rFonts w:ascii="Times New Roman" w:eastAsia="Times New Roman" w:hAnsi="Times New Roman"/>
          <w:b/>
          <w:sz w:val="28"/>
          <w:szCs w:val="28"/>
          <w:u w:val="single"/>
          <w:lang w:eastAsia="ru-RU"/>
        </w:rPr>
      </w:pPr>
    </w:p>
    <w:p w:rsidR="00FC3811" w:rsidRDefault="00FC3811" w:rsidP="00FC3811">
      <w:pPr>
        <w:spacing w:after="0" w:line="240" w:lineRule="auto"/>
        <w:rPr>
          <w:rFonts w:ascii="Times New Roman" w:eastAsia="Times New Roman" w:hAnsi="Times New Roman"/>
          <w:b/>
          <w:sz w:val="28"/>
          <w:szCs w:val="28"/>
          <w:u w:val="single"/>
          <w:lang w:eastAsia="ru-RU"/>
        </w:rPr>
      </w:pPr>
    </w:p>
    <w:p w:rsidR="00FC3811" w:rsidRPr="00EC0B8A" w:rsidRDefault="00FC3811" w:rsidP="00FC3811">
      <w:pPr>
        <w:spacing w:after="0" w:line="240" w:lineRule="auto"/>
        <w:jc w:val="center"/>
        <w:rPr>
          <w:rFonts w:ascii="Times New Roman" w:eastAsia="Times New Roman" w:hAnsi="Times New Roman"/>
          <w:sz w:val="28"/>
          <w:szCs w:val="28"/>
          <w:u w:val="single"/>
          <w:lang w:eastAsia="ru-RU"/>
        </w:rPr>
      </w:pPr>
      <w:r w:rsidRPr="00EC0B8A">
        <w:rPr>
          <w:rFonts w:ascii="Times New Roman" w:eastAsia="Times New Roman" w:hAnsi="Times New Roman"/>
          <w:b/>
          <w:sz w:val="28"/>
          <w:szCs w:val="28"/>
          <w:u w:val="single"/>
          <w:lang w:eastAsia="ru-RU"/>
        </w:rPr>
        <w:t xml:space="preserve">Раздел </w:t>
      </w:r>
      <w:r w:rsidR="00510532">
        <w:rPr>
          <w:rFonts w:ascii="Times New Roman" w:eastAsia="Times New Roman" w:hAnsi="Times New Roman"/>
          <w:b/>
          <w:sz w:val="28"/>
          <w:szCs w:val="28"/>
          <w:u w:val="single"/>
          <w:lang w:eastAsia="ru-RU"/>
        </w:rPr>
        <w:t>первый</w:t>
      </w:r>
      <w:r w:rsidRPr="00EC0B8A">
        <w:rPr>
          <w:rFonts w:ascii="Times New Roman" w:eastAsia="Times New Roman" w:hAnsi="Times New Roman"/>
          <w:sz w:val="28"/>
          <w:szCs w:val="28"/>
          <w:u w:val="single"/>
          <w:lang w:eastAsia="ru-RU"/>
        </w:rPr>
        <w:t>:</w:t>
      </w:r>
    </w:p>
    <w:p w:rsidR="00FC3811" w:rsidRPr="00EC0B8A" w:rsidRDefault="00FC3811" w:rsidP="00FC3811">
      <w:pPr>
        <w:spacing w:after="0" w:line="240" w:lineRule="auto"/>
        <w:jc w:val="center"/>
        <w:rPr>
          <w:rFonts w:ascii="Times New Roman" w:eastAsia="Times New Roman" w:hAnsi="Times New Roman"/>
          <w:b/>
          <w:sz w:val="32"/>
          <w:szCs w:val="32"/>
          <w:u w:val="single"/>
          <w:lang w:eastAsia="ru-RU"/>
        </w:rPr>
      </w:pPr>
      <w:r>
        <w:rPr>
          <w:rFonts w:ascii="Times New Roman" w:eastAsia="Times New Roman" w:hAnsi="Times New Roman"/>
          <w:b/>
          <w:sz w:val="28"/>
          <w:szCs w:val="28"/>
          <w:lang w:eastAsia="ru-RU"/>
        </w:rPr>
        <w:t>решения Совета</w:t>
      </w:r>
      <w:r w:rsidRPr="00EC0B8A">
        <w:rPr>
          <w:rFonts w:ascii="Times New Roman" w:eastAsia="Times New Roman" w:hAnsi="Times New Roman"/>
          <w:b/>
          <w:sz w:val="28"/>
          <w:szCs w:val="28"/>
          <w:lang w:eastAsia="ru-RU"/>
        </w:rPr>
        <w:t xml:space="preserve"> муниципального района «Корткеросский» </w:t>
      </w:r>
    </w:p>
    <w:p w:rsidR="00FC3811" w:rsidRPr="00EC0B8A" w:rsidRDefault="00FC3811" w:rsidP="00FC3811">
      <w:pPr>
        <w:spacing w:after="0" w:line="240" w:lineRule="auto"/>
        <w:rPr>
          <w:rFonts w:ascii="Times New Roman" w:eastAsia="Times New Roman" w:hAnsi="Times New Roman"/>
          <w:b/>
          <w:sz w:val="32"/>
          <w:szCs w:val="32"/>
          <w:u w:val="single"/>
          <w:lang w:eastAsia="ru-RU"/>
        </w:rPr>
      </w:pPr>
      <w:r w:rsidRPr="00EC0B8A">
        <w:rPr>
          <w:rFonts w:ascii="Times New Roman" w:eastAsia="Times New Roman" w:hAnsi="Times New Roman"/>
          <w:b/>
          <w:sz w:val="32"/>
          <w:szCs w:val="32"/>
          <w:u w:val="single"/>
          <w:lang w:eastAsia="ru-RU"/>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FC3811" w:rsidRPr="00EC0B8A" w:rsidTr="00264F15">
        <w:tc>
          <w:tcPr>
            <w:tcW w:w="803" w:type="dxa"/>
          </w:tcPr>
          <w:p w:rsidR="00FC3811" w:rsidRPr="00EC0B8A" w:rsidRDefault="00FC3811"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 п/п</w:t>
            </w:r>
          </w:p>
        </w:tc>
        <w:tc>
          <w:tcPr>
            <w:tcW w:w="7385" w:type="dxa"/>
          </w:tcPr>
          <w:p w:rsidR="00FC3811" w:rsidRPr="00EC0B8A" w:rsidRDefault="00FC3811"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Наименование</w:t>
            </w:r>
          </w:p>
        </w:tc>
        <w:tc>
          <w:tcPr>
            <w:tcW w:w="1099" w:type="dxa"/>
          </w:tcPr>
          <w:p w:rsidR="00FC3811" w:rsidRPr="00EC0B8A" w:rsidRDefault="00FC3811"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Стр.</w:t>
            </w:r>
          </w:p>
        </w:tc>
      </w:tr>
      <w:tr w:rsidR="00FC3811" w:rsidRPr="00EC0B8A" w:rsidTr="00264F15">
        <w:trPr>
          <w:trHeight w:val="541"/>
        </w:trPr>
        <w:tc>
          <w:tcPr>
            <w:tcW w:w="803" w:type="dxa"/>
          </w:tcPr>
          <w:p w:rsidR="00FC3811" w:rsidRPr="00EC0B8A" w:rsidRDefault="00FC3811"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FC3811" w:rsidRPr="00EC0B8A" w:rsidRDefault="00FC3811"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2</w:t>
            </w:r>
          </w:p>
        </w:tc>
        <w:tc>
          <w:tcPr>
            <w:tcW w:w="1099" w:type="dxa"/>
          </w:tcPr>
          <w:p w:rsidR="00FC3811" w:rsidRPr="00EC0B8A" w:rsidRDefault="00FC3811" w:rsidP="00264F15">
            <w:pPr>
              <w:spacing w:after="160" w:line="240" w:lineRule="exact"/>
              <w:jc w:val="center"/>
              <w:rPr>
                <w:rFonts w:ascii="Times New Roman" w:eastAsia="Times New Roman" w:hAnsi="Times New Roman"/>
                <w:sz w:val="28"/>
                <w:szCs w:val="28"/>
                <w:lang w:eastAsia="ru-RU"/>
              </w:rPr>
            </w:pPr>
          </w:p>
        </w:tc>
      </w:tr>
      <w:tr w:rsidR="00FC3811" w:rsidRPr="00EC0B8A" w:rsidTr="00264F15">
        <w:trPr>
          <w:trHeight w:val="541"/>
        </w:trPr>
        <w:tc>
          <w:tcPr>
            <w:tcW w:w="803" w:type="dxa"/>
          </w:tcPr>
          <w:p w:rsidR="00FC3811" w:rsidRPr="00EC0B8A" w:rsidRDefault="00FC3811"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FC3811" w:rsidRPr="00D52D23" w:rsidRDefault="00FC3811" w:rsidP="00FC3811">
            <w:pPr>
              <w:tabs>
                <w:tab w:val="left" w:pos="504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Решение от 27.04.2022 г. № </w:t>
            </w:r>
            <w:r>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-13/19 «</w:t>
            </w:r>
            <w:r w:rsidRPr="00FC3811">
              <w:rPr>
                <w:rFonts w:ascii="Times New Roman" w:eastAsia="Times New Roman" w:hAnsi="Times New Roman"/>
                <w:sz w:val="28"/>
                <w:szCs w:val="28"/>
                <w:lang w:eastAsia="ru-RU"/>
              </w:rPr>
              <w:t>О внесении изменений и дополнений    в Устав муниципального образования муниципального района «Корткеросский»</w:t>
            </w:r>
            <w:r>
              <w:rPr>
                <w:rFonts w:ascii="Times New Roman" w:eastAsia="Times New Roman" w:hAnsi="Times New Roman"/>
                <w:sz w:val="28"/>
                <w:szCs w:val="28"/>
                <w:lang w:eastAsia="ru-RU"/>
              </w:rPr>
              <w:t>»</w:t>
            </w:r>
          </w:p>
        </w:tc>
        <w:tc>
          <w:tcPr>
            <w:tcW w:w="1099" w:type="dxa"/>
          </w:tcPr>
          <w:p w:rsidR="00FC3811" w:rsidRPr="00EC0B8A" w:rsidRDefault="00104317" w:rsidP="00264F15">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2-8</w:t>
            </w:r>
          </w:p>
        </w:tc>
      </w:tr>
    </w:tbl>
    <w:p w:rsidR="00FC3811" w:rsidRDefault="00FC3811" w:rsidP="00FC3811"/>
    <w:p w:rsidR="00510532" w:rsidRPr="00EC0B8A" w:rsidRDefault="00510532" w:rsidP="00510532">
      <w:pPr>
        <w:spacing w:after="0" w:line="240" w:lineRule="auto"/>
        <w:jc w:val="center"/>
        <w:rPr>
          <w:rFonts w:ascii="Times New Roman" w:eastAsia="Times New Roman" w:hAnsi="Times New Roman"/>
          <w:sz w:val="28"/>
          <w:szCs w:val="28"/>
          <w:u w:val="single"/>
          <w:lang w:eastAsia="ru-RU"/>
        </w:rPr>
      </w:pPr>
      <w:r>
        <w:rPr>
          <w:rFonts w:ascii="Times New Roman" w:eastAsia="Times New Roman" w:hAnsi="Times New Roman"/>
          <w:b/>
          <w:sz w:val="28"/>
          <w:szCs w:val="28"/>
          <w:u w:val="single"/>
          <w:lang w:eastAsia="ru-RU"/>
        </w:rPr>
        <w:t>Раздел второй</w:t>
      </w:r>
      <w:r w:rsidRPr="00EC0B8A">
        <w:rPr>
          <w:rFonts w:ascii="Times New Roman" w:eastAsia="Times New Roman" w:hAnsi="Times New Roman"/>
          <w:sz w:val="28"/>
          <w:szCs w:val="28"/>
          <w:u w:val="single"/>
          <w:lang w:eastAsia="ru-RU"/>
        </w:rPr>
        <w:t>:</w:t>
      </w:r>
    </w:p>
    <w:p w:rsidR="00510532" w:rsidRPr="00EC0B8A" w:rsidRDefault="00510532" w:rsidP="00510532">
      <w:pPr>
        <w:spacing w:after="0" w:line="240" w:lineRule="auto"/>
        <w:jc w:val="center"/>
        <w:rPr>
          <w:rFonts w:ascii="Times New Roman" w:eastAsia="Times New Roman" w:hAnsi="Times New Roman"/>
          <w:b/>
          <w:sz w:val="32"/>
          <w:szCs w:val="32"/>
          <w:u w:val="single"/>
          <w:lang w:eastAsia="ru-RU"/>
        </w:rPr>
      </w:pPr>
      <w:r>
        <w:rPr>
          <w:rFonts w:ascii="Times New Roman" w:eastAsia="Times New Roman" w:hAnsi="Times New Roman"/>
          <w:b/>
          <w:sz w:val="28"/>
          <w:szCs w:val="28"/>
          <w:lang w:eastAsia="ru-RU"/>
        </w:rPr>
        <w:t xml:space="preserve">постановления администрации </w:t>
      </w:r>
      <w:r w:rsidRPr="00EC0B8A">
        <w:rPr>
          <w:rFonts w:ascii="Times New Roman" w:eastAsia="Times New Roman" w:hAnsi="Times New Roman"/>
          <w:b/>
          <w:sz w:val="28"/>
          <w:szCs w:val="28"/>
          <w:lang w:eastAsia="ru-RU"/>
        </w:rPr>
        <w:t xml:space="preserve"> муниципального района «Корткеросский» </w:t>
      </w:r>
    </w:p>
    <w:p w:rsidR="00510532" w:rsidRPr="00EC0B8A" w:rsidRDefault="00510532" w:rsidP="00510532">
      <w:pPr>
        <w:spacing w:after="0" w:line="240" w:lineRule="auto"/>
        <w:rPr>
          <w:rFonts w:ascii="Times New Roman" w:eastAsia="Times New Roman" w:hAnsi="Times New Roman"/>
          <w:b/>
          <w:sz w:val="32"/>
          <w:szCs w:val="32"/>
          <w:u w:val="single"/>
          <w:lang w:eastAsia="ru-RU"/>
        </w:rPr>
      </w:pPr>
      <w:r w:rsidRPr="00EC0B8A">
        <w:rPr>
          <w:rFonts w:ascii="Times New Roman" w:eastAsia="Times New Roman" w:hAnsi="Times New Roman"/>
          <w:b/>
          <w:sz w:val="32"/>
          <w:szCs w:val="32"/>
          <w:u w:val="single"/>
          <w:lang w:eastAsia="ru-RU"/>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510532" w:rsidRPr="00EC0B8A" w:rsidTr="00264F15">
        <w:tc>
          <w:tcPr>
            <w:tcW w:w="803" w:type="dxa"/>
          </w:tcPr>
          <w:p w:rsidR="00510532" w:rsidRPr="00EC0B8A" w:rsidRDefault="00510532"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 п/п</w:t>
            </w:r>
          </w:p>
        </w:tc>
        <w:tc>
          <w:tcPr>
            <w:tcW w:w="7385" w:type="dxa"/>
          </w:tcPr>
          <w:p w:rsidR="00510532" w:rsidRPr="00EC0B8A" w:rsidRDefault="00510532"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Наименование</w:t>
            </w:r>
          </w:p>
        </w:tc>
        <w:tc>
          <w:tcPr>
            <w:tcW w:w="1099" w:type="dxa"/>
          </w:tcPr>
          <w:p w:rsidR="00510532" w:rsidRPr="00EC0B8A" w:rsidRDefault="00510532"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Стр.</w:t>
            </w:r>
          </w:p>
        </w:tc>
      </w:tr>
      <w:tr w:rsidR="00510532" w:rsidRPr="00EC0B8A" w:rsidTr="00264F15">
        <w:trPr>
          <w:trHeight w:val="541"/>
        </w:trPr>
        <w:tc>
          <w:tcPr>
            <w:tcW w:w="803" w:type="dxa"/>
          </w:tcPr>
          <w:p w:rsidR="00510532" w:rsidRPr="00EC0B8A" w:rsidRDefault="00510532"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510532" w:rsidRPr="00EC0B8A" w:rsidRDefault="00510532"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2</w:t>
            </w:r>
          </w:p>
        </w:tc>
        <w:tc>
          <w:tcPr>
            <w:tcW w:w="1099" w:type="dxa"/>
          </w:tcPr>
          <w:p w:rsidR="00510532" w:rsidRPr="00EC0B8A" w:rsidRDefault="00510532" w:rsidP="00264F15">
            <w:pPr>
              <w:spacing w:after="160" w:line="240" w:lineRule="exact"/>
              <w:jc w:val="center"/>
              <w:rPr>
                <w:rFonts w:ascii="Times New Roman" w:eastAsia="Times New Roman" w:hAnsi="Times New Roman"/>
                <w:sz w:val="28"/>
                <w:szCs w:val="28"/>
                <w:lang w:eastAsia="ru-RU"/>
              </w:rPr>
            </w:pPr>
          </w:p>
        </w:tc>
      </w:tr>
      <w:tr w:rsidR="00510532" w:rsidRPr="00EC0B8A" w:rsidTr="00264F15">
        <w:trPr>
          <w:trHeight w:val="541"/>
        </w:trPr>
        <w:tc>
          <w:tcPr>
            <w:tcW w:w="803" w:type="dxa"/>
          </w:tcPr>
          <w:p w:rsidR="00510532" w:rsidRPr="00EC0B8A" w:rsidRDefault="00510532" w:rsidP="00264F15">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510532" w:rsidRPr="00D52D23" w:rsidRDefault="00510532" w:rsidP="00510532">
            <w:pPr>
              <w:tabs>
                <w:tab w:val="left" w:pos="504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 от 07.04.2022 г. № 500 «</w:t>
            </w:r>
            <w:r w:rsidRPr="00510532">
              <w:rPr>
                <w:rFonts w:ascii="Times New Roman" w:eastAsia="Times New Roman" w:hAnsi="Times New Roman"/>
                <w:sz w:val="28"/>
                <w:szCs w:val="28"/>
                <w:lang w:eastAsia="ru-RU"/>
              </w:rPr>
              <w:t>О внесении изменени</w:t>
            </w:r>
            <w:r>
              <w:rPr>
                <w:rFonts w:ascii="Times New Roman" w:eastAsia="Times New Roman" w:hAnsi="Times New Roman"/>
                <w:sz w:val="28"/>
                <w:szCs w:val="28"/>
                <w:lang w:eastAsia="ru-RU"/>
              </w:rPr>
              <w:t xml:space="preserve">я в постановление администрации </w:t>
            </w:r>
            <w:r w:rsidRPr="00510532">
              <w:rPr>
                <w:rFonts w:ascii="Times New Roman" w:eastAsia="Times New Roman" w:hAnsi="Times New Roman"/>
                <w:sz w:val="28"/>
                <w:szCs w:val="28"/>
                <w:lang w:eastAsia="ru-RU"/>
              </w:rPr>
              <w:t>от 14.05.2021 № 734 «О мерах по реализации в администрации муниципального района «</w:t>
            </w:r>
            <w:r>
              <w:rPr>
                <w:rFonts w:ascii="Times New Roman" w:eastAsia="Times New Roman" w:hAnsi="Times New Roman"/>
                <w:sz w:val="28"/>
                <w:szCs w:val="28"/>
                <w:lang w:eastAsia="ru-RU"/>
              </w:rPr>
              <w:t xml:space="preserve">Корткеросский» законодательства </w:t>
            </w:r>
            <w:r w:rsidRPr="00510532">
              <w:rPr>
                <w:rFonts w:ascii="Times New Roman" w:eastAsia="Times New Roman" w:hAnsi="Times New Roman"/>
                <w:sz w:val="28"/>
                <w:szCs w:val="28"/>
                <w:lang w:eastAsia="ru-RU"/>
              </w:rPr>
              <w:t>о противодействии коррупции»</w:t>
            </w:r>
            <w:r>
              <w:rPr>
                <w:rFonts w:ascii="Times New Roman" w:eastAsia="Times New Roman" w:hAnsi="Times New Roman"/>
                <w:sz w:val="28"/>
                <w:szCs w:val="28"/>
                <w:lang w:eastAsia="ru-RU"/>
              </w:rPr>
              <w:t>»</w:t>
            </w:r>
          </w:p>
        </w:tc>
        <w:tc>
          <w:tcPr>
            <w:tcW w:w="1099" w:type="dxa"/>
          </w:tcPr>
          <w:p w:rsidR="00510532" w:rsidRPr="00EC0B8A" w:rsidRDefault="00104317" w:rsidP="00264F15">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r>
      <w:tr w:rsidR="00510532" w:rsidRPr="00EC0B8A" w:rsidTr="00264F15">
        <w:trPr>
          <w:trHeight w:val="541"/>
        </w:trPr>
        <w:tc>
          <w:tcPr>
            <w:tcW w:w="803" w:type="dxa"/>
          </w:tcPr>
          <w:p w:rsidR="00510532" w:rsidRPr="00EC0B8A" w:rsidRDefault="00264F15" w:rsidP="00264F15">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7385" w:type="dxa"/>
          </w:tcPr>
          <w:p w:rsidR="00510532" w:rsidRDefault="00510532" w:rsidP="00510532">
            <w:pPr>
              <w:tabs>
                <w:tab w:val="left" w:pos="504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 от 28.04.2022 г. № 632 «</w:t>
            </w:r>
            <w:r w:rsidRPr="00510532">
              <w:rPr>
                <w:rFonts w:ascii="Times New Roman" w:eastAsia="Times New Roman" w:hAnsi="Times New Roman"/>
                <w:sz w:val="28"/>
                <w:szCs w:val="28"/>
                <w:lang w:eastAsia="ru-RU"/>
              </w:rPr>
              <w:t>Об утверждении Правил юридической техники по подготовке и офо</w:t>
            </w:r>
            <w:r>
              <w:rPr>
                <w:rFonts w:ascii="Times New Roman" w:eastAsia="Times New Roman" w:hAnsi="Times New Roman"/>
                <w:sz w:val="28"/>
                <w:szCs w:val="28"/>
                <w:lang w:eastAsia="ru-RU"/>
              </w:rPr>
              <w:t xml:space="preserve">рмлению проектов муниципальных </w:t>
            </w:r>
            <w:r w:rsidRPr="00510532">
              <w:rPr>
                <w:rFonts w:ascii="Times New Roman" w:eastAsia="Times New Roman" w:hAnsi="Times New Roman"/>
                <w:sz w:val="28"/>
                <w:szCs w:val="28"/>
                <w:lang w:eastAsia="ru-RU"/>
              </w:rPr>
              <w:t>правовых актов администрации</w:t>
            </w:r>
            <w:r>
              <w:rPr>
                <w:rFonts w:ascii="Times New Roman" w:eastAsia="Times New Roman" w:hAnsi="Times New Roman"/>
                <w:sz w:val="28"/>
                <w:szCs w:val="28"/>
                <w:lang w:eastAsia="ru-RU"/>
              </w:rPr>
              <w:t>»</w:t>
            </w:r>
          </w:p>
        </w:tc>
        <w:tc>
          <w:tcPr>
            <w:tcW w:w="1099" w:type="dxa"/>
          </w:tcPr>
          <w:p w:rsidR="00510532" w:rsidRPr="00EC0B8A" w:rsidRDefault="00104317" w:rsidP="00264F15">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10-16</w:t>
            </w:r>
          </w:p>
        </w:tc>
      </w:tr>
      <w:tr w:rsidR="00666701" w:rsidRPr="00EC0B8A" w:rsidTr="00264F15">
        <w:trPr>
          <w:trHeight w:val="541"/>
        </w:trPr>
        <w:tc>
          <w:tcPr>
            <w:tcW w:w="803" w:type="dxa"/>
          </w:tcPr>
          <w:p w:rsidR="00666701" w:rsidRPr="00EC0B8A" w:rsidRDefault="00264F15" w:rsidP="00264F15">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7385" w:type="dxa"/>
          </w:tcPr>
          <w:p w:rsidR="00666701" w:rsidRDefault="00666701" w:rsidP="00510532">
            <w:pPr>
              <w:tabs>
                <w:tab w:val="left" w:pos="504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 от 16.02.2022 г. № 270 «</w:t>
            </w:r>
            <w:r w:rsidRPr="00666701">
              <w:rPr>
                <w:rFonts w:ascii="Times New Roman" w:eastAsia="Times New Roman" w:hAnsi="Times New Roman"/>
                <w:sz w:val="28"/>
                <w:szCs w:val="28"/>
                <w:lang w:eastAsia="ru-RU"/>
              </w:rPr>
              <w:t>Об утверждении комплексного Плана мероприятий по реализации муниципальной программы муниципального образования муниципального района «Корткеросский» «Развитие системы муниципального управления» на 2022 год</w:t>
            </w:r>
            <w:r>
              <w:rPr>
                <w:rFonts w:ascii="Times New Roman" w:eastAsia="Times New Roman" w:hAnsi="Times New Roman"/>
                <w:sz w:val="28"/>
                <w:szCs w:val="28"/>
                <w:lang w:eastAsia="ru-RU"/>
              </w:rPr>
              <w:t>»</w:t>
            </w:r>
          </w:p>
        </w:tc>
        <w:tc>
          <w:tcPr>
            <w:tcW w:w="1099" w:type="dxa"/>
          </w:tcPr>
          <w:p w:rsidR="00666701" w:rsidRPr="00EC0B8A" w:rsidRDefault="00104317" w:rsidP="00264F15">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17-43</w:t>
            </w:r>
            <w:bookmarkStart w:id="0" w:name="_GoBack"/>
            <w:bookmarkEnd w:id="0"/>
          </w:p>
        </w:tc>
      </w:tr>
    </w:tbl>
    <w:p w:rsidR="00F36573" w:rsidRDefault="00F36573"/>
    <w:p w:rsidR="00FC3811" w:rsidRDefault="00FC3811"/>
    <w:p w:rsidR="00FC3811" w:rsidRDefault="00FC3811"/>
    <w:p w:rsidR="00FC3811" w:rsidRDefault="00FC3811"/>
    <w:p w:rsidR="00FC3811" w:rsidRDefault="00FC3811"/>
    <w:p w:rsidR="00FC3811" w:rsidRDefault="00FC3811"/>
    <w:p w:rsidR="00FC3811" w:rsidRDefault="00FC3811"/>
    <w:p w:rsidR="00FC3811" w:rsidRDefault="00FC3811" w:rsidP="00FC3811">
      <w:pPr>
        <w:spacing w:after="0" w:line="240" w:lineRule="auto"/>
        <w:contextualSpacing/>
        <w:jc w:val="center"/>
        <w:rPr>
          <w:rFonts w:ascii="Times New Roman" w:eastAsia="Times New Roman" w:hAnsi="Times New Roman"/>
          <w:b/>
          <w:sz w:val="32"/>
          <w:szCs w:val="32"/>
          <w:u w:val="single"/>
          <w:lang w:eastAsia="ru-RU"/>
        </w:rPr>
      </w:pPr>
      <w:r w:rsidRPr="00FC3811">
        <w:rPr>
          <w:rFonts w:ascii="Times New Roman" w:eastAsia="Times New Roman" w:hAnsi="Times New Roman"/>
          <w:b/>
          <w:sz w:val="32"/>
          <w:szCs w:val="32"/>
          <w:u w:val="single"/>
          <w:lang w:eastAsia="ru-RU"/>
        </w:rPr>
        <w:lastRenderedPageBreak/>
        <w:t>Раздел первый:</w:t>
      </w:r>
    </w:p>
    <w:p w:rsidR="00FC3811" w:rsidRPr="00FC3811" w:rsidRDefault="00FC3811" w:rsidP="00FC3811">
      <w:pPr>
        <w:spacing w:after="0" w:line="240" w:lineRule="auto"/>
        <w:contextualSpacing/>
        <w:jc w:val="center"/>
        <w:rPr>
          <w:rFonts w:ascii="Times New Roman" w:eastAsia="Times New Roman" w:hAnsi="Times New Roman"/>
          <w:b/>
          <w:sz w:val="32"/>
          <w:szCs w:val="32"/>
          <w:u w:val="single"/>
          <w:lang w:eastAsia="ru-RU"/>
        </w:rPr>
      </w:pPr>
    </w:p>
    <w:p w:rsidR="00FC3811" w:rsidRPr="00FC3811" w:rsidRDefault="00FC3811" w:rsidP="00FC3811">
      <w:pPr>
        <w:spacing w:after="0" w:line="240" w:lineRule="auto"/>
        <w:contextualSpacing/>
        <w:jc w:val="center"/>
        <w:rPr>
          <w:rFonts w:ascii="Times New Roman" w:eastAsia="Times New Roman" w:hAnsi="Times New Roman"/>
          <w:b/>
          <w:sz w:val="32"/>
          <w:szCs w:val="32"/>
          <w:lang w:eastAsia="ru-RU"/>
        </w:rPr>
      </w:pPr>
      <w:r w:rsidRPr="00FC3811">
        <w:rPr>
          <w:rFonts w:ascii="Times New Roman" w:eastAsia="Times New Roman" w:hAnsi="Times New Roman"/>
          <w:b/>
          <w:sz w:val="32"/>
          <w:szCs w:val="32"/>
          <w:lang w:eastAsia="ru-RU"/>
        </w:rPr>
        <w:t xml:space="preserve">Решение от 27.04.2022 г. № </w:t>
      </w:r>
      <w:r w:rsidRPr="00FC3811">
        <w:rPr>
          <w:rFonts w:ascii="Times New Roman" w:eastAsia="Times New Roman" w:hAnsi="Times New Roman"/>
          <w:b/>
          <w:sz w:val="32"/>
          <w:szCs w:val="32"/>
          <w:lang w:val="en-US" w:eastAsia="ru-RU"/>
        </w:rPr>
        <w:t>VII</w:t>
      </w:r>
      <w:r w:rsidRPr="00FC3811">
        <w:rPr>
          <w:rFonts w:ascii="Times New Roman" w:eastAsia="Times New Roman" w:hAnsi="Times New Roman"/>
          <w:b/>
          <w:sz w:val="32"/>
          <w:szCs w:val="32"/>
          <w:lang w:eastAsia="ru-RU"/>
        </w:rPr>
        <w:t>-13/19</w:t>
      </w:r>
    </w:p>
    <w:p w:rsidR="00FC3811" w:rsidRDefault="00FC3811" w:rsidP="00FC3811">
      <w:pPr>
        <w:spacing w:after="0" w:line="240" w:lineRule="auto"/>
        <w:contextualSpacing/>
        <w:jc w:val="center"/>
        <w:rPr>
          <w:rFonts w:ascii="Times New Roman" w:eastAsia="Times New Roman" w:hAnsi="Times New Roman"/>
          <w:b/>
          <w:sz w:val="32"/>
          <w:szCs w:val="32"/>
          <w:lang w:eastAsia="ru-RU"/>
        </w:rPr>
      </w:pPr>
      <w:r w:rsidRPr="00FC3811">
        <w:rPr>
          <w:rFonts w:ascii="Times New Roman" w:eastAsia="Times New Roman" w:hAnsi="Times New Roman"/>
          <w:b/>
          <w:sz w:val="32"/>
          <w:szCs w:val="32"/>
          <w:lang w:eastAsia="ru-RU"/>
        </w:rPr>
        <w:t>«О внесении изменений и дополнений    в Устав муниципального образования муниципального района «Корткеросский»»</w:t>
      </w:r>
    </w:p>
    <w:p w:rsidR="00FC3811" w:rsidRDefault="00FC3811" w:rsidP="00FC3811">
      <w:pPr>
        <w:spacing w:after="0" w:line="240" w:lineRule="auto"/>
        <w:contextualSpacing/>
        <w:jc w:val="center"/>
        <w:rPr>
          <w:rFonts w:ascii="Times New Roman" w:eastAsia="Times New Roman" w:hAnsi="Times New Roman"/>
          <w:b/>
          <w:sz w:val="32"/>
          <w:szCs w:val="32"/>
          <w:lang w:eastAsia="ru-RU"/>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Руководствуясь статьей 44 Федерального закона от 06 октября 2003 года № 131-ФЗ «Об общих принципах организации местного самоуправления в Российской Федерации», статьей 11 Устава муниципального образования муниципального района «Корткеросский», Совет муниципального образования муниципального района «Корткеросский» решил:</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 В части 1 статьи 12 Устава муниципального образования муниципального района «Корткеросский»:</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1.1 пункт 5 изложить в следующей редакции: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 «5)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 w:history="1">
        <w:r w:rsidRPr="00FC3811">
          <w:rPr>
            <w:rFonts w:ascii="Times New Roman" w:hAnsi="Times New Roman"/>
            <w:bCs/>
            <w:sz w:val="28"/>
            <w:szCs w:val="28"/>
          </w:rPr>
          <w:t>законодательством</w:t>
        </w:r>
      </w:hyperlink>
      <w:r w:rsidRPr="00FC3811">
        <w:rPr>
          <w:rFonts w:ascii="Times New Roman" w:hAnsi="Times New Roman"/>
          <w:bCs/>
          <w:sz w:val="28"/>
          <w:szCs w:val="28"/>
        </w:rPr>
        <w:t xml:space="preserve"> Российской Федерации;»;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1.2 дополнить пунктом 7.1. следующего содержания: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«7.1) обеспечение первичных мер пожарной безопасности в границах муниципального района за границами городских и сельских населенных пунктов;»;</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1.3. пункт 14 изложить в следующей редакции: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«14)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w:t>
      </w:r>
      <w:r w:rsidRPr="00FC3811">
        <w:rPr>
          <w:rFonts w:ascii="Times New Roman" w:hAnsi="Times New Roman"/>
          <w:bCs/>
          <w:sz w:val="28"/>
          <w:szCs w:val="28"/>
        </w:rPr>
        <w:lastRenderedPageBreak/>
        <w:t xml:space="preserve">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привидение в соответствие с установленными требованиями), решения об изъятии земельного участка, не используемого по целевому назначению мом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 </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1.4. пункт 23 изложить в следующей редакции: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«23)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1.5. в пункте 25 после слова «добровольчеству» добавить слово «(волонтерству)»;</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1.6. пункт 26 изложить в следующей редакции: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 «26) </w:t>
      </w:r>
      <w:hyperlink r:id="rId8" w:history="1">
        <w:r w:rsidRPr="00FC3811">
          <w:rPr>
            <w:rFonts w:ascii="Times New Roman" w:hAnsi="Times New Roman"/>
            <w:bCs/>
            <w:sz w:val="28"/>
            <w:szCs w:val="28"/>
          </w:rPr>
          <w:t>обеспечение условий</w:t>
        </w:r>
      </w:hyperlink>
      <w:r w:rsidRPr="00FC3811">
        <w:rPr>
          <w:rFonts w:ascii="Times New Roman" w:hAnsi="Times New Roman"/>
          <w:bCs/>
          <w:sz w:val="28"/>
          <w:szCs w:val="28"/>
        </w:rP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lastRenderedPageBreak/>
        <w:t>1.7. дополнить пунктом 37 следующего содержания: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 «37) осуществление муниципального земельного контроля на межселенной территории муниципального района;</w:t>
      </w:r>
      <w:r>
        <w:rPr>
          <w:rFonts w:ascii="Times New Roman" w:hAnsi="Times New Roman"/>
          <w:bCs/>
          <w:sz w:val="28"/>
          <w:szCs w:val="28"/>
        </w:rPr>
        <w:t>».</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 В части 5 статьи 12 Устава муниципального образования муниципального района «Корткеросский»:</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2.1. пункт 2 изложить в следующей редакции: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 «2)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2.2. пункт 3 изложить в следующей редакции: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 «3)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9" w:history="1">
        <w:r w:rsidRPr="00FC3811">
          <w:rPr>
            <w:rFonts w:ascii="Times New Roman" w:hAnsi="Times New Roman"/>
            <w:bCs/>
            <w:sz w:val="28"/>
            <w:szCs w:val="28"/>
          </w:rPr>
          <w:t>законодательством</w:t>
        </w:r>
      </w:hyperlink>
      <w:r w:rsidRPr="00FC3811">
        <w:rPr>
          <w:rFonts w:ascii="Times New Roman" w:hAnsi="Times New Roman"/>
          <w:bCs/>
          <w:sz w:val="28"/>
          <w:szCs w:val="28"/>
        </w:rPr>
        <w:t xml:space="preserve"> Российской Федерации;»;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2.3. пункт 7 изложить в следующей редакции: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2.4. пункт 12 изложить в следующей редакции: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«12)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2.5. дополнить пунктом 14.1 следующего содержания: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«14.1)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2.6. дополнить пунктом 14.2 следующего содержания: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«14.2) осуществление мероприятий по лесоустройству в отношении лесов, расположенных на землях населенных пунктов поселения;»;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2.7. пункт 15 изложить в следующей редакции: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«15) утверждение генеральных планов поселения, правил землепользования и застройки, утверждение подготовленной на основе </w:t>
      </w:r>
      <w:r w:rsidRPr="00FC3811">
        <w:rPr>
          <w:rFonts w:ascii="Times New Roman" w:hAnsi="Times New Roman"/>
          <w:bCs/>
          <w:sz w:val="28"/>
          <w:szCs w:val="28"/>
        </w:rPr>
        <w:lastRenderedPageBreak/>
        <w:t xml:space="preserve">генеральных планов поселения документации по планировке территории, выдача градостроительного </w:t>
      </w:r>
      <w:hyperlink r:id="rId10" w:history="1">
        <w:r w:rsidRPr="00FC3811">
          <w:rPr>
            <w:rFonts w:ascii="Times New Roman" w:hAnsi="Times New Roman"/>
            <w:bCs/>
            <w:sz w:val="28"/>
            <w:szCs w:val="28"/>
          </w:rPr>
          <w:t>плана</w:t>
        </w:r>
      </w:hyperlink>
      <w:r w:rsidRPr="00FC3811">
        <w:rPr>
          <w:rFonts w:ascii="Times New Roman" w:hAnsi="Times New Roman"/>
          <w:bCs/>
          <w:sz w:val="28"/>
          <w:szCs w:val="28"/>
        </w:rP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11" w:history="1">
        <w:r w:rsidRPr="00FC3811">
          <w:rPr>
            <w:rFonts w:ascii="Times New Roman" w:hAnsi="Times New Roman"/>
            <w:bCs/>
            <w:sz w:val="28"/>
            <w:szCs w:val="28"/>
          </w:rPr>
          <w:t>кодексом</w:t>
        </w:r>
      </w:hyperlink>
      <w:r w:rsidRPr="00FC3811">
        <w:rPr>
          <w:rFonts w:ascii="Times New Roman" w:hAnsi="Times New Roman"/>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2" w:history="1">
        <w:r w:rsidRPr="00FC3811">
          <w:rPr>
            <w:rFonts w:ascii="Times New Roman" w:hAnsi="Times New Roman"/>
            <w:bCs/>
            <w:sz w:val="28"/>
            <w:szCs w:val="28"/>
          </w:rPr>
          <w:t>кодексом</w:t>
        </w:r>
      </w:hyperlink>
      <w:r w:rsidRPr="00FC3811">
        <w:rPr>
          <w:rFonts w:ascii="Times New Roman" w:hAnsi="Times New Roman"/>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13" w:history="1">
        <w:r w:rsidRPr="00FC3811">
          <w:rPr>
            <w:rFonts w:ascii="Times New Roman" w:hAnsi="Times New Roman"/>
            <w:bCs/>
            <w:sz w:val="28"/>
            <w:szCs w:val="28"/>
          </w:rPr>
          <w:t>уведомлении</w:t>
        </w:r>
      </w:hyperlink>
      <w:r w:rsidRPr="00FC3811">
        <w:rPr>
          <w:rFonts w:ascii="Times New Roman" w:hAnsi="Times New Roman"/>
          <w:bCs/>
          <w:sz w:val="28"/>
          <w:szCs w:val="28"/>
        </w:rP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4" w:history="1">
        <w:r w:rsidRPr="00FC3811">
          <w:rPr>
            <w:rFonts w:ascii="Times New Roman" w:hAnsi="Times New Roman"/>
            <w:bCs/>
            <w:sz w:val="28"/>
            <w:szCs w:val="28"/>
          </w:rPr>
          <w:t>уведомлении</w:t>
        </w:r>
      </w:hyperlink>
      <w:r w:rsidRPr="00FC3811">
        <w:rPr>
          <w:rFonts w:ascii="Times New Roman" w:hAnsi="Times New Roman"/>
          <w:bCs/>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5" w:history="1">
        <w:r w:rsidRPr="00FC3811">
          <w:rPr>
            <w:rFonts w:ascii="Times New Roman" w:hAnsi="Times New Roman"/>
            <w:bCs/>
            <w:sz w:val="28"/>
            <w:szCs w:val="28"/>
          </w:rPr>
          <w:t>законодательством</w:t>
        </w:r>
      </w:hyperlink>
      <w:r w:rsidRPr="00FC3811">
        <w:rPr>
          <w:rFonts w:ascii="Times New Roman" w:hAnsi="Times New Roman"/>
          <w:bCs/>
          <w:sz w:val="28"/>
          <w:szCs w:val="28"/>
        </w:rPr>
        <w:t xml:space="preserve"> Российской Федерации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6" w:history="1">
        <w:r w:rsidRPr="00FC3811">
          <w:rPr>
            <w:rFonts w:ascii="Times New Roman" w:hAnsi="Times New Roman"/>
            <w:bCs/>
            <w:sz w:val="28"/>
            <w:szCs w:val="28"/>
          </w:rPr>
          <w:t>кодексом</w:t>
        </w:r>
      </w:hyperlink>
      <w:r w:rsidRPr="00FC3811">
        <w:rPr>
          <w:rFonts w:ascii="Times New Roman" w:hAnsi="Times New Roman"/>
          <w:bCs/>
          <w:sz w:val="28"/>
          <w:szCs w:val="28"/>
        </w:rPr>
        <w:t xml:space="preserve"> Российской Федерации;»;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2.8. пункт 20 изложить в следующей редакции: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2.9. пункт 27 изложить в следующей редакции: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lastRenderedPageBreak/>
        <w:t>«27) участие в соответствии с федеральным законом в выполнении комплексных кадастровых работ;»;</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2.10. дополнить пунктом 28 следующего содержания: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«28)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3. Часть 1 статьи 12.1 Устава муниципального образования муниципального района «Корткеросский» дополнить пунктами 14-16 следующего содержания: </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«14)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 15) осуществление мероприятий по защите прав потребителей, предусмотренных </w:t>
      </w:r>
      <w:hyperlink r:id="rId17" w:history="1">
        <w:r w:rsidRPr="00FC3811">
          <w:rPr>
            <w:rFonts w:ascii="Times New Roman" w:hAnsi="Times New Roman"/>
            <w:bCs/>
            <w:sz w:val="28"/>
            <w:szCs w:val="28"/>
          </w:rPr>
          <w:t>Законом</w:t>
        </w:r>
      </w:hyperlink>
      <w:r w:rsidRPr="00FC3811">
        <w:rPr>
          <w:rFonts w:ascii="Times New Roman" w:hAnsi="Times New Roman"/>
          <w:bCs/>
          <w:sz w:val="28"/>
          <w:szCs w:val="28"/>
        </w:rPr>
        <w:t xml:space="preserve"> Российской Федерации от 7 февраля 1992 года N 2300-1 «О защите прав потребителей»»;</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16) осуществление мероприятий по оказанию помощи лицам, находящимся в состоянии алкогольного, наркотического или иного токсического опьянения.».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4. Статью 13.1 Устава муниципального образования муниципального района «Корткеросский» изложить в следующей редакции: </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«Статья 13.1. Муниципальный контроль</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 В соответствии с частью 9 статьи 1 Федерального закона от 31 июля 2020 года № 248- ФЗ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сельского поселения объектов соответствующего вида контроля.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 Органом местного самоуправления муниципального района «Корткеросский», осуществляющим муниципальный контроль, является администрация муниципального района.</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3. К полномочиям администрации муниципального района «Корткеросский» в части осуществления муниципального контроля относится: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2) организация и осуществление муниципального контроля на территории муниципального района «Корткеросский»;</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3) иные полномочия в соответствии с Федеральным законом «О государственном контроле (надзоре) и муниципальном контроле в Российской Федерации», другими федеральными законами.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4. Порядок организации и осуществления муниципального контроля устанавливается для вида муниципального контроля положением о виде муниципального контроля, утверждаемым Советом муниципального района «Корткеросский».».</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5. Статью 49 Устава муниципального образования муниципального района «Корткеросский» изложить в следующей редакции: </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hAnsi="Times New Roman"/>
          <w:bCs/>
          <w:sz w:val="28"/>
          <w:szCs w:val="28"/>
        </w:rPr>
        <w:t xml:space="preserve">«Статья 49. </w:t>
      </w:r>
      <w:r w:rsidRPr="00FC3811">
        <w:rPr>
          <w:rFonts w:ascii="Times New Roman" w:eastAsia="Times New Roman" w:hAnsi="Times New Roman"/>
          <w:sz w:val="28"/>
          <w:szCs w:val="28"/>
          <w:lang w:eastAsia="ru-RU"/>
        </w:rPr>
        <w:t>Гарантии депутатской деятельности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eastAsia="Times New Roman" w:hAnsi="Times New Roman"/>
          <w:sz w:val="28"/>
          <w:szCs w:val="28"/>
          <w:lang w:eastAsia="ru-RU"/>
        </w:rPr>
        <w:t>1. Депутату Совета муниципального района «Корткеросский» за счет средств бюджета муниципального района «Корткеросский» предоставляются следующие гарантии: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eastAsia="Times New Roman" w:hAnsi="Times New Roman"/>
          <w:sz w:val="28"/>
          <w:szCs w:val="28"/>
          <w:lang w:eastAsia="ru-RU"/>
        </w:rPr>
        <w:t>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eastAsia="Times New Roman" w:hAnsi="Times New Roman"/>
          <w:sz w:val="28"/>
          <w:szCs w:val="28"/>
          <w:lang w:eastAsia="ru-RU"/>
        </w:rPr>
        <w:t>2) предоставление служебного помещения, средств связи и необходимой оргтехники для осуществления полномочий;</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eastAsia="Times New Roman" w:hAnsi="Times New Roman"/>
          <w:sz w:val="28"/>
          <w:szCs w:val="28"/>
          <w:lang w:eastAsia="ru-RU"/>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eastAsia="Times New Roman" w:hAnsi="Times New Roman"/>
          <w:sz w:val="28"/>
          <w:szCs w:val="28"/>
          <w:lang w:eastAsia="ru-RU"/>
        </w:rPr>
        <w:t>4)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rsidR="00FC3811" w:rsidRPr="00FC3811" w:rsidRDefault="00FC3811" w:rsidP="00FC3811">
      <w:pPr>
        <w:autoSpaceDE w:val="0"/>
        <w:autoSpaceDN w:val="0"/>
        <w:adjustRightInd w:val="0"/>
        <w:spacing w:after="0" w:line="240" w:lineRule="auto"/>
        <w:ind w:firstLine="709"/>
        <w:jc w:val="both"/>
        <w:outlineLvl w:val="0"/>
        <w:rPr>
          <w:rFonts w:ascii="Times New Roman" w:hAnsi="Times New Roman"/>
          <w:bCs/>
          <w:sz w:val="28"/>
          <w:szCs w:val="28"/>
        </w:rPr>
      </w:pPr>
      <w:r w:rsidRPr="00FC3811">
        <w:rPr>
          <w:rFonts w:ascii="Times New Roman" w:eastAsia="Times New Roman" w:hAnsi="Times New Roman"/>
          <w:sz w:val="28"/>
          <w:szCs w:val="28"/>
          <w:lang w:eastAsia="ru-RU"/>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FC3811">
        <w:rPr>
          <w:rFonts w:ascii="Times New Roman" w:eastAsia="Times New Roman" w:hAnsi="Times New Roman"/>
          <w:sz w:val="28"/>
          <w:szCs w:val="28"/>
          <w:lang w:eastAsia="ru-RU"/>
        </w:rPr>
        <w:lastRenderedPageBreak/>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FC3811">
        <w:rPr>
          <w:rFonts w:ascii="Times New Roman" w:eastAsia="Times New Roman" w:hAnsi="Times New Roman"/>
          <w:sz w:val="28"/>
          <w:szCs w:val="28"/>
          <w:lang w:eastAsia="ru-RU"/>
        </w:rPr>
        <w:t>2. Порядок предоставления гарантий, указанных в части 1 настоящей статьи, определяется решением Совета муниципального района «Корткеросский».»;</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FC3811">
        <w:rPr>
          <w:rFonts w:ascii="Times New Roman" w:eastAsia="Times New Roman" w:hAnsi="Times New Roman"/>
          <w:sz w:val="28"/>
          <w:szCs w:val="28"/>
          <w:lang w:eastAsia="ru-RU"/>
        </w:rPr>
        <w:t xml:space="preserve">6. Статью 63.2 Устава муниципального образования муниципального района «Корткеросский» дополнить пунктом 3 следующего содержания: </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FC3811">
        <w:rPr>
          <w:rFonts w:ascii="Times New Roman" w:eastAsia="Times New Roman" w:hAnsi="Times New Roman"/>
          <w:sz w:val="28"/>
          <w:szCs w:val="28"/>
          <w:lang w:eastAsia="ru-RU"/>
        </w:rPr>
        <w:t>«3) оплату проезда к месту отдыха и обратно один раз в год в пределах Российской Федерации.».</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bCs/>
          <w:sz w:val="28"/>
          <w:szCs w:val="28"/>
          <w:lang w:eastAsia="ru-RU"/>
        </w:rPr>
      </w:pPr>
      <w:r w:rsidRPr="00FC3811">
        <w:rPr>
          <w:rFonts w:ascii="Times New Roman" w:eastAsia="Times New Roman" w:hAnsi="Times New Roman"/>
          <w:sz w:val="28"/>
          <w:szCs w:val="28"/>
          <w:lang w:eastAsia="ru-RU"/>
        </w:rPr>
        <w:t>7. Часть 6 статьи 88 Устава муниципального образования муниципального района «Корткеросский» дополнить абзацем третьим следующего содержания: «Устав муниципального района и муниципальные правовые акты о внесении в него изменений дополнительно размещаются на портале Минюста России «Нормативные правовые акты в Российской Федерации» </w:t>
      </w:r>
      <w:r w:rsidRPr="00FC3811">
        <w:rPr>
          <w:rFonts w:ascii="Times New Roman" w:eastAsia="Times New Roman" w:hAnsi="Times New Roman"/>
          <w:bCs/>
          <w:sz w:val="28"/>
          <w:szCs w:val="28"/>
          <w:lang w:eastAsia="ru-RU"/>
        </w:rPr>
        <w:t>(</w:t>
      </w:r>
      <w:hyperlink r:id="rId18" w:history="1">
        <w:r w:rsidRPr="00FC3811">
          <w:rPr>
            <w:rFonts w:ascii="Times New Roman" w:eastAsia="Times New Roman" w:hAnsi="Times New Roman"/>
            <w:bCs/>
            <w:color w:val="0000FF" w:themeColor="hyperlink"/>
            <w:sz w:val="28"/>
            <w:szCs w:val="28"/>
            <w:u w:val="single"/>
            <w:lang w:val="en-US" w:eastAsia="ru-RU"/>
          </w:rPr>
          <w:t>http</w:t>
        </w:r>
        <w:r w:rsidRPr="00FC3811">
          <w:rPr>
            <w:rFonts w:ascii="Times New Roman" w:eastAsia="Times New Roman" w:hAnsi="Times New Roman"/>
            <w:bCs/>
            <w:color w:val="0000FF" w:themeColor="hyperlink"/>
            <w:sz w:val="28"/>
            <w:szCs w:val="28"/>
            <w:u w:val="single"/>
            <w:lang w:eastAsia="ru-RU"/>
          </w:rPr>
          <w:t>://</w:t>
        </w:r>
        <w:r w:rsidRPr="00FC3811">
          <w:rPr>
            <w:rFonts w:ascii="Times New Roman" w:eastAsia="Times New Roman" w:hAnsi="Times New Roman"/>
            <w:bCs/>
            <w:color w:val="0000FF" w:themeColor="hyperlink"/>
            <w:sz w:val="28"/>
            <w:szCs w:val="28"/>
            <w:u w:val="single"/>
            <w:lang w:val="en-US" w:eastAsia="ru-RU"/>
          </w:rPr>
          <w:t>pravo</w:t>
        </w:r>
        <w:r w:rsidRPr="00FC3811">
          <w:rPr>
            <w:rFonts w:ascii="Times New Roman" w:eastAsia="Times New Roman" w:hAnsi="Times New Roman"/>
            <w:bCs/>
            <w:color w:val="0000FF" w:themeColor="hyperlink"/>
            <w:sz w:val="28"/>
            <w:szCs w:val="28"/>
            <w:u w:val="single"/>
            <w:lang w:eastAsia="ru-RU"/>
          </w:rPr>
          <w:t>-</w:t>
        </w:r>
        <w:r w:rsidRPr="00FC3811">
          <w:rPr>
            <w:rFonts w:ascii="Times New Roman" w:eastAsia="Times New Roman" w:hAnsi="Times New Roman"/>
            <w:bCs/>
            <w:color w:val="0000FF" w:themeColor="hyperlink"/>
            <w:sz w:val="28"/>
            <w:szCs w:val="28"/>
            <w:u w:val="single"/>
            <w:lang w:val="en-US" w:eastAsia="ru-RU"/>
          </w:rPr>
          <w:t>minjust</w:t>
        </w:r>
        <w:r w:rsidRPr="00FC3811">
          <w:rPr>
            <w:rFonts w:ascii="Times New Roman" w:eastAsia="Times New Roman" w:hAnsi="Times New Roman"/>
            <w:bCs/>
            <w:color w:val="0000FF" w:themeColor="hyperlink"/>
            <w:sz w:val="28"/>
            <w:szCs w:val="28"/>
            <w:u w:val="single"/>
            <w:lang w:eastAsia="ru-RU"/>
          </w:rPr>
          <w:t>.</w:t>
        </w:r>
        <w:r w:rsidRPr="00FC3811">
          <w:rPr>
            <w:rFonts w:ascii="Times New Roman" w:eastAsia="Times New Roman" w:hAnsi="Times New Roman"/>
            <w:bCs/>
            <w:color w:val="0000FF" w:themeColor="hyperlink"/>
            <w:sz w:val="28"/>
            <w:szCs w:val="28"/>
            <w:u w:val="single"/>
            <w:lang w:val="en-US" w:eastAsia="ru-RU"/>
          </w:rPr>
          <w:t>ru</w:t>
        </w:r>
      </w:hyperlink>
      <w:r w:rsidRPr="00FC3811">
        <w:rPr>
          <w:rFonts w:ascii="Times New Roman" w:eastAsia="Times New Roman" w:hAnsi="Times New Roman"/>
          <w:bCs/>
          <w:sz w:val="28"/>
          <w:szCs w:val="28"/>
          <w:lang w:eastAsia="ru-RU"/>
        </w:rPr>
        <w:t>, Эл № ФС77-72471 от 05.03.2018).».</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sz w:val="28"/>
          <w:szCs w:val="28"/>
          <w:lang w:eastAsia="ru-RU"/>
        </w:rPr>
      </w:pPr>
      <w:r w:rsidRPr="00FC3811">
        <w:rPr>
          <w:rFonts w:ascii="Times New Roman" w:eastAsia="Times New Roman" w:hAnsi="Times New Roman"/>
          <w:bCs/>
          <w:sz w:val="28"/>
          <w:szCs w:val="28"/>
          <w:lang w:eastAsia="ru-RU"/>
        </w:rPr>
        <w:t>8.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bCs/>
          <w:sz w:val="28"/>
          <w:szCs w:val="28"/>
          <w:lang w:eastAsia="ru-RU"/>
        </w:rPr>
      </w:pPr>
      <w:r w:rsidRPr="00FC3811">
        <w:rPr>
          <w:rFonts w:ascii="Times New Roman" w:eastAsia="Times New Roman" w:hAnsi="Times New Roman"/>
          <w:sz w:val="28"/>
          <w:szCs w:val="28"/>
          <w:lang w:eastAsia="ru-RU"/>
        </w:rPr>
        <w:t xml:space="preserve">9. </w:t>
      </w:r>
      <w:r w:rsidRPr="00FC3811">
        <w:rPr>
          <w:rFonts w:ascii="Times New Roman" w:eastAsia="Times New Roman" w:hAnsi="Times New Roman"/>
          <w:bCs/>
          <w:sz w:val="28"/>
          <w:szCs w:val="28"/>
          <w:lang w:eastAsia="ru-RU"/>
        </w:rPr>
        <w:t>Настоящее решение вступает в силу в порядке, установленном федеральным законодательством.</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b/>
          <w:bCs/>
          <w:sz w:val="28"/>
          <w:szCs w:val="28"/>
          <w:lang w:eastAsia="ru-RU"/>
        </w:rPr>
      </w:pPr>
      <w:r w:rsidRPr="00FC3811">
        <w:rPr>
          <w:rFonts w:ascii="Times New Roman" w:eastAsia="Times New Roman" w:hAnsi="Times New Roman"/>
          <w:b/>
          <w:bCs/>
          <w:sz w:val="28"/>
          <w:szCs w:val="28"/>
          <w:lang w:eastAsia="ru-RU"/>
        </w:rPr>
        <w:t>Глава муниципального района</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b/>
          <w:bCs/>
          <w:sz w:val="28"/>
          <w:szCs w:val="28"/>
          <w:lang w:eastAsia="ru-RU"/>
        </w:rPr>
      </w:pPr>
      <w:r w:rsidRPr="00FC3811">
        <w:rPr>
          <w:rFonts w:ascii="Times New Roman" w:eastAsia="Times New Roman" w:hAnsi="Times New Roman"/>
          <w:b/>
          <w:bCs/>
          <w:sz w:val="28"/>
          <w:szCs w:val="28"/>
          <w:lang w:eastAsia="ru-RU"/>
        </w:rPr>
        <w:t xml:space="preserve"> «Корткеросский» - </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b/>
          <w:bCs/>
          <w:sz w:val="28"/>
          <w:szCs w:val="28"/>
          <w:lang w:eastAsia="ru-RU"/>
        </w:rPr>
      </w:pPr>
      <w:r w:rsidRPr="00FC3811">
        <w:rPr>
          <w:rFonts w:ascii="Times New Roman" w:eastAsia="Times New Roman" w:hAnsi="Times New Roman"/>
          <w:b/>
          <w:bCs/>
          <w:sz w:val="28"/>
          <w:szCs w:val="28"/>
          <w:lang w:eastAsia="ru-RU"/>
        </w:rPr>
        <w:t>руководитель администрации</w:t>
      </w:r>
      <w:r w:rsidRPr="00FC3811">
        <w:rPr>
          <w:rFonts w:ascii="Times New Roman" w:eastAsia="Times New Roman" w:hAnsi="Times New Roman"/>
          <w:b/>
          <w:bCs/>
          <w:sz w:val="28"/>
          <w:szCs w:val="28"/>
          <w:lang w:eastAsia="ru-RU"/>
        </w:rPr>
        <w:tab/>
      </w:r>
      <w:r w:rsidRPr="00FC3811">
        <w:rPr>
          <w:rFonts w:ascii="Times New Roman" w:eastAsia="Times New Roman" w:hAnsi="Times New Roman"/>
          <w:b/>
          <w:bCs/>
          <w:sz w:val="28"/>
          <w:szCs w:val="28"/>
          <w:lang w:eastAsia="ru-RU"/>
        </w:rPr>
        <w:tab/>
        <w:t xml:space="preserve">                              К.А. Сажин</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bCs/>
          <w:sz w:val="28"/>
          <w:szCs w:val="28"/>
          <w:lang w:eastAsia="ru-RU"/>
        </w:rPr>
      </w:pP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b/>
          <w:bCs/>
          <w:sz w:val="28"/>
          <w:szCs w:val="28"/>
          <w:lang w:eastAsia="ru-RU"/>
        </w:rPr>
      </w:pPr>
      <w:r w:rsidRPr="00FC3811">
        <w:rPr>
          <w:rFonts w:ascii="Times New Roman" w:eastAsia="Times New Roman" w:hAnsi="Times New Roman"/>
          <w:b/>
          <w:bCs/>
          <w:sz w:val="28"/>
          <w:szCs w:val="28"/>
          <w:lang w:eastAsia="ru-RU"/>
        </w:rPr>
        <w:t>Председатель Совета муниципального</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b/>
          <w:bCs/>
          <w:sz w:val="28"/>
          <w:szCs w:val="28"/>
          <w:lang w:eastAsia="ru-RU"/>
        </w:rPr>
      </w:pPr>
      <w:r w:rsidRPr="00FC3811">
        <w:rPr>
          <w:rFonts w:ascii="Times New Roman" w:eastAsia="Times New Roman" w:hAnsi="Times New Roman"/>
          <w:b/>
          <w:bCs/>
          <w:sz w:val="28"/>
          <w:szCs w:val="28"/>
          <w:lang w:eastAsia="ru-RU"/>
        </w:rPr>
        <w:t>района «Корткеросский»                                                       Е.Л. Казаков</w:t>
      </w: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FC3811" w:rsidRPr="00FC3811" w:rsidRDefault="00FC3811" w:rsidP="00FC3811">
      <w:pPr>
        <w:keepNext/>
        <w:tabs>
          <w:tab w:val="left" w:pos="3828"/>
        </w:tabs>
        <w:spacing w:after="0" w:line="240" w:lineRule="auto"/>
        <w:ind w:firstLine="567"/>
        <w:jc w:val="both"/>
        <w:outlineLvl w:val="2"/>
        <w:rPr>
          <w:rFonts w:ascii="Times New Roman" w:eastAsia="Times New Roman" w:hAnsi="Times New Roman"/>
          <w:sz w:val="28"/>
          <w:szCs w:val="28"/>
          <w:lang w:eastAsia="ru-RU"/>
        </w:rPr>
      </w:pPr>
    </w:p>
    <w:p w:rsidR="00FC3811" w:rsidRDefault="00FC3811" w:rsidP="00FC3811">
      <w:pPr>
        <w:spacing w:after="0" w:line="240" w:lineRule="auto"/>
        <w:contextualSpacing/>
        <w:jc w:val="center"/>
        <w:rPr>
          <w:b/>
          <w:sz w:val="32"/>
          <w:szCs w:val="32"/>
        </w:rPr>
      </w:pPr>
    </w:p>
    <w:p w:rsidR="00FC3811" w:rsidRDefault="00FC3811" w:rsidP="00FC3811">
      <w:pPr>
        <w:rPr>
          <w:sz w:val="32"/>
          <w:szCs w:val="32"/>
        </w:rPr>
      </w:pPr>
    </w:p>
    <w:p w:rsidR="00666701" w:rsidRDefault="00666701" w:rsidP="00FC3811">
      <w:pPr>
        <w:rPr>
          <w:sz w:val="32"/>
          <w:szCs w:val="32"/>
        </w:rPr>
      </w:pPr>
    </w:p>
    <w:p w:rsidR="00666701" w:rsidRDefault="00666701" w:rsidP="00FC3811">
      <w:pPr>
        <w:rPr>
          <w:sz w:val="32"/>
          <w:szCs w:val="32"/>
        </w:rPr>
      </w:pPr>
    </w:p>
    <w:p w:rsidR="00666701" w:rsidRDefault="00666701" w:rsidP="00FC3811">
      <w:pPr>
        <w:rPr>
          <w:sz w:val="32"/>
          <w:szCs w:val="32"/>
        </w:rPr>
      </w:pPr>
    </w:p>
    <w:p w:rsidR="00666701" w:rsidRDefault="00666701" w:rsidP="00FC3811">
      <w:pPr>
        <w:rPr>
          <w:sz w:val="32"/>
          <w:szCs w:val="32"/>
        </w:rPr>
      </w:pPr>
    </w:p>
    <w:p w:rsidR="00666701" w:rsidRPr="00FC3811" w:rsidRDefault="00666701" w:rsidP="00FC3811">
      <w:pPr>
        <w:rPr>
          <w:sz w:val="32"/>
          <w:szCs w:val="32"/>
        </w:rPr>
      </w:pPr>
    </w:p>
    <w:p w:rsidR="00510532" w:rsidRDefault="00510532" w:rsidP="00510532">
      <w:pPr>
        <w:spacing w:line="240" w:lineRule="auto"/>
        <w:contextualSpacing/>
        <w:jc w:val="center"/>
        <w:rPr>
          <w:rFonts w:ascii="Times New Roman" w:eastAsia="Times New Roman" w:hAnsi="Times New Roman"/>
          <w:b/>
          <w:sz w:val="32"/>
          <w:szCs w:val="32"/>
          <w:u w:val="single"/>
          <w:lang w:eastAsia="ru-RU"/>
        </w:rPr>
      </w:pPr>
      <w:r w:rsidRPr="00510532">
        <w:rPr>
          <w:rFonts w:ascii="Times New Roman" w:eastAsia="Times New Roman" w:hAnsi="Times New Roman"/>
          <w:b/>
          <w:sz w:val="32"/>
          <w:szCs w:val="32"/>
          <w:u w:val="single"/>
          <w:lang w:eastAsia="ru-RU"/>
        </w:rPr>
        <w:lastRenderedPageBreak/>
        <w:t>Раздел второй:</w:t>
      </w:r>
    </w:p>
    <w:p w:rsidR="00510532" w:rsidRPr="00510532" w:rsidRDefault="00510532" w:rsidP="00510532">
      <w:pPr>
        <w:spacing w:line="240" w:lineRule="auto"/>
        <w:contextualSpacing/>
        <w:jc w:val="center"/>
        <w:rPr>
          <w:rFonts w:ascii="Times New Roman" w:eastAsia="Times New Roman" w:hAnsi="Times New Roman"/>
          <w:b/>
          <w:sz w:val="32"/>
          <w:szCs w:val="32"/>
          <w:u w:val="single"/>
          <w:lang w:eastAsia="ru-RU"/>
        </w:rPr>
      </w:pPr>
    </w:p>
    <w:p w:rsidR="00510532" w:rsidRPr="00510532" w:rsidRDefault="00510532" w:rsidP="00510532">
      <w:pPr>
        <w:spacing w:line="240" w:lineRule="auto"/>
        <w:contextualSpacing/>
        <w:jc w:val="center"/>
        <w:rPr>
          <w:rFonts w:ascii="Times New Roman" w:eastAsia="Times New Roman" w:hAnsi="Times New Roman"/>
          <w:b/>
          <w:sz w:val="32"/>
          <w:szCs w:val="32"/>
          <w:lang w:eastAsia="ru-RU"/>
        </w:rPr>
      </w:pPr>
      <w:r w:rsidRPr="00510532">
        <w:rPr>
          <w:rFonts w:ascii="Times New Roman" w:eastAsia="Times New Roman" w:hAnsi="Times New Roman"/>
          <w:b/>
          <w:sz w:val="32"/>
          <w:szCs w:val="32"/>
          <w:lang w:eastAsia="ru-RU"/>
        </w:rPr>
        <w:t>Постановление от 07.04.2022 г. № 500</w:t>
      </w:r>
    </w:p>
    <w:p w:rsidR="00FC3811" w:rsidRDefault="00510532" w:rsidP="00510532">
      <w:pPr>
        <w:spacing w:line="240" w:lineRule="auto"/>
        <w:contextualSpacing/>
        <w:jc w:val="center"/>
        <w:rPr>
          <w:rFonts w:ascii="Times New Roman" w:eastAsia="Times New Roman" w:hAnsi="Times New Roman"/>
          <w:b/>
          <w:sz w:val="32"/>
          <w:szCs w:val="32"/>
          <w:lang w:eastAsia="ru-RU"/>
        </w:rPr>
      </w:pPr>
      <w:r w:rsidRPr="00510532">
        <w:rPr>
          <w:rFonts w:ascii="Times New Roman" w:eastAsia="Times New Roman" w:hAnsi="Times New Roman"/>
          <w:b/>
          <w:sz w:val="32"/>
          <w:szCs w:val="32"/>
          <w:lang w:eastAsia="ru-RU"/>
        </w:rPr>
        <w:t>О внесении изменения в постановление администрации от 14.05.2021 № 734 «О мерах по реализации в администрации муниципального района «Корткеросский» законодательства о противодействии коррупции»</w:t>
      </w:r>
    </w:p>
    <w:p w:rsidR="00510532" w:rsidRDefault="00510532" w:rsidP="00510532">
      <w:pPr>
        <w:spacing w:line="240" w:lineRule="auto"/>
        <w:contextualSpacing/>
        <w:jc w:val="center"/>
        <w:rPr>
          <w:rFonts w:ascii="Times New Roman" w:eastAsia="Times New Roman" w:hAnsi="Times New Roman"/>
          <w:b/>
          <w:sz w:val="32"/>
          <w:szCs w:val="32"/>
          <w:lang w:eastAsia="ru-RU"/>
        </w:rPr>
      </w:pPr>
    </w:p>
    <w:p w:rsidR="00510532" w:rsidRPr="00510532" w:rsidRDefault="00510532" w:rsidP="00510532">
      <w:pPr>
        <w:autoSpaceDE w:val="0"/>
        <w:autoSpaceDN w:val="0"/>
        <w:adjustRightInd w:val="0"/>
        <w:spacing w:after="0" w:line="240" w:lineRule="auto"/>
        <w:ind w:firstLine="567"/>
        <w:jc w:val="both"/>
        <w:rPr>
          <w:rFonts w:ascii="Times New Roman" w:eastAsia="Arial" w:hAnsi="Times New Roman"/>
          <w:sz w:val="28"/>
          <w:szCs w:val="28"/>
          <w:lang w:eastAsia="ru-RU"/>
        </w:rPr>
      </w:pPr>
      <w:r w:rsidRPr="00510532">
        <w:rPr>
          <w:rFonts w:ascii="Times New Roman" w:eastAsia="Arial" w:hAnsi="Times New Roman"/>
          <w:sz w:val="28"/>
          <w:szCs w:val="28"/>
          <w:lang w:eastAsia="ru-RU"/>
        </w:rPr>
        <w:t>Администрация муниципального района «Корткеросский» постановляет:</w:t>
      </w:r>
    </w:p>
    <w:p w:rsidR="00510532" w:rsidRPr="00510532" w:rsidRDefault="00510532" w:rsidP="00510532">
      <w:pPr>
        <w:suppressAutoHyphens/>
        <w:spacing w:after="0" w:line="240" w:lineRule="auto"/>
        <w:ind w:firstLine="567"/>
        <w:jc w:val="both"/>
        <w:rPr>
          <w:rFonts w:ascii="Times New Roman" w:eastAsia="Arial" w:hAnsi="Times New Roman"/>
          <w:sz w:val="28"/>
          <w:szCs w:val="28"/>
          <w:lang w:eastAsia="ru-RU"/>
        </w:rPr>
      </w:pPr>
    </w:p>
    <w:p w:rsidR="00510532" w:rsidRPr="00510532" w:rsidRDefault="00510532" w:rsidP="00510532">
      <w:pPr>
        <w:tabs>
          <w:tab w:val="left" w:pos="993"/>
        </w:tabs>
        <w:suppressAutoHyphens/>
        <w:spacing w:after="0" w:line="240" w:lineRule="auto"/>
        <w:ind w:firstLine="567"/>
        <w:contextualSpacing/>
        <w:jc w:val="both"/>
        <w:rPr>
          <w:rFonts w:ascii="Times New Roman" w:eastAsiaTheme="minorHAnsi" w:hAnsi="Times New Roman"/>
          <w:sz w:val="28"/>
          <w:szCs w:val="28"/>
        </w:rPr>
      </w:pPr>
      <w:r w:rsidRPr="00510532">
        <w:rPr>
          <w:rFonts w:ascii="Times New Roman" w:eastAsiaTheme="minorHAnsi" w:hAnsi="Times New Roman"/>
          <w:sz w:val="28"/>
          <w:szCs w:val="28"/>
        </w:rPr>
        <w:t>1. Внести в постановление администрации от 14.05.2021 № 734 «О мерах по реализации в администрации муниципального района «Корткеросский» законодательства о противодействии коррупции» следующие изменения:</w:t>
      </w:r>
    </w:p>
    <w:p w:rsidR="00510532" w:rsidRPr="00510532" w:rsidRDefault="00510532" w:rsidP="00510532">
      <w:pPr>
        <w:spacing w:after="0" w:line="240" w:lineRule="auto"/>
        <w:ind w:firstLine="567"/>
        <w:contextualSpacing/>
        <w:jc w:val="both"/>
        <w:rPr>
          <w:rFonts w:ascii="Times New Roman" w:eastAsia="Times New Roman" w:hAnsi="Times New Roman"/>
          <w:sz w:val="28"/>
          <w:szCs w:val="28"/>
        </w:rPr>
      </w:pPr>
      <w:r w:rsidRPr="00510532">
        <w:rPr>
          <w:rFonts w:ascii="Times New Roman" w:eastAsia="Times New Roman" w:hAnsi="Times New Roman"/>
          <w:sz w:val="28"/>
          <w:szCs w:val="28"/>
        </w:rPr>
        <w:t>1) подпункт 5 пункта 1 постановления исключить;</w:t>
      </w:r>
    </w:p>
    <w:p w:rsidR="00510532" w:rsidRPr="00510532" w:rsidRDefault="00510532" w:rsidP="00510532">
      <w:pPr>
        <w:spacing w:after="0" w:line="240" w:lineRule="auto"/>
        <w:ind w:firstLine="567"/>
        <w:contextualSpacing/>
        <w:jc w:val="both"/>
        <w:rPr>
          <w:rFonts w:ascii="Times New Roman" w:eastAsia="Times New Roman" w:hAnsi="Times New Roman"/>
          <w:sz w:val="28"/>
          <w:szCs w:val="28"/>
        </w:rPr>
      </w:pPr>
      <w:r w:rsidRPr="00510532">
        <w:rPr>
          <w:rFonts w:ascii="Times New Roman" w:eastAsia="Times New Roman" w:hAnsi="Times New Roman"/>
          <w:sz w:val="28"/>
          <w:szCs w:val="28"/>
        </w:rPr>
        <w:t>2) приложение 5 к постановлению исключить.</w:t>
      </w:r>
    </w:p>
    <w:p w:rsidR="00510532" w:rsidRPr="00510532" w:rsidRDefault="00510532" w:rsidP="00510532">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510532">
        <w:rPr>
          <w:rFonts w:ascii="Times New Roman" w:eastAsia="Times New Roman" w:hAnsi="Times New Roman"/>
          <w:sz w:val="28"/>
          <w:szCs w:val="28"/>
          <w:lang w:eastAsia="ru-RU"/>
        </w:rPr>
        <w:t>2. Настоящее постановление вступает в силу со дня его официального опубликования.</w:t>
      </w:r>
    </w:p>
    <w:p w:rsidR="00510532" w:rsidRPr="00510532" w:rsidRDefault="00510532" w:rsidP="00510532">
      <w:pPr>
        <w:tabs>
          <w:tab w:val="left" w:pos="993"/>
        </w:tabs>
        <w:spacing w:after="0" w:line="240" w:lineRule="auto"/>
        <w:ind w:firstLine="567"/>
        <w:contextualSpacing/>
        <w:jc w:val="both"/>
        <w:rPr>
          <w:rFonts w:ascii="Times New Roman" w:eastAsia="Times New Roman" w:hAnsi="Times New Roman"/>
          <w:sz w:val="28"/>
          <w:szCs w:val="28"/>
        </w:rPr>
      </w:pPr>
      <w:r w:rsidRPr="00510532">
        <w:rPr>
          <w:rFonts w:ascii="Times New Roman" w:eastAsia="Times New Roman" w:hAnsi="Times New Roman"/>
          <w:sz w:val="28"/>
          <w:szCs w:val="28"/>
        </w:rPr>
        <w:t xml:space="preserve">3. Контроль за реализацией постановления возложить на первого заместителя Главы муниципального района «Корткеросский»-руководителя администрации (Нестерову Л.В.). </w:t>
      </w:r>
    </w:p>
    <w:p w:rsidR="00510532" w:rsidRPr="00510532" w:rsidRDefault="00510532" w:rsidP="00510532">
      <w:pPr>
        <w:spacing w:after="0" w:line="240" w:lineRule="auto"/>
        <w:jc w:val="both"/>
        <w:rPr>
          <w:rFonts w:ascii="Times New Roman" w:eastAsia="Times New Roman" w:hAnsi="Times New Roman"/>
          <w:sz w:val="28"/>
          <w:szCs w:val="28"/>
          <w:lang w:eastAsia="ru-RU"/>
        </w:rPr>
      </w:pPr>
    </w:p>
    <w:p w:rsidR="00510532" w:rsidRPr="00510532" w:rsidRDefault="00510532" w:rsidP="00510532">
      <w:pPr>
        <w:spacing w:after="0" w:line="240" w:lineRule="auto"/>
        <w:jc w:val="both"/>
        <w:rPr>
          <w:rFonts w:ascii="Times New Roman" w:eastAsia="Times New Roman" w:hAnsi="Times New Roman"/>
          <w:sz w:val="28"/>
          <w:szCs w:val="28"/>
          <w:lang w:eastAsia="ru-RU"/>
        </w:rPr>
      </w:pPr>
    </w:p>
    <w:p w:rsidR="00510532" w:rsidRPr="00510532" w:rsidRDefault="00510532" w:rsidP="00510532">
      <w:pPr>
        <w:spacing w:after="0" w:line="240" w:lineRule="auto"/>
        <w:jc w:val="both"/>
        <w:rPr>
          <w:rFonts w:ascii="Times New Roman" w:eastAsia="Times New Roman" w:hAnsi="Times New Roman"/>
          <w:b/>
          <w:sz w:val="28"/>
          <w:szCs w:val="28"/>
          <w:lang w:eastAsia="ru-RU"/>
        </w:rPr>
      </w:pPr>
      <w:r w:rsidRPr="00510532">
        <w:rPr>
          <w:rFonts w:ascii="Times New Roman" w:eastAsia="Times New Roman" w:hAnsi="Times New Roman"/>
          <w:b/>
          <w:sz w:val="28"/>
          <w:szCs w:val="28"/>
          <w:lang w:eastAsia="ru-RU"/>
        </w:rPr>
        <w:t>Глава муниципального района «Корткеросский»-</w:t>
      </w:r>
    </w:p>
    <w:p w:rsidR="00510532" w:rsidRPr="00510532" w:rsidRDefault="00510532" w:rsidP="00510532">
      <w:pPr>
        <w:spacing w:after="0" w:line="240" w:lineRule="auto"/>
        <w:jc w:val="both"/>
        <w:rPr>
          <w:rFonts w:ascii="Times New Roman" w:eastAsia="Times New Roman" w:hAnsi="Times New Roman"/>
          <w:sz w:val="28"/>
          <w:szCs w:val="28"/>
          <w:lang w:eastAsia="ru-RU"/>
        </w:rPr>
      </w:pPr>
      <w:r w:rsidRPr="00510532">
        <w:rPr>
          <w:rFonts w:ascii="Times New Roman" w:eastAsia="Times New Roman" w:hAnsi="Times New Roman"/>
          <w:b/>
          <w:sz w:val="28"/>
          <w:szCs w:val="28"/>
          <w:lang w:eastAsia="ru-RU"/>
        </w:rPr>
        <w:t>руководитель администрации                                                              К.Сажин</w:t>
      </w:r>
    </w:p>
    <w:p w:rsidR="00510532" w:rsidRPr="00510532" w:rsidRDefault="00510532" w:rsidP="00510532">
      <w:pPr>
        <w:spacing w:line="240" w:lineRule="auto"/>
        <w:contextualSpacing/>
        <w:jc w:val="center"/>
        <w:rPr>
          <w:b/>
          <w:sz w:val="32"/>
          <w:szCs w:val="32"/>
        </w:rPr>
      </w:pPr>
    </w:p>
    <w:p w:rsidR="00FC3811" w:rsidRDefault="00FC3811" w:rsidP="00FC3811">
      <w:pPr>
        <w:tabs>
          <w:tab w:val="left" w:pos="3675"/>
        </w:tabs>
        <w:rPr>
          <w:sz w:val="32"/>
          <w:szCs w:val="32"/>
        </w:rPr>
      </w:pPr>
    </w:p>
    <w:p w:rsidR="00FC3811" w:rsidRDefault="00FC3811" w:rsidP="00FC3811">
      <w:pPr>
        <w:tabs>
          <w:tab w:val="left" w:pos="3675"/>
        </w:tabs>
        <w:rPr>
          <w:sz w:val="32"/>
          <w:szCs w:val="32"/>
        </w:rPr>
      </w:pPr>
    </w:p>
    <w:p w:rsidR="00FC3811" w:rsidRDefault="00FC3811" w:rsidP="00FC3811">
      <w:pPr>
        <w:tabs>
          <w:tab w:val="left" w:pos="3675"/>
        </w:tabs>
        <w:rPr>
          <w:sz w:val="32"/>
          <w:szCs w:val="32"/>
        </w:rPr>
      </w:pPr>
    </w:p>
    <w:p w:rsidR="00FC3811" w:rsidRDefault="00FC3811" w:rsidP="00FC3811">
      <w:pPr>
        <w:tabs>
          <w:tab w:val="left" w:pos="3675"/>
        </w:tabs>
        <w:rPr>
          <w:sz w:val="32"/>
          <w:szCs w:val="32"/>
        </w:rPr>
      </w:pPr>
    </w:p>
    <w:p w:rsidR="00510532" w:rsidRDefault="00510532" w:rsidP="00FC3811">
      <w:pPr>
        <w:tabs>
          <w:tab w:val="left" w:pos="3675"/>
        </w:tabs>
        <w:rPr>
          <w:sz w:val="32"/>
          <w:szCs w:val="32"/>
        </w:rPr>
      </w:pPr>
    </w:p>
    <w:p w:rsidR="00510532" w:rsidRDefault="00510532" w:rsidP="00FC3811">
      <w:pPr>
        <w:tabs>
          <w:tab w:val="left" w:pos="3675"/>
        </w:tabs>
        <w:rPr>
          <w:sz w:val="32"/>
          <w:szCs w:val="32"/>
        </w:rPr>
      </w:pPr>
    </w:p>
    <w:p w:rsidR="00510532" w:rsidRDefault="00510532" w:rsidP="00FC3811">
      <w:pPr>
        <w:tabs>
          <w:tab w:val="left" w:pos="3675"/>
        </w:tabs>
        <w:rPr>
          <w:sz w:val="32"/>
          <w:szCs w:val="32"/>
        </w:rPr>
      </w:pPr>
    </w:p>
    <w:p w:rsidR="00510532" w:rsidRDefault="00510532" w:rsidP="00FC3811">
      <w:pPr>
        <w:tabs>
          <w:tab w:val="left" w:pos="3675"/>
        </w:tabs>
        <w:rPr>
          <w:sz w:val="32"/>
          <w:szCs w:val="32"/>
        </w:rPr>
      </w:pPr>
    </w:p>
    <w:p w:rsidR="00510532" w:rsidRDefault="00510532" w:rsidP="00666701">
      <w:pPr>
        <w:tabs>
          <w:tab w:val="left" w:pos="5175"/>
        </w:tabs>
        <w:rPr>
          <w:sz w:val="32"/>
          <w:szCs w:val="32"/>
        </w:rPr>
      </w:pPr>
    </w:p>
    <w:p w:rsidR="00510532" w:rsidRPr="00510532" w:rsidRDefault="00510532" w:rsidP="00510532">
      <w:pPr>
        <w:tabs>
          <w:tab w:val="left" w:pos="3675"/>
        </w:tabs>
        <w:spacing w:after="0" w:line="240" w:lineRule="auto"/>
        <w:jc w:val="center"/>
        <w:rPr>
          <w:rFonts w:ascii="Times New Roman" w:eastAsia="Times New Roman" w:hAnsi="Times New Roman"/>
          <w:b/>
          <w:sz w:val="32"/>
          <w:szCs w:val="32"/>
          <w:lang w:eastAsia="ru-RU"/>
        </w:rPr>
      </w:pPr>
      <w:r w:rsidRPr="00510532">
        <w:rPr>
          <w:rFonts w:ascii="Times New Roman" w:eastAsia="Times New Roman" w:hAnsi="Times New Roman"/>
          <w:b/>
          <w:sz w:val="32"/>
          <w:szCs w:val="32"/>
          <w:lang w:eastAsia="ru-RU"/>
        </w:rPr>
        <w:lastRenderedPageBreak/>
        <w:t>Постановление от 28.04.2022 г. № 632</w:t>
      </w:r>
    </w:p>
    <w:p w:rsidR="00510532" w:rsidRDefault="00510532" w:rsidP="00510532">
      <w:pPr>
        <w:tabs>
          <w:tab w:val="left" w:pos="3675"/>
        </w:tabs>
        <w:spacing w:after="0" w:line="240" w:lineRule="auto"/>
        <w:jc w:val="center"/>
        <w:rPr>
          <w:rFonts w:ascii="Times New Roman" w:eastAsia="Times New Roman" w:hAnsi="Times New Roman"/>
          <w:b/>
          <w:sz w:val="32"/>
          <w:szCs w:val="32"/>
          <w:lang w:eastAsia="ru-RU"/>
        </w:rPr>
      </w:pPr>
      <w:r w:rsidRPr="00510532">
        <w:rPr>
          <w:rFonts w:ascii="Times New Roman" w:eastAsia="Times New Roman" w:hAnsi="Times New Roman"/>
          <w:b/>
          <w:sz w:val="32"/>
          <w:szCs w:val="32"/>
          <w:lang w:eastAsia="ru-RU"/>
        </w:rPr>
        <w:t>Об утверждении Правил юридической техники по подготовке и оформлению проектов муниципальных правовых актов администрации</w:t>
      </w:r>
    </w:p>
    <w:p w:rsidR="00510532" w:rsidRDefault="00510532" w:rsidP="00510532">
      <w:pPr>
        <w:tabs>
          <w:tab w:val="left" w:pos="3675"/>
        </w:tabs>
        <w:spacing w:after="0" w:line="240" w:lineRule="auto"/>
        <w:jc w:val="center"/>
        <w:rPr>
          <w:rFonts w:ascii="Times New Roman" w:eastAsia="Times New Roman" w:hAnsi="Times New Roman"/>
          <w:b/>
          <w:sz w:val="32"/>
          <w:szCs w:val="32"/>
          <w:lang w:eastAsia="ru-RU"/>
        </w:rPr>
      </w:pPr>
    </w:p>
    <w:p w:rsidR="00510532" w:rsidRDefault="00510532" w:rsidP="00510532">
      <w:pPr>
        <w:tabs>
          <w:tab w:val="left" w:pos="3675"/>
        </w:tabs>
        <w:spacing w:after="0" w:line="240" w:lineRule="auto"/>
        <w:jc w:val="center"/>
        <w:rPr>
          <w:b/>
          <w:sz w:val="32"/>
          <w:szCs w:val="32"/>
        </w:rPr>
      </w:pPr>
    </w:p>
    <w:p w:rsidR="00510532" w:rsidRPr="00510532" w:rsidRDefault="00510532" w:rsidP="00510532">
      <w:pPr>
        <w:autoSpaceDE w:val="0"/>
        <w:autoSpaceDN w:val="0"/>
        <w:adjustRightInd w:val="0"/>
        <w:spacing w:after="0" w:line="240" w:lineRule="auto"/>
        <w:ind w:firstLine="567"/>
        <w:jc w:val="both"/>
        <w:outlineLvl w:val="0"/>
        <w:rPr>
          <w:rFonts w:ascii="Times New Roman" w:eastAsia="Times New Roman" w:hAnsi="Times New Roman"/>
          <w:bCs/>
          <w:sz w:val="28"/>
          <w:szCs w:val="28"/>
        </w:rPr>
      </w:pPr>
      <w:r w:rsidRPr="00510532">
        <w:rPr>
          <w:rFonts w:ascii="Times New Roman" w:eastAsia="Times New Roman" w:hAnsi="Times New Roman"/>
          <w:bCs/>
          <w:sz w:val="28"/>
          <w:szCs w:val="28"/>
        </w:rPr>
        <w:t xml:space="preserve">Руководствуясь Уставом муниципального образования муниципального района «Корткеросский», в целях реализации прав субъектов нормотворческой инициативы по внесению проектов нормативных правовых актов, а также установления единых требований к </w:t>
      </w:r>
      <w:r w:rsidRPr="00510532">
        <w:rPr>
          <w:rFonts w:ascii="Times New Roman" w:eastAsia="Times New Roman" w:hAnsi="Times New Roman"/>
          <w:sz w:val="28"/>
          <w:szCs w:val="28"/>
        </w:rPr>
        <w:t xml:space="preserve">процессу выработки муниципальных правовых актов, </w:t>
      </w:r>
      <w:r w:rsidRPr="00510532">
        <w:rPr>
          <w:rFonts w:ascii="Times New Roman" w:eastAsia="Times New Roman" w:hAnsi="Times New Roman"/>
          <w:bCs/>
          <w:sz w:val="28"/>
          <w:szCs w:val="28"/>
        </w:rPr>
        <w:t>администрация муниципального района «Корткеросский» постановляет:</w:t>
      </w:r>
    </w:p>
    <w:p w:rsidR="00510532" w:rsidRPr="00510532" w:rsidRDefault="00510532" w:rsidP="00510532">
      <w:pPr>
        <w:autoSpaceDE w:val="0"/>
        <w:autoSpaceDN w:val="0"/>
        <w:adjustRightInd w:val="0"/>
        <w:spacing w:after="0" w:line="240" w:lineRule="auto"/>
        <w:ind w:firstLine="567"/>
        <w:jc w:val="both"/>
        <w:outlineLvl w:val="0"/>
        <w:rPr>
          <w:rFonts w:ascii="Times New Roman" w:eastAsia="Times New Roman" w:hAnsi="Times New Roman"/>
          <w:bCs/>
          <w:sz w:val="28"/>
          <w:szCs w:val="28"/>
        </w:rPr>
      </w:pPr>
    </w:p>
    <w:p w:rsidR="00510532" w:rsidRPr="00510532" w:rsidRDefault="00510532" w:rsidP="00510532">
      <w:pPr>
        <w:widowControl w:val="0"/>
        <w:autoSpaceDE w:val="0"/>
        <w:autoSpaceDN w:val="0"/>
        <w:adjustRightInd w:val="0"/>
        <w:spacing w:after="0" w:line="240" w:lineRule="auto"/>
        <w:ind w:firstLine="567"/>
        <w:jc w:val="both"/>
        <w:outlineLvl w:val="1"/>
        <w:rPr>
          <w:rFonts w:ascii="Times New Roman" w:hAnsi="Times New Roman"/>
          <w:sz w:val="28"/>
          <w:szCs w:val="28"/>
          <w:lang w:eastAsia="ru-RU"/>
        </w:rPr>
      </w:pPr>
      <w:r w:rsidRPr="00510532">
        <w:rPr>
          <w:rFonts w:ascii="Times New Roman" w:hAnsi="Times New Roman"/>
          <w:sz w:val="28"/>
          <w:szCs w:val="28"/>
          <w:lang w:eastAsia="ru-RU"/>
        </w:rPr>
        <w:t xml:space="preserve">1. Утвердить Правила юридической техники по подготовке и оформлению проектов муниципальных правовых актов администрации </w:t>
      </w:r>
      <w:r w:rsidRPr="00510532">
        <w:rPr>
          <w:rFonts w:ascii="Times New Roman" w:hAnsi="Times New Roman" w:cs="Arial"/>
          <w:bCs/>
          <w:sz w:val="28"/>
          <w:szCs w:val="28"/>
          <w:lang w:eastAsia="ru-RU"/>
        </w:rPr>
        <w:t>муниципального района</w:t>
      </w:r>
      <w:r w:rsidRPr="00510532">
        <w:rPr>
          <w:rFonts w:ascii="Times New Roman" w:hAnsi="Times New Roman"/>
          <w:bCs/>
          <w:sz w:val="28"/>
          <w:szCs w:val="28"/>
          <w:lang w:eastAsia="ru-RU"/>
        </w:rPr>
        <w:t xml:space="preserve"> «Корткеросский»</w:t>
      </w:r>
      <w:r w:rsidRPr="00510532">
        <w:rPr>
          <w:rFonts w:ascii="Times New Roman" w:hAnsi="Times New Roman"/>
          <w:sz w:val="28"/>
          <w:szCs w:val="28"/>
          <w:lang w:eastAsia="ru-RU"/>
        </w:rPr>
        <w:t xml:space="preserve"> (Приложение).</w:t>
      </w:r>
    </w:p>
    <w:p w:rsidR="00510532" w:rsidRPr="00510532" w:rsidRDefault="00510532" w:rsidP="00510532">
      <w:pPr>
        <w:widowControl w:val="0"/>
        <w:autoSpaceDE w:val="0"/>
        <w:autoSpaceDN w:val="0"/>
        <w:adjustRightInd w:val="0"/>
        <w:spacing w:after="0" w:line="240" w:lineRule="auto"/>
        <w:ind w:firstLine="567"/>
        <w:jc w:val="both"/>
        <w:outlineLvl w:val="1"/>
        <w:rPr>
          <w:rFonts w:ascii="Times New Roman" w:hAnsi="Times New Roman"/>
          <w:sz w:val="28"/>
          <w:szCs w:val="28"/>
          <w:lang w:eastAsia="ru-RU"/>
        </w:rPr>
      </w:pPr>
      <w:r w:rsidRPr="00510532">
        <w:rPr>
          <w:rFonts w:ascii="Times New Roman" w:hAnsi="Times New Roman"/>
          <w:sz w:val="28"/>
          <w:szCs w:val="28"/>
          <w:lang w:eastAsia="ru-RU"/>
        </w:rPr>
        <w:t xml:space="preserve">2. Инициаторам проектов муниципальных правовых актов при подготовке проектов руководствоваться настоящими Правилами, Инструкцией по делопроизводству, утвержденной распоряжением администрации </w:t>
      </w:r>
      <w:r w:rsidRPr="00510532">
        <w:rPr>
          <w:rFonts w:ascii="Times New Roman" w:hAnsi="Times New Roman" w:cs="Arial"/>
          <w:bCs/>
          <w:sz w:val="28"/>
          <w:szCs w:val="28"/>
          <w:lang w:eastAsia="ru-RU"/>
        </w:rPr>
        <w:t>муниципального района</w:t>
      </w:r>
      <w:r w:rsidRPr="00510532">
        <w:rPr>
          <w:rFonts w:ascii="Times New Roman" w:hAnsi="Times New Roman"/>
          <w:sz w:val="28"/>
          <w:szCs w:val="28"/>
          <w:lang w:eastAsia="ru-RU"/>
        </w:rPr>
        <w:t xml:space="preserve"> «Корткеросский» от 08.06.2018 № 82-р.</w:t>
      </w:r>
    </w:p>
    <w:p w:rsidR="00510532" w:rsidRPr="00510532" w:rsidRDefault="00510532" w:rsidP="00510532">
      <w:pPr>
        <w:widowControl w:val="0"/>
        <w:autoSpaceDE w:val="0"/>
        <w:autoSpaceDN w:val="0"/>
        <w:adjustRightInd w:val="0"/>
        <w:spacing w:after="0" w:line="240" w:lineRule="auto"/>
        <w:ind w:firstLine="567"/>
        <w:jc w:val="both"/>
        <w:outlineLvl w:val="1"/>
        <w:rPr>
          <w:rFonts w:ascii="Times New Roman" w:hAnsi="Times New Roman"/>
          <w:sz w:val="28"/>
          <w:szCs w:val="28"/>
          <w:lang w:eastAsia="ru-RU"/>
        </w:rPr>
      </w:pPr>
      <w:r w:rsidRPr="00510532">
        <w:rPr>
          <w:rFonts w:ascii="Times New Roman" w:hAnsi="Times New Roman"/>
          <w:sz w:val="28"/>
          <w:szCs w:val="28"/>
          <w:lang w:eastAsia="ru-RU"/>
        </w:rPr>
        <w:t>3. Признать утратившим силу постановление администрации МО МР «Корткеросский» от 18.01.2013 № 30.</w:t>
      </w:r>
    </w:p>
    <w:p w:rsidR="00510532" w:rsidRPr="00510532" w:rsidRDefault="00510532" w:rsidP="00510532">
      <w:pPr>
        <w:widowControl w:val="0"/>
        <w:autoSpaceDE w:val="0"/>
        <w:autoSpaceDN w:val="0"/>
        <w:adjustRightInd w:val="0"/>
        <w:spacing w:after="0" w:line="240" w:lineRule="auto"/>
        <w:ind w:firstLine="567"/>
        <w:jc w:val="both"/>
        <w:outlineLvl w:val="1"/>
        <w:rPr>
          <w:rFonts w:ascii="Times New Roman" w:hAnsi="Times New Roman"/>
          <w:sz w:val="28"/>
          <w:szCs w:val="28"/>
          <w:lang w:eastAsia="ru-RU"/>
        </w:rPr>
      </w:pPr>
      <w:r w:rsidRPr="00510532">
        <w:rPr>
          <w:rFonts w:ascii="Times New Roman" w:hAnsi="Times New Roman"/>
          <w:sz w:val="28"/>
          <w:szCs w:val="28"/>
          <w:lang w:eastAsia="ru-RU"/>
        </w:rPr>
        <w:t>4. Настоящее постановление вступает в силу со дня его принятия и подлежит размещению в информационно-телекоммуникационной сети «Интернет».</w:t>
      </w:r>
    </w:p>
    <w:p w:rsidR="00510532" w:rsidRPr="00510532" w:rsidRDefault="00510532" w:rsidP="00510532">
      <w:pPr>
        <w:autoSpaceDE w:val="0"/>
        <w:autoSpaceDN w:val="0"/>
        <w:adjustRightInd w:val="0"/>
        <w:spacing w:after="0" w:line="240" w:lineRule="auto"/>
        <w:ind w:firstLine="567"/>
        <w:jc w:val="both"/>
        <w:outlineLvl w:val="0"/>
        <w:rPr>
          <w:rFonts w:ascii="Times New Roman" w:eastAsia="Times New Roman" w:hAnsi="Times New Roman"/>
          <w:bCs/>
          <w:sz w:val="28"/>
          <w:szCs w:val="28"/>
        </w:rPr>
      </w:pPr>
      <w:r w:rsidRPr="00510532">
        <w:rPr>
          <w:rFonts w:ascii="Times New Roman" w:eastAsia="Times New Roman" w:hAnsi="Times New Roman"/>
          <w:bCs/>
          <w:sz w:val="28"/>
          <w:szCs w:val="28"/>
        </w:rPr>
        <w:t>5. Контроль за исполнением настоящего постановления возложить на первого заместителя Главы муниципального района «Корткеросский»-руководителя администрации (Нестерову Л.В.).</w:t>
      </w:r>
    </w:p>
    <w:p w:rsidR="00510532" w:rsidRPr="00510532" w:rsidRDefault="00510532" w:rsidP="00510532">
      <w:pPr>
        <w:autoSpaceDE w:val="0"/>
        <w:autoSpaceDN w:val="0"/>
        <w:adjustRightInd w:val="0"/>
        <w:spacing w:after="0" w:line="240" w:lineRule="auto"/>
        <w:rPr>
          <w:rFonts w:ascii="Times New Roman" w:hAnsi="Times New Roman"/>
          <w:sz w:val="28"/>
          <w:szCs w:val="28"/>
          <w:lang w:eastAsia="ru-RU"/>
        </w:rPr>
      </w:pPr>
    </w:p>
    <w:p w:rsidR="00510532" w:rsidRPr="00510532" w:rsidRDefault="00510532" w:rsidP="00510532">
      <w:pPr>
        <w:autoSpaceDE w:val="0"/>
        <w:autoSpaceDN w:val="0"/>
        <w:adjustRightInd w:val="0"/>
        <w:spacing w:after="0" w:line="240" w:lineRule="auto"/>
        <w:rPr>
          <w:rFonts w:ascii="Times New Roman" w:hAnsi="Times New Roman"/>
          <w:sz w:val="28"/>
          <w:szCs w:val="28"/>
          <w:lang w:eastAsia="ru-RU"/>
        </w:rPr>
      </w:pPr>
    </w:p>
    <w:p w:rsidR="00510532" w:rsidRPr="00510532" w:rsidRDefault="00510532" w:rsidP="00510532">
      <w:pPr>
        <w:spacing w:after="0" w:line="240" w:lineRule="auto"/>
        <w:jc w:val="both"/>
        <w:rPr>
          <w:rFonts w:ascii="Times New Roman" w:hAnsi="Times New Roman"/>
          <w:b/>
          <w:sz w:val="28"/>
          <w:szCs w:val="28"/>
          <w:lang w:eastAsia="ru-RU"/>
        </w:rPr>
      </w:pPr>
      <w:r w:rsidRPr="00510532">
        <w:rPr>
          <w:rFonts w:ascii="Times New Roman" w:hAnsi="Times New Roman"/>
          <w:b/>
          <w:sz w:val="28"/>
          <w:szCs w:val="28"/>
          <w:lang w:eastAsia="ru-RU"/>
        </w:rPr>
        <w:t>Глава муниципального района «Корткеросский»-</w:t>
      </w:r>
    </w:p>
    <w:p w:rsidR="00510532" w:rsidRPr="00510532" w:rsidRDefault="00510532" w:rsidP="00510532">
      <w:pPr>
        <w:spacing w:after="0" w:line="240" w:lineRule="auto"/>
        <w:jc w:val="both"/>
        <w:rPr>
          <w:rFonts w:ascii="Times New Roman" w:hAnsi="Times New Roman"/>
          <w:b/>
          <w:sz w:val="28"/>
          <w:szCs w:val="28"/>
          <w:lang w:eastAsia="ru-RU"/>
        </w:rPr>
      </w:pPr>
      <w:r w:rsidRPr="00510532">
        <w:rPr>
          <w:rFonts w:ascii="Times New Roman" w:hAnsi="Times New Roman"/>
          <w:b/>
          <w:sz w:val="28"/>
          <w:szCs w:val="28"/>
          <w:lang w:eastAsia="ru-RU"/>
        </w:rPr>
        <w:t>руководитель администрации                                                              К.Сажин</w:t>
      </w:r>
    </w:p>
    <w:p w:rsidR="00510532" w:rsidRDefault="00510532" w:rsidP="00510532">
      <w:pPr>
        <w:rPr>
          <w:rFonts w:eastAsia="Times New Roman"/>
          <w:b/>
          <w:bCs/>
        </w:rPr>
      </w:pPr>
    </w:p>
    <w:p w:rsidR="00666701" w:rsidRDefault="00666701" w:rsidP="00510532">
      <w:pPr>
        <w:rPr>
          <w:rFonts w:eastAsia="Times New Roman"/>
          <w:b/>
          <w:bCs/>
        </w:rPr>
      </w:pPr>
    </w:p>
    <w:p w:rsidR="00666701" w:rsidRDefault="00666701" w:rsidP="00510532">
      <w:pPr>
        <w:rPr>
          <w:rFonts w:eastAsia="Times New Roman"/>
          <w:b/>
          <w:bCs/>
        </w:rPr>
      </w:pPr>
    </w:p>
    <w:p w:rsidR="00666701" w:rsidRDefault="00666701" w:rsidP="00510532">
      <w:pPr>
        <w:rPr>
          <w:rFonts w:eastAsia="Times New Roman"/>
          <w:b/>
          <w:bCs/>
        </w:rPr>
      </w:pPr>
    </w:p>
    <w:p w:rsidR="00666701" w:rsidRDefault="00666701" w:rsidP="00510532">
      <w:pPr>
        <w:rPr>
          <w:rFonts w:eastAsia="Times New Roman"/>
          <w:b/>
          <w:bCs/>
        </w:rPr>
      </w:pPr>
    </w:p>
    <w:p w:rsidR="00666701" w:rsidRDefault="00666701" w:rsidP="00510532">
      <w:pPr>
        <w:rPr>
          <w:rFonts w:eastAsia="Times New Roman"/>
          <w:b/>
          <w:bCs/>
        </w:rPr>
      </w:pPr>
    </w:p>
    <w:p w:rsidR="00666701" w:rsidRPr="00510532" w:rsidRDefault="00666701" w:rsidP="00510532">
      <w:pPr>
        <w:rPr>
          <w:rFonts w:eastAsia="Times New Roman"/>
          <w:b/>
          <w:bCs/>
        </w:rPr>
      </w:pPr>
    </w:p>
    <w:p w:rsidR="00510532" w:rsidRPr="00510532" w:rsidRDefault="00510532" w:rsidP="00666701">
      <w:pPr>
        <w:spacing w:after="0" w:line="240" w:lineRule="auto"/>
        <w:ind w:left="4820"/>
        <w:jc w:val="right"/>
        <w:rPr>
          <w:rFonts w:ascii="Times New Roman" w:eastAsia="Times New Roman" w:hAnsi="Times New Roman"/>
          <w:sz w:val="24"/>
          <w:szCs w:val="28"/>
        </w:rPr>
      </w:pPr>
      <w:r w:rsidRPr="00510532">
        <w:rPr>
          <w:rFonts w:ascii="Times New Roman" w:eastAsia="Times New Roman" w:hAnsi="Times New Roman"/>
          <w:sz w:val="24"/>
          <w:szCs w:val="28"/>
        </w:rPr>
        <w:lastRenderedPageBreak/>
        <w:t xml:space="preserve">Приложение </w:t>
      </w:r>
    </w:p>
    <w:p w:rsidR="00510532" w:rsidRPr="00510532" w:rsidRDefault="00510532" w:rsidP="00666701">
      <w:pPr>
        <w:spacing w:after="0" w:line="240" w:lineRule="auto"/>
        <w:ind w:left="4820"/>
        <w:jc w:val="right"/>
        <w:rPr>
          <w:rFonts w:ascii="Times New Roman" w:eastAsia="Times New Roman" w:hAnsi="Times New Roman"/>
          <w:sz w:val="24"/>
          <w:szCs w:val="28"/>
        </w:rPr>
      </w:pPr>
      <w:r w:rsidRPr="00510532">
        <w:rPr>
          <w:rFonts w:ascii="Times New Roman" w:eastAsia="Times New Roman" w:hAnsi="Times New Roman"/>
          <w:sz w:val="24"/>
          <w:szCs w:val="28"/>
        </w:rPr>
        <w:t xml:space="preserve">к постановлению администрации </w:t>
      </w:r>
    </w:p>
    <w:p w:rsidR="00510532" w:rsidRPr="00510532" w:rsidRDefault="00510532" w:rsidP="00666701">
      <w:pPr>
        <w:spacing w:after="0" w:line="240" w:lineRule="auto"/>
        <w:ind w:left="4820"/>
        <w:jc w:val="right"/>
        <w:rPr>
          <w:rFonts w:ascii="Times New Roman" w:eastAsia="Times New Roman" w:hAnsi="Times New Roman"/>
          <w:sz w:val="24"/>
          <w:szCs w:val="28"/>
        </w:rPr>
      </w:pPr>
      <w:r w:rsidRPr="00510532">
        <w:rPr>
          <w:rFonts w:ascii="Times New Roman" w:eastAsia="Times New Roman" w:hAnsi="Times New Roman"/>
          <w:sz w:val="24"/>
          <w:szCs w:val="28"/>
        </w:rPr>
        <w:t xml:space="preserve">муниципального района </w:t>
      </w:r>
    </w:p>
    <w:p w:rsidR="00510532" w:rsidRPr="00510532" w:rsidRDefault="00510532" w:rsidP="00666701">
      <w:pPr>
        <w:spacing w:after="0" w:line="240" w:lineRule="auto"/>
        <w:ind w:left="4820"/>
        <w:jc w:val="right"/>
        <w:rPr>
          <w:rFonts w:ascii="Times New Roman" w:eastAsia="Times New Roman" w:hAnsi="Times New Roman"/>
          <w:sz w:val="24"/>
          <w:szCs w:val="28"/>
        </w:rPr>
      </w:pPr>
      <w:r w:rsidRPr="00510532">
        <w:rPr>
          <w:rFonts w:ascii="Times New Roman" w:eastAsia="Times New Roman" w:hAnsi="Times New Roman"/>
          <w:sz w:val="24"/>
          <w:szCs w:val="28"/>
        </w:rPr>
        <w:t xml:space="preserve">«Корткеросский» </w:t>
      </w:r>
    </w:p>
    <w:p w:rsidR="00510532" w:rsidRPr="00510532" w:rsidRDefault="00510532" w:rsidP="00666701">
      <w:pPr>
        <w:spacing w:after="0" w:line="240" w:lineRule="auto"/>
        <w:ind w:left="4820"/>
        <w:jc w:val="right"/>
        <w:rPr>
          <w:rFonts w:ascii="Times New Roman" w:eastAsia="Times New Roman" w:hAnsi="Times New Roman"/>
          <w:sz w:val="24"/>
          <w:szCs w:val="28"/>
        </w:rPr>
      </w:pPr>
      <w:r w:rsidRPr="00510532">
        <w:rPr>
          <w:rFonts w:ascii="Times New Roman" w:eastAsia="Times New Roman" w:hAnsi="Times New Roman"/>
          <w:sz w:val="24"/>
          <w:szCs w:val="28"/>
        </w:rPr>
        <w:t>28.04.2022 № 632</w:t>
      </w:r>
    </w:p>
    <w:p w:rsidR="00510532" w:rsidRPr="00510532" w:rsidRDefault="00510532" w:rsidP="00510532">
      <w:pPr>
        <w:spacing w:after="0" w:line="240" w:lineRule="auto"/>
        <w:jc w:val="center"/>
        <w:rPr>
          <w:rFonts w:ascii="Times New Roman" w:eastAsia="Times New Roman" w:hAnsi="Times New Roman"/>
          <w:b/>
          <w:sz w:val="16"/>
          <w:szCs w:val="16"/>
        </w:rPr>
      </w:pPr>
    </w:p>
    <w:p w:rsidR="00510532" w:rsidRPr="00510532" w:rsidRDefault="00510532" w:rsidP="00510532">
      <w:pPr>
        <w:spacing w:after="0" w:line="240" w:lineRule="auto"/>
        <w:jc w:val="center"/>
        <w:rPr>
          <w:rFonts w:ascii="Times New Roman" w:eastAsia="Times New Roman" w:hAnsi="Times New Roman"/>
          <w:b/>
          <w:sz w:val="28"/>
          <w:szCs w:val="28"/>
        </w:rPr>
      </w:pPr>
      <w:r w:rsidRPr="00510532">
        <w:rPr>
          <w:rFonts w:ascii="Times New Roman" w:eastAsia="Times New Roman" w:hAnsi="Times New Roman"/>
          <w:b/>
          <w:sz w:val="28"/>
          <w:szCs w:val="28"/>
        </w:rPr>
        <w:t xml:space="preserve">Правила юридической техники по подготовке и оформлению </w:t>
      </w:r>
    </w:p>
    <w:p w:rsidR="00510532" w:rsidRPr="00510532" w:rsidRDefault="00510532" w:rsidP="00510532">
      <w:pPr>
        <w:spacing w:after="0" w:line="240" w:lineRule="auto"/>
        <w:jc w:val="center"/>
        <w:rPr>
          <w:rFonts w:ascii="Times New Roman" w:eastAsia="Times New Roman" w:hAnsi="Times New Roman"/>
          <w:b/>
          <w:sz w:val="28"/>
          <w:szCs w:val="28"/>
        </w:rPr>
      </w:pPr>
      <w:r w:rsidRPr="00510532">
        <w:rPr>
          <w:rFonts w:ascii="Times New Roman" w:eastAsia="Times New Roman" w:hAnsi="Times New Roman"/>
          <w:b/>
          <w:sz w:val="28"/>
          <w:szCs w:val="28"/>
        </w:rPr>
        <w:t>проектов муниципальных правовых актов администрации</w:t>
      </w:r>
    </w:p>
    <w:p w:rsidR="00510532" w:rsidRPr="00510532" w:rsidRDefault="00510532" w:rsidP="00510532">
      <w:pPr>
        <w:spacing w:after="0" w:line="240" w:lineRule="auto"/>
        <w:jc w:val="center"/>
        <w:rPr>
          <w:rFonts w:ascii="Times New Roman" w:eastAsia="Times New Roman" w:hAnsi="Times New Roman"/>
          <w:b/>
          <w:bCs/>
          <w:sz w:val="16"/>
          <w:szCs w:val="16"/>
        </w:rPr>
      </w:pP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1. Настоящие правила разработаны с целью единообразного оформления проектов муниципальных правовых актов администрации МО МР «Корткеросский» (далее - администрация) и направлены на совершенствование юридико-технических средств и процедур подготовки проектов муниципальных правовых актов администрации.</w:t>
      </w:r>
    </w:p>
    <w:p w:rsidR="00510532" w:rsidRPr="00510532" w:rsidRDefault="00510532" w:rsidP="00510532">
      <w:pPr>
        <w:spacing w:after="0" w:line="240" w:lineRule="auto"/>
        <w:ind w:firstLine="567"/>
        <w:jc w:val="both"/>
        <w:rPr>
          <w:rFonts w:ascii="Times New Roman" w:eastAsia="Times New Roman" w:hAnsi="Times New Roman"/>
          <w:sz w:val="28"/>
          <w:szCs w:val="28"/>
        </w:rPr>
      </w:pPr>
      <w:bookmarkStart w:id="1" w:name="P45"/>
      <w:bookmarkEnd w:id="1"/>
      <w:r w:rsidRPr="00510532">
        <w:rPr>
          <w:rFonts w:ascii="Times New Roman" w:eastAsia="Times New Roman" w:hAnsi="Times New Roman"/>
          <w:sz w:val="28"/>
          <w:szCs w:val="28"/>
        </w:rPr>
        <w:t>2. Проект муниципального правового акта администрации (далее - проект акта) должен соответствовать нормам законодательства Российской Федерации, Республики Коми, Уставу МО МР «Корткеросский», содержать указание на организационные, финансово-экономические и иные средства обеспечения содержащихся в нем предписаний.</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Муниципальный нормативный правовой акт представляет собой муниципальный правовой акт, направленный на установление, изменение или отмену правовых норм (правил поведения), имеющий общеобязательное предписание постоянного или временного характера, рассчитанный на многократное применение.</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Муниципальный ненормативный правовой акт представляет собой решение администрации, носящее индивидуально разовый, индивидуально определенный характер и принимаемое в основном по организационно и (или) распорядительным вопросам.</w:t>
      </w:r>
    </w:p>
    <w:p w:rsidR="00510532" w:rsidRPr="00510532" w:rsidRDefault="00510532" w:rsidP="00510532">
      <w:pPr>
        <w:spacing w:after="0" w:line="240" w:lineRule="auto"/>
        <w:ind w:firstLine="567"/>
        <w:jc w:val="both"/>
        <w:rPr>
          <w:rFonts w:ascii="Times New Roman" w:eastAsia="Times New Roman" w:hAnsi="Times New Roman"/>
          <w:bCs/>
          <w:sz w:val="28"/>
          <w:szCs w:val="28"/>
        </w:rPr>
      </w:pPr>
      <w:r w:rsidRPr="00510532">
        <w:rPr>
          <w:rFonts w:ascii="Times New Roman" w:eastAsia="Times New Roman" w:hAnsi="Times New Roman"/>
          <w:bCs/>
          <w:sz w:val="28"/>
          <w:szCs w:val="28"/>
        </w:rPr>
        <w:t>Основными принципами (требованиями), которые должны быть положены в основу работы над проектами правовых актов, являются: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 точность и определенность юридической формы: формулировок, выражений и отдельных терминов акта;</w:t>
      </w:r>
    </w:p>
    <w:p w:rsidR="00510532" w:rsidRPr="00510532" w:rsidRDefault="00510532" w:rsidP="00510532">
      <w:pPr>
        <w:tabs>
          <w:tab w:val="num" w:pos="426"/>
        </w:tabs>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lastRenderedPageBreak/>
        <w:t>- ясность и доступность языка нормативного правового акта для адресатов, на которых он распространяется;</w:t>
      </w:r>
    </w:p>
    <w:p w:rsidR="00510532" w:rsidRPr="00510532" w:rsidRDefault="00510532" w:rsidP="00510532">
      <w:pPr>
        <w:tabs>
          <w:tab w:val="num" w:pos="0"/>
          <w:tab w:val="num" w:pos="426"/>
        </w:tabs>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 полнота и конкретность нормативного регулирования;</w:t>
      </w:r>
    </w:p>
    <w:p w:rsidR="00510532" w:rsidRPr="00510532" w:rsidRDefault="00510532" w:rsidP="00510532">
      <w:pPr>
        <w:tabs>
          <w:tab w:val="num" w:pos="567"/>
        </w:tabs>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 максимальная экономичность, оптимальная ёмкость, компактность формулировок;</w:t>
      </w:r>
    </w:p>
    <w:p w:rsidR="00510532" w:rsidRPr="00510532" w:rsidRDefault="00510532" w:rsidP="00510532">
      <w:pPr>
        <w:tabs>
          <w:tab w:val="num" w:pos="426"/>
        </w:tabs>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 системное построение права, т.е. целостность, сбалансированность, внутренняя связь и взаимозависимость всех частей правовой системы, логическая последовательность изложения мысли.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3. В проекте акта допускается перечисление предписываемых действий с указанием исполнителя каждого действия и мероприятий, которые необходимо осуществить для исполнения, сроков исполнения.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4. В проекте акта используются только общепринятые сокращения единиц измерения (км, тыс. рублей, млн. рублей, млн. тонн, куб. метров, кв. метров, га и т.п.). Кроме того, при условии предварительной расшифровки могут быть использованы правильно образованные, сложносокращенные слова (аббревиатура), определения юридических, технических и других специальных терминов, если без этого невозможно или затруднено его понимание.</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5. В проекте акта допускается использование иностранных терминов и выражений, если в русском языке отсутствуют имеющие тот же смысл выражения или термины иностранного происхождения стали в русском языке общеупотребительными.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6. Если принятие проекта акта требует принятия новых правовых актов или внесения изменений или дополнений в действующие правовые акты, то в тексте проекта акта указывается на необходимость приведения правовых актов в соответствие с принятым проектом акта.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 xml:space="preserve">Проект акта (нормативного и ненормативного характера) в обязательном порядке согласовывается с заместителем главы МО МР «Корткеросский»-руководителя администрации по направлению деятельности. </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Проект акта может согласовываться с руководителями заинтересованных учреждений, предприятий и организаций, расположенных на территории МО МР «Корткеросский».</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Данный подпункт относится только к проекту акта, разработчиком которого является Администрация.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7. Проект акта состоит из преамбулы, содержательной части и реквизитов.</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7.1. Преамбула - вводная, самостоятельная часть проекта акта.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В преамбуле проекта акта могут содержаться указания на цели и задачи акта, основание или причину издания акта, ссылки на нормативные правовые акты, которыми разработчик руководствовался при подготовке проекта акта.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 xml:space="preserve">Преамбула не содержит нормативные или распорядительные положения, поручения, положения о признании утратившими силу (отмене) или изменении других актов, определений понятий, терминов, не формулирует </w:t>
      </w:r>
      <w:r w:rsidRPr="00510532">
        <w:rPr>
          <w:rFonts w:ascii="Times New Roman" w:eastAsia="Times New Roman" w:hAnsi="Times New Roman"/>
          <w:sz w:val="28"/>
          <w:szCs w:val="28"/>
        </w:rPr>
        <w:lastRenderedPageBreak/>
        <w:t>предмет регулирования акта, не нумеруется, не делится на пункты, подпункты или абзацы.</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Преамбула проекта постановления завершается словами: «администрация МО МР «Корткеросский» «ПОСТАНОВЛЯЕТ:».</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Слово «ПОСТАНОВЛЯЕТ:» размещается по центру на следующей строке и выполняется прописными буквами.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В проекте распоряжения слова «администрация МО МР «Корткеросский» «ПОСТАНОВЛЯЕТ:» не указываются.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7.2. Содержательной частью проекта акта является словесно-терминологическое закрепление положений, разъясняющих цели и мотивы его принятия и содержащихся в ней норм права или индивидуальных предписаний.</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Содержательная часть проекта акта включает в себя постановляющую (распорядительную) часть, приложения.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7.2.1. Постановляющая (распорядительная) часть проекта акта делится на структурные единицы.</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Ссылки в проекте акта на его структурные элементы, а также на иные действующие акты, их отдельные положения применяются в случаях, когда необходимо показать взаимосвязь нормативных положений либо избежать их повторов.</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Недопустимо производить ссылки на: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 недействующие акты (утратившие юридическую силу либо не вступившие в законную силу);</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 структурные части акта, которые содержат ссылки на иные нормативные акты.</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Если в проекте акта содержится поручение отраслевому (функциональному), территориальному органу (учреждению, предприятию), расположенным на территории МО МР «Корткеросский», то его (ее) наименование указывается в дательном падеже.</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7.2.2. Приложение(я) размещается(ются) после основного акта на отдельном(ых) листе(ах).</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Приложение может содержать текст, таблицы, графики, карты, схемы, составы комиссий, образцы и формы документов. Размеры полей, шрифта и количество межстрочных интервалов при печатании приложения идентичны применяемым при печатании актов.</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При наличии единственного приложения к акту в постановляющей (распорядительной) части обязательно делается ссылка «согласно приложению». При наличии нескольких приложений к акту в постановляющей (распорядительной) части на них обязательно делается ссылка «согласно приложению № __».</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 xml:space="preserve">На первой странице приложения в правом верхнем углу располагается слово «Приложение», его номер с обозначением значка «№» (если приложение является единственным к акту, значок «№» не ставится), ссылка на основной акт (дата принятия и номер). Все составные части указанного </w:t>
      </w:r>
      <w:r w:rsidRPr="00510532">
        <w:rPr>
          <w:rFonts w:ascii="Times New Roman" w:eastAsia="Times New Roman" w:hAnsi="Times New Roman"/>
          <w:sz w:val="28"/>
          <w:szCs w:val="28"/>
        </w:rPr>
        <w:lastRenderedPageBreak/>
        <w:t>реквизита выравниваются по левому краю. Длина строки не должна превышать 8 см и ограничивается левой границей текстового поля документа.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По центру страницы располагается заголовок приложения, который должен совпадать с наименованием приложения, указанным в постановляющей (распорядительной) части проекта акта.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Первое слово заголовка приложения может быть напечатано прописными буквами (ПОЛОЖЕНИЕ, СПИСОК, ПЕРЕЧЕНЬ, ПЛАН, ПОРЯДОК, СОСТАВ, ИЗМЕНЕНИЯ и т.д.), остальные слова заголовка пишутся строчными буквами.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При наличии в текстовой части приложения нескольких разделов их заголовки печатаются центрированным способом. Допускается выделять заголовки разделов жирным шрифтом.</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Приложение(я) к приложению акта может (могут) вводиться, исходя из тематики приложения(й), должно содержать указание на наименование основного приложения к акту.</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В качестве структурных единиц текстовых приложений (положение, список, перечень, план, порядок, состав, изменения и т.д.) используются элементы, аналогичные структурным единицам постановляющей (распорядительной) части проекта акта.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Юридическая сила приложения(й) и акта, к которому они относятся, одинакова.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7.3. Наименование акта должно кратко отражать предмет правового регулирования.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Если основным содержанием проекта акта является утверждение положения, списка, перечня, плана, порядка, состава, изменения и т.д., то это должно быть отражено в его наименовании.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Если проектом акта утверждается несколько документов, то в заголовке проекта акта названия документов, как правило, не указываются. В этом случае заголовок проекта акта должен отражать тематику вносимых изменений.</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Оформление названия проекта акта о внесении изменений в правовой(ые) акт(ы) Администрации, а также проекта акта, признающего утратившим(и) силу правового(ых) акта(ов) Администрации, аналогично правилам оформления наименования проекта акта об утверждении.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8. В акты могут вноситься изменения и дополнения.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8.1. Исходя из формы и содержания изменения и (или) дополнения выражаются в:</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1) замене либо исключении слов, чисел, предложений;</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2) дополнении структурной единицы акта новыми словами, числами, предложениями;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3) изложении структурной единицы акта в новой редакции;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4) дополнении акта структурными единицами;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lastRenderedPageBreak/>
        <w:t>5) признании утратившими силу акта или его отдельных структурных единиц.</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Изменения и дополнения вносятся только в основной акт в редакции, учитывающей все предыдущие изменения.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При внесении изменения(й) в акт обязательно указываются вид акта, дата и номер. Наименование акта, в который вносятся изменения, реквизиты редакций акта (при наличии) не указываются.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При внесении изменения в акт сначала указывается, какая структурная единица изменяется, потом характер изменения(ий).</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При замене цифровых обозначений употребляется термин «числа», при необходимости замены слов и одновременно чисел употребляется термин «слова».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При написании сложных чисел в актах между цифрами пробелы не ставятся. В рамках одного акта написание всех чисел должно быть единообразным. Допустимым является написание чисел в десятичном виде («77,7 тыс. рублей»).</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Каждое изменение оформляется отдельно с указанием конкретной структурной единицы акта, которая изменяется.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Структурная единица акта излагается в новой редакции в случаях, если необходимо внесение трех и более поправок.</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Новая редакция отдельно взятой структурной единицы акта должна включать не только нормативные положения, но и указания на вид структурной единицы текста.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В списки, содержащие фамилии, имена, отчества, замещаемые должности (составы комиссий, иных коллегиальных органов), изменения вносятся с указанием без кавычек соответственно фамилии, имени, отчества, замещаемой должности лица, подлежащего включению в состав комиссии, иного коллегиального органа. При исключении из списка должность исключаемого лица не указывается.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При изменении наименования должности члена комиссии, иного коллегиального органа его должность излагается в новой редакции.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Если в состав комиссии, иного коллегиального органа включаются должностные лица, не осуществляющие свою деятельность в Администрации, положение о внесении изменения дополняется словами "(по согласованию)".</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Если акт, в который вносятся изменения, был опубликован, акт о внесении в него изменений также подлежит опубликованию.</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8.2. Новая редакция акта в целом не допускается.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Проект акта, содержащий новую редакцию акта, может содержать норму о признании утратившим силу ранее действовавшего акта в случаях, если: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8.2.1. Необходимо внести в акт изменения, требующие переработки акта по существу и не позволяющие ограничиться новой редакцией его отдельных структурных единиц.</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lastRenderedPageBreak/>
        <w:t>8.2.2. Необходимо внести в акт изменения, затрагивающие почти все его структурные единицы.</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8.3. Исключению подлежат слова, цифры, предложения, находящиеся в составе структурных единиц акта, тогда как структурные единицы акта, в том числе абзацы, подлежат признанию утратившими силу.</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9. При подготовке проекта акта о признании утратившим силу (отмене) акта обязательно указываются вид акта, дата, номер и наименование акта, который признается утратившим силу (отменяется).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Признание утратившим силу (отмена) акта одновременно признает утратившими силу (отменяет) все приложения к акту. Акты признаются утратившими силу (отменяются) тождественными им по юридической силе актами.</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Одновременно с признанием утратившим силу (отменой) акта признаются утратившими силу (отменяются) все акты, вносившие в него изменения (либо их отдельные положения, касающиеся данного акта).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Акты в перечне актов администрации, подлежащих признанию утратившими силу (отмене), располагаются в хронологическом порядке (по дате их вступления в силу). В пределах одной и той же даты подписания акты располагаются в соответствии с их регистрационными номерами в возрастающем порядке.</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При необходимости установить в одном перечне актов, подлежащих признанию утратившими силу (отмене), разные даты, с которых они признаются утратившими силу (отменяются), перечень подразделяется на структурные единицы, формируемые в соответствии с соответствующей датой утраты силы (отмены).</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Если в акте осталась одна действующая структурная единица и она подлежит признанию утратившей силу, то необходимо признавать утратившим силу весь акт.</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Если акт, подлежащий признанию утратившим силу (отмене), был опубликован, акт о признании утратившим силу (отмене) также подлежит опубликованию.</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10. Внесение каких-либо изменений, дополнений и исправлений в подписанный правовой акт не допускается.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11. Вступление в силу правового акта.</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Правовой акт, имеющий нормативный характер, вступает в силу со дня его официального опубликования.</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Официальным опубликованием правового акта считается первая публикация полного текста в газете «Звезда» или в Информационном вестнике Совета МР «Корткеросский и администрации МР «Корткеросский».</w:t>
      </w:r>
    </w:p>
    <w:p w:rsidR="00510532" w:rsidRPr="00510532" w:rsidRDefault="00510532" w:rsidP="00510532">
      <w:pPr>
        <w:spacing w:after="0" w:line="240" w:lineRule="auto"/>
        <w:ind w:firstLine="567"/>
        <w:jc w:val="both"/>
        <w:rPr>
          <w:rFonts w:ascii="Times New Roman" w:eastAsia="Times New Roman" w:hAnsi="Times New Roman"/>
          <w:sz w:val="28"/>
          <w:szCs w:val="28"/>
        </w:rPr>
      </w:pPr>
      <w:r w:rsidRPr="00510532">
        <w:rPr>
          <w:rFonts w:ascii="Times New Roman" w:eastAsia="Times New Roman" w:hAnsi="Times New Roman"/>
          <w:sz w:val="28"/>
          <w:szCs w:val="28"/>
        </w:rPr>
        <w:t>Правовой акт, имеющий ненормативный характер, вступает в силу со дня его принятия.</w:t>
      </w:r>
    </w:p>
    <w:p w:rsidR="00510532" w:rsidRPr="00510532" w:rsidRDefault="00510532" w:rsidP="00510532">
      <w:pPr>
        <w:spacing w:after="0" w:line="240" w:lineRule="auto"/>
        <w:ind w:firstLine="567"/>
        <w:jc w:val="both"/>
        <w:rPr>
          <w:rFonts w:ascii="Times New Roman" w:eastAsia="Times New Roman" w:hAnsi="Times New Roman"/>
          <w:b/>
          <w:bCs/>
          <w:sz w:val="28"/>
          <w:szCs w:val="28"/>
        </w:rPr>
      </w:pPr>
      <w:r w:rsidRPr="00510532">
        <w:rPr>
          <w:rFonts w:ascii="Times New Roman" w:eastAsia="Times New Roman" w:hAnsi="Times New Roman"/>
          <w:sz w:val="28"/>
          <w:szCs w:val="28"/>
        </w:rPr>
        <w:t>Контроль за сроком опубликования правового акта осуществляет разработчик акта.</w:t>
      </w:r>
    </w:p>
    <w:p w:rsidR="00666701" w:rsidRDefault="00666701" w:rsidP="00666701">
      <w:pPr>
        <w:tabs>
          <w:tab w:val="left" w:pos="2430"/>
        </w:tabs>
        <w:rPr>
          <w:sz w:val="32"/>
          <w:szCs w:val="32"/>
        </w:rPr>
      </w:pPr>
      <w:r>
        <w:rPr>
          <w:sz w:val="32"/>
          <w:szCs w:val="32"/>
        </w:rPr>
        <w:tab/>
      </w:r>
    </w:p>
    <w:p w:rsidR="00666701" w:rsidRPr="00666701" w:rsidRDefault="00666701" w:rsidP="00666701">
      <w:pPr>
        <w:tabs>
          <w:tab w:val="left" w:pos="2430"/>
        </w:tabs>
        <w:spacing w:after="0" w:line="240" w:lineRule="auto"/>
        <w:jc w:val="center"/>
        <w:rPr>
          <w:rFonts w:ascii="Times New Roman" w:eastAsia="Times New Roman" w:hAnsi="Times New Roman"/>
          <w:b/>
          <w:sz w:val="32"/>
          <w:szCs w:val="32"/>
          <w:lang w:eastAsia="ru-RU"/>
        </w:rPr>
      </w:pPr>
      <w:r w:rsidRPr="00666701">
        <w:rPr>
          <w:rFonts w:ascii="Times New Roman" w:eastAsia="Times New Roman" w:hAnsi="Times New Roman"/>
          <w:b/>
          <w:sz w:val="32"/>
          <w:szCs w:val="32"/>
          <w:lang w:eastAsia="ru-RU"/>
        </w:rPr>
        <w:lastRenderedPageBreak/>
        <w:t>Постановление от 16.02.2022 г. № 270</w:t>
      </w:r>
    </w:p>
    <w:p w:rsidR="00666701" w:rsidRDefault="00666701" w:rsidP="00666701">
      <w:pPr>
        <w:tabs>
          <w:tab w:val="left" w:pos="2430"/>
        </w:tabs>
        <w:spacing w:after="0" w:line="240" w:lineRule="auto"/>
        <w:jc w:val="center"/>
        <w:rPr>
          <w:rFonts w:ascii="Times New Roman" w:eastAsia="Times New Roman" w:hAnsi="Times New Roman"/>
          <w:b/>
          <w:sz w:val="32"/>
          <w:szCs w:val="32"/>
          <w:lang w:eastAsia="ru-RU"/>
        </w:rPr>
      </w:pPr>
      <w:r w:rsidRPr="00666701">
        <w:rPr>
          <w:rFonts w:ascii="Times New Roman" w:eastAsia="Times New Roman" w:hAnsi="Times New Roman"/>
          <w:b/>
          <w:sz w:val="32"/>
          <w:szCs w:val="32"/>
          <w:lang w:eastAsia="ru-RU"/>
        </w:rPr>
        <w:t>Об утверждении комплексного Плана мероприятий по реализации муниципальной программы муниципального образования муниципального района «Корткеросский» «Развитие системы муниципального управления» на 2022 год</w:t>
      </w:r>
    </w:p>
    <w:p w:rsidR="00666701" w:rsidRDefault="00666701" w:rsidP="00666701">
      <w:pPr>
        <w:tabs>
          <w:tab w:val="left" w:pos="2430"/>
        </w:tabs>
        <w:spacing w:after="0" w:line="240" w:lineRule="auto"/>
        <w:jc w:val="center"/>
        <w:rPr>
          <w:rFonts w:ascii="Times New Roman" w:eastAsia="Times New Roman" w:hAnsi="Times New Roman"/>
          <w:b/>
          <w:sz w:val="32"/>
          <w:szCs w:val="32"/>
          <w:lang w:eastAsia="ru-RU"/>
        </w:rPr>
      </w:pPr>
    </w:p>
    <w:p w:rsidR="00666701" w:rsidRPr="00666701" w:rsidRDefault="00666701" w:rsidP="00666701">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66701">
        <w:rPr>
          <w:rFonts w:ascii="Times New Roman" w:eastAsia="Times New Roman" w:hAnsi="Times New Roman"/>
          <w:bCs/>
          <w:sz w:val="28"/>
          <w:szCs w:val="28"/>
          <w:lang w:eastAsia="ru-RU"/>
        </w:rPr>
        <w:t>В соответствии с постановлением администрации муниципального района «Корткеросский» от 28.10.2021 № 1632 «О муниципальных программах муниципального образования муниципального района «Корткеросский» и на основании постановления администрации муниципального района «Корткеросский» от 26.11.2021 № 1758 «Об утверждении муниципальной программы муниципального образования муниципального района «Корткеросский» «Развитие системы муниципального управления», администрация муниципального района «Корткеросский» постановляет:</w:t>
      </w:r>
    </w:p>
    <w:p w:rsidR="00666701" w:rsidRPr="00666701" w:rsidRDefault="00666701" w:rsidP="00666701">
      <w:pPr>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666701" w:rsidRPr="00666701" w:rsidRDefault="00666701" w:rsidP="00666701">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66701">
        <w:rPr>
          <w:rFonts w:ascii="Times New Roman" w:eastAsia="Times New Roman" w:hAnsi="Times New Roman"/>
          <w:sz w:val="28"/>
          <w:szCs w:val="28"/>
          <w:lang w:eastAsia="ru-RU"/>
        </w:rPr>
        <w:t>1. Утвердить комплексный План мероприятий по реализации муниципальной программы муниципального образования муниципального района «Корткеросский» «Развитие системы муниципального управления» на 2022 год (Приложение).</w:t>
      </w:r>
    </w:p>
    <w:p w:rsidR="00666701" w:rsidRPr="00666701" w:rsidRDefault="00666701" w:rsidP="00666701">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66701">
        <w:rPr>
          <w:rFonts w:ascii="Times New Roman" w:eastAsia="Times New Roman" w:hAnsi="Times New Roman"/>
          <w:sz w:val="28"/>
          <w:szCs w:val="28"/>
          <w:lang w:eastAsia="ru-RU"/>
        </w:rPr>
        <w:t>2. Признать постановление администрации муниципального района «Корткеросский» от 30.12.2020 № 1891 «Об утверждении Плана мероприятий по реализации муниципальной программы «Развитие системы муниципального управления» на 2021год и плановый период 2022 и 2023 годы» утратившим силу.</w:t>
      </w:r>
    </w:p>
    <w:p w:rsidR="00666701" w:rsidRPr="00666701" w:rsidRDefault="00666701" w:rsidP="0066670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66701">
        <w:rPr>
          <w:rFonts w:ascii="Times New Roman" w:eastAsia="Times New Roman" w:hAnsi="Times New Roman"/>
          <w:sz w:val="28"/>
          <w:szCs w:val="28"/>
          <w:lang w:eastAsia="ru-RU"/>
        </w:rPr>
        <w:t>3. Настоящее постановление подлежит официальному опубликованию на сайте администрации муниципального района «Корткеросский».</w:t>
      </w:r>
    </w:p>
    <w:p w:rsidR="00666701" w:rsidRPr="00666701" w:rsidRDefault="00666701" w:rsidP="0066670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66701">
        <w:rPr>
          <w:rFonts w:ascii="Times New Roman" w:eastAsia="Times New Roman" w:hAnsi="Times New Roman"/>
          <w:sz w:val="28"/>
          <w:szCs w:val="28"/>
          <w:lang w:eastAsia="ru-RU"/>
        </w:rPr>
        <w:t>4. Контроль над исполнением настоящего постановления возложить на первого заместителя Главы муниципального района «Корткеросский»-руководителя администрации (Нестерову Л.В.).</w:t>
      </w:r>
    </w:p>
    <w:p w:rsidR="00666701" w:rsidRPr="00666701" w:rsidRDefault="00666701" w:rsidP="00666701">
      <w:pPr>
        <w:autoSpaceDE w:val="0"/>
        <w:autoSpaceDN w:val="0"/>
        <w:adjustRightInd w:val="0"/>
        <w:spacing w:after="0" w:line="240" w:lineRule="auto"/>
        <w:jc w:val="both"/>
        <w:rPr>
          <w:rFonts w:ascii="Times New Roman" w:eastAsia="Times New Roman" w:hAnsi="Times New Roman"/>
          <w:b/>
          <w:sz w:val="28"/>
          <w:szCs w:val="28"/>
          <w:lang w:eastAsia="ru-RU"/>
        </w:rPr>
      </w:pPr>
    </w:p>
    <w:p w:rsidR="00666701" w:rsidRPr="00666701" w:rsidRDefault="00666701" w:rsidP="00666701">
      <w:pPr>
        <w:autoSpaceDE w:val="0"/>
        <w:autoSpaceDN w:val="0"/>
        <w:adjustRightInd w:val="0"/>
        <w:spacing w:after="0" w:line="240" w:lineRule="auto"/>
        <w:jc w:val="both"/>
        <w:rPr>
          <w:rFonts w:ascii="Times New Roman" w:eastAsia="Times New Roman" w:hAnsi="Times New Roman"/>
          <w:b/>
          <w:sz w:val="28"/>
          <w:szCs w:val="28"/>
          <w:lang w:eastAsia="ru-RU"/>
        </w:rPr>
      </w:pPr>
    </w:p>
    <w:p w:rsidR="00666701" w:rsidRPr="00666701" w:rsidRDefault="00666701" w:rsidP="00666701">
      <w:pPr>
        <w:autoSpaceDE w:val="0"/>
        <w:autoSpaceDN w:val="0"/>
        <w:adjustRightInd w:val="0"/>
        <w:spacing w:after="0" w:line="240" w:lineRule="auto"/>
        <w:jc w:val="both"/>
        <w:rPr>
          <w:rFonts w:ascii="Times New Roman" w:eastAsia="Times New Roman" w:hAnsi="Times New Roman"/>
          <w:b/>
          <w:sz w:val="28"/>
          <w:szCs w:val="28"/>
          <w:lang w:eastAsia="ru-RU"/>
        </w:rPr>
      </w:pPr>
      <w:r w:rsidRPr="00666701">
        <w:rPr>
          <w:rFonts w:ascii="Times New Roman" w:eastAsia="Times New Roman" w:hAnsi="Times New Roman"/>
          <w:b/>
          <w:sz w:val="28"/>
          <w:szCs w:val="28"/>
          <w:lang w:eastAsia="ru-RU"/>
        </w:rPr>
        <w:t>Глава муниципального района «Корткеросский»-</w:t>
      </w:r>
    </w:p>
    <w:p w:rsidR="00666701" w:rsidRPr="00666701" w:rsidRDefault="00666701" w:rsidP="00666701">
      <w:pPr>
        <w:autoSpaceDE w:val="0"/>
        <w:autoSpaceDN w:val="0"/>
        <w:adjustRightInd w:val="0"/>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b/>
          <w:sz w:val="28"/>
          <w:szCs w:val="28"/>
          <w:lang w:eastAsia="ru-RU"/>
        </w:rPr>
        <w:t>руководитель администрации                                                              К.Сажин</w:t>
      </w: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sectPr w:rsidR="00666701" w:rsidSect="00FC3811">
          <w:headerReference w:type="default" r:id="rId19"/>
          <w:pgSz w:w="11906" w:h="16838"/>
          <w:pgMar w:top="1134" w:right="850" w:bottom="1134" w:left="1701" w:header="708" w:footer="708" w:gutter="0"/>
          <w:pgNumType w:start="0"/>
          <w:cols w:space="708"/>
          <w:docGrid w:linePitch="360"/>
        </w:sectPr>
      </w:pPr>
    </w:p>
    <w:p w:rsidR="00666701" w:rsidRPr="00666701" w:rsidRDefault="00666701" w:rsidP="00666701">
      <w:pPr>
        <w:autoSpaceDE w:val="0"/>
        <w:autoSpaceDN w:val="0"/>
        <w:adjustRightInd w:val="0"/>
        <w:spacing w:after="0" w:line="240" w:lineRule="auto"/>
        <w:ind w:left="9923"/>
        <w:jc w:val="center"/>
        <w:rPr>
          <w:rFonts w:ascii="Times New Roman" w:hAnsi="Times New Roman"/>
          <w:sz w:val="24"/>
          <w:szCs w:val="24"/>
          <w:lang w:eastAsia="ru-RU"/>
        </w:rPr>
      </w:pPr>
      <w:r w:rsidRPr="00666701">
        <w:rPr>
          <w:rFonts w:ascii="Times New Roman" w:hAnsi="Times New Roman"/>
          <w:sz w:val="24"/>
          <w:szCs w:val="24"/>
          <w:lang w:eastAsia="ru-RU"/>
        </w:rPr>
        <w:lastRenderedPageBreak/>
        <w:t>Приложение</w:t>
      </w:r>
    </w:p>
    <w:p w:rsidR="00666701" w:rsidRPr="00666701" w:rsidRDefault="00666701" w:rsidP="00666701">
      <w:pPr>
        <w:autoSpaceDE w:val="0"/>
        <w:autoSpaceDN w:val="0"/>
        <w:adjustRightInd w:val="0"/>
        <w:spacing w:after="0" w:line="240" w:lineRule="auto"/>
        <w:ind w:left="9923"/>
        <w:jc w:val="center"/>
        <w:rPr>
          <w:rFonts w:ascii="Times New Roman" w:hAnsi="Times New Roman"/>
          <w:sz w:val="24"/>
          <w:szCs w:val="24"/>
          <w:lang w:eastAsia="ru-RU"/>
        </w:rPr>
      </w:pPr>
      <w:r w:rsidRPr="00666701">
        <w:rPr>
          <w:rFonts w:ascii="Times New Roman" w:hAnsi="Times New Roman"/>
          <w:sz w:val="24"/>
          <w:szCs w:val="24"/>
          <w:lang w:eastAsia="ru-RU"/>
        </w:rPr>
        <w:t>к постановлению администрации</w:t>
      </w:r>
    </w:p>
    <w:p w:rsidR="00666701" w:rsidRPr="00666701" w:rsidRDefault="00666701" w:rsidP="00666701">
      <w:pPr>
        <w:autoSpaceDE w:val="0"/>
        <w:autoSpaceDN w:val="0"/>
        <w:adjustRightInd w:val="0"/>
        <w:spacing w:after="0" w:line="240" w:lineRule="auto"/>
        <w:ind w:left="9923"/>
        <w:jc w:val="center"/>
        <w:rPr>
          <w:rFonts w:ascii="Times New Roman" w:hAnsi="Times New Roman"/>
          <w:sz w:val="24"/>
          <w:szCs w:val="24"/>
          <w:lang w:eastAsia="ru-RU"/>
        </w:rPr>
      </w:pPr>
      <w:r w:rsidRPr="00666701">
        <w:rPr>
          <w:rFonts w:ascii="Times New Roman" w:hAnsi="Times New Roman"/>
          <w:sz w:val="24"/>
          <w:szCs w:val="24"/>
          <w:lang w:eastAsia="ru-RU"/>
        </w:rPr>
        <w:t>муниципального района</w:t>
      </w:r>
    </w:p>
    <w:p w:rsidR="00666701" w:rsidRPr="00666701" w:rsidRDefault="00666701" w:rsidP="00666701">
      <w:pPr>
        <w:autoSpaceDE w:val="0"/>
        <w:autoSpaceDN w:val="0"/>
        <w:adjustRightInd w:val="0"/>
        <w:spacing w:after="0" w:line="240" w:lineRule="auto"/>
        <w:ind w:left="9923"/>
        <w:jc w:val="center"/>
        <w:rPr>
          <w:rFonts w:ascii="Times New Roman" w:hAnsi="Times New Roman"/>
          <w:sz w:val="24"/>
          <w:szCs w:val="24"/>
          <w:lang w:eastAsia="ru-RU"/>
        </w:rPr>
      </w:pPr>
      <w:r w:rsidRPr="00666701">
        <w:rPr>
          <w:rFonts w:ascii="Times New Roman" w:hAnsi="Times New Roman"/>
          <w:sz w:val="24"/>
          <w:szCs w:val="24"/>
          <w:lang w:eastAsia="ru-RU"/>
        </w:rPr>
        <w:t>«Корткеросский»</w:t>
      </w:r>
    </w:p>
    <w:p w:rsidR="00666701" w:rsidRPr="00666701" w:rsidRDefault="00666701" w:rsidP="00666701">
      <w:pPr>
        <w:autoSpaceDE w:val="0"/>
        <w:autoSpaceDN w:val="0"/>
        <w:adjustRightInd w:val="0"/>
        <w:spacing w:after="0" w:line="240" w:lineRule="auto"/>
        <w:ind w:left="9923"/>
        <w:jc w:val="center"/>
        <w:rPr>
          <w:rFonts w:ascii="Times New Roman" w:hAnsi="Times New Roman"/>
          <w:sz w:val="24"/>
          <w:szCs w:val="24"/>
          <w:lang w:eastAsia="ru-RU"/>
        </w:rPr>
      </w:pPr>
      <w:r w:rsidRPr="00666701">
        <w:rPr>
          <w:rFonts w:ascii="Times New Roman" w:hAnsi="Times New Roman"/>
          <w:sz w:val="24"/>
          <w:szCs w:val="24"/>
          <w:lang w:eastAsia="ru-RU"/>
        </w:rPr>
        <w:t>16.02.2022 № 270</w:t>
      </w:r>
    </w:p>
    <w:p w:rsidR="00666701" w:rsidRPr="00666701" w:rsidRDefault="00666701" w:rsidP="00666701">
      <w:pPr>
        <w:autoSpaceDE w:val="0"/>
        <w:autoSpaceDN w:val="0"/>
        <w:adjustRightInd w:val="0"/>
        <w:spacing w:after="0" w:line="240" w:lineRule="auto"/>
        <w:jc w:val="center"/>
        <w:rPr>
          <w:rFonts w:ascii="Times New Roman" w:hAnsi="Times New Roman"/>
          <w:b/>
          <w:sz w:val="24"/>
          <w:szCs w:val="24"/>
          <w:lang w:eastAsia="ru-RU"/>
        </w:rPr>
      </w:pPr>
      <w:r w:rsidRPr="00666701">
        <w:rPr>
          <w:rFonts w:ascii="Times New Roman" w:hAnsi="Times New Roman"/>
          <w:b/>
          <w:sz w:val="24"/>
          <w:szCs w:val="24"/>
          <w:lang w:eastAsia="ru-RU"/>
        </w:rPr>
        <w:t>Комплексный план действий</w:t>
      </w:r>
    </w:p>
    <w:p w:rsidR="00666701" w:rsidRPr="00666701" w:rsidRDefault="00666701" w:rsidP="00666701">
      <w:pPr>
        <w:autoSpaceDE w:val="0"/>
        <w:autoSpaceDN w:val="0"/>
        <w:adjustRightInd w:val="0"/>
        <w:spacing w:after="0" w:line="240" w:lineRule="auto"/>
        <w:jc w:val="center"/>
        <w:rPr>
          <w:rFonts w:ascii="Times New Roman" w:hAnsi="Times New Roman"/>
          <w:b/>
          <w:sz w:val="24"/>
          <w:szCs w:val="24"/>
          <w:lang w:eastAsia="ru-RU"/>
        </w:rPr>
      </w:pPr>
      <w:r w:rsidRPr="00666701">
        <w:rPr>
          <w:rFonts w:ascii="Times New Roman" w:hAnsi="Times New Roman"/>
          <w:b/>
          <w:sz w:val="24"/>
          <w:szCs w:val="24"/>
          <w:lang w:eastAsia="ru-RU"/>
        </w:rPr>
        <w:t>по реализации муниципальной программы «Развитие системы муниципального управления» на текущий финансовый год»</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bl>
      <w:tblPr>
        <w:tblW w:w="1591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6"/>
        <w:gridCol w:w="2563"/>
        <w:gridCol w:w="1701"/>
        <w:gridCol w:w="1020"/>
        <w:gridCol w:w="2098"/>
        <w:gridCol w:w="1020"/>
        <w:gridCol w:w="1390"/>
        <w:gridCol w:w="794"/>
        <w:gridCol w:w="794"/>
        <w:gridCol w:w="964"/>
        <w:gridCol w:w="794"/>
        <w:gridCol w:w="556"/>
        <w:gridCol w:w="556"/>
        <w:gridCol w:w="556"/>
        <w:gridCol w:w="556"/>
      </w:tblGrid>
      <w:tr w:rsidR="00666701" w:rsidRPr="00666701" w:rsidTr="00264F15">
        <w:tc>
          <w:tcPr>
            <w:tcW w:w="556" w:type="dxa"/>
            <w:vMerge w:val="restart"/>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N</w:t>
            </w:r>
          </w:p>
        </w:tc>
        <w:tc>
          <w:tcPr>
            <w:tcW w:w="2563" w:type="dxa"/>
            <w:vMerge w:val="restart"/>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Наименование основного мероприятия, ВЦП, мероприятия, контрольного события программы</w:t>
            </w:r>
          </w:p>
        </w:tc>
        <w:tc>
          <w:tcPr>
            <w:tcW w:w="1701" w:type="dxa"/>
            <w:vMerge w:val="restart"/>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Ответственный руководитель, заместитель руководителя ОМСУ (Ф.И.О., должность)</w:t>
            </w:r>
          </w:p>
        </w:tc>
        <w:tc>
          <w:tcPr>
            <w:tcW w:w="1020" w:type="dxa"/>
            <w:vMerge w:val="restart"/>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Ответственное структурное подразделение ОМСУ</w:t>
            </w:r>
          </w:p>
        </w:tc>
        <w:tc>
          <w:tcPr>
            <w:tcW w:w="2098" w:type="dxa"/>
            <w:vMerge w:val="restart"/>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 xml:space="preserve">Ожидаемый непосредственный результат реализации основного мероприятия, ВЦП, мероприятия </w:t>
            </w:r>
            <w:hyperlink w:anchor="P1624" w:history="1">
              <w:r w:rsidRPr="00666701">
                <w:rPr>
                  <w:rFonts w:ascii="Times New Roman" w:hAnsi="Times New Roman"/>
                  <w:sz w:val="24"/>
                  <w:szCs w:val="24"/>
                  <w:lang w:eastAsia="ru-RU"/>
                </w:rPr>
                <w:t>&lt;1&gt;</w:t>
              </w:r>
            </w:hyperlink>
          </w:p>
        </w:tc>
        <w:tc>
          <w:tcPr>
            <w:tcW w:w="1020" w:type="dxa"/>
            <w:vMerge w:val="restart"/>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Срок начала реализации</w:t>
            </w:r>
          </w:p>
        </w:tc>
        <w:tc>
          <w:tcPr>
            <w:tcW w:w="1390" w:type="dxa"/>
            <w:vMerge w:val="restart"/>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Срок окончания реализации (дата контрольного события)</w:t>
            </w:r>
          </w:p>
        </w:tc>
        <w:tc>
          <w:tcPr>
            <w:tcW w:w="3346" w:type="dxa"/>
            <w:gridSpan w:val="4"/>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Объем ресурсного обеспечения на текущий финансовый год, тыс. руб.</w:t>
            </w:r>
          </w:p>
        </w:tc>
        <w:tc>
          <w:tcPr>
            <w:tcW w:w="2224" w:type="dxa"/>
            <w:gridSpan w:val="4"/>
            <w:vMerge w:val="restart"/>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График реализации на текущий финансовый год, квартал</w:t>
            </w:r>
          </w:p>
        </w:tc>
      </w:tr>
      <w:tr w:rsidR="00666701" w:rsidRPr="00666701" w:rsidTr="00264F15">
        <w:tc>
          <w:tcPr>
            <w:tcW w:w="556"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2563"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1701"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1020"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2098"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1020"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1390"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794" w:type="dxa"/>
            <w:vMerge w:val="restart"/>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Всего:</w:t>
            </w:r>
          </w:p>
        </w:tc>
        <w:tc>
          <w:tcPr>
            <w:tcW w:w="2552" w:type="dxa"/>
            <w:gridSpan w:val="3"/>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в том числе за счет средств:</w:t>
            </w:r>
          </w:p>
        </w:tc>
        <w:tc>
          <w:tcPr>
            <w:tcW w:w="2224" w:type="dxa"/>
            <w:gridSpan w:val="4"/>
            <w:vMerge/>
          </w:tcPr>
          <w:p w:rsidR="00666701" w:rsidRPr="00666701" w:rsidRDefault="00666701" w:rsidP="00666701">
            <w:pPr>
              <w:spacing w:after="0" w:line="240" w:lineRule="auto"/>
              <w:rPr>
                <w:rFonts w:ascii="Times New Roman" w:eastAsia="Times New Roman" w:hAnsi="Times New Roman"/>
                <w:sz w:val="24"/>
                <w:szCs w:val="24"/>
                <w:lang w:eastAsia="ru-RU"/>
              </w:rPr>
            </w:pPr>
          </w:p>
        </w:tc>
      </w:tr>
      <w:tr w:rsidR="00666701" w:rsidRPr="00666701" w:rsidTr="00264F15">
        <w:tc>
          <w:tcPr>
            <w:tcW w:w="556"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2563"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1701"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1020"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2098"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1020"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1390"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794" w:type="dxa"/>
            <w:vMerge/>
          </w:tcPr>
          <w:p w:rsidR="00666701" w:rsidRPr="00666701" w:rsidRDefault="00666701" w:rsidP="00666701">
            <w:pPr>
              <w:spacing w:after="0" w:line="240" w:lineRule="auto"/>
              <w:rPr>
                <w:rFonts w:ascii="Times New Roman" w:eastAsia="Times New Roman" w:hAnsi="Times New Roman"/>
                <w:sz w:val="24"/>
                <w:szCs w:val="24"/>
                <w:lang w:eastAsia="ru-RU"/>
              </w:rPr>
            </w:pP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Федерального бюджета</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Республиканского бюджета</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Местного бюджета</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2</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3</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4</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w:t>
            </w:r>
          </w:p>
        </w:tc>
        <w:tc>
          <w:tcPr>
            <w:tcW w:w="2563"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2</w:t>
            </w:r>
          </w:p>
        </w:tc>
        <w:tc>
          <w:tcPr>
            <w:tcW w:w="1701"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3</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4</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5</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6</w:t>
            </w:r>
          </w:p>
        </w:tc>
        <w:tc>
          <w:tcPr>
            <w:tcW w:w="139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7</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8</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9</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11</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12</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13</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14</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15</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15362" w:type="dxa"/>
            <w:gridSpan w:val="14"/>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Подпрограмма 1 «</w:t>
            </w:r>
            <w:r w:rsidRPr="00666701">
              <w:rPr>
                <w:rFonts w:ascii="Times New Roman" w:eastAsia="Times New Roman" w:hAnsi="Times New Roman"/>
                <w:sz w:val="24"/>
                <w:szCs w:val="24"/>
                <w:lang w:eastAsia="ru-RU"/>
              </w:rPr>
              <w:t>Развитие кадрового потенциала</w:t>
            </w:r>
            <w:r w:rsidRPr="00666701">
              <w:rPr>
                <w:rFonts w:ascii="Times New Roman" w:hAnsi="Times New Roman"/>
                <w:sz w:val="24"/>
                <w:szCs w:val="24"/>
                <w:lang w:eastAsia="ru-RU"/>
              </w:rPr>
              <w:t>»</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b/>
                <w:sz w:val="24"/>
                <w:szCs w:val="24"/>
                <w:lang w:eastAsia="ru-RU"/>
              </w:rPr>
            </w:pPr>
            <w:r w:rsidRPr="00666701">
              <w:rPr>
                <w:rFonts w:ascii="Times New Roman" w:hAnsi="Times New Roman"/>
                <w:b/>
                <w:sz w:val="24"/>
                <w:szCs w:val="24"/>
                <w:lang w:eastAsia="ru-RU"/>
              </w:rPr>
              <w:t>Подпрограмма 1 «Развитие кадрового потенциала»</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Первый заместитель Главы муниципального района «Корткеросский» - руководителя администрации  Нестерова </w:t>
            </w:r>
            <w:r w:rsidRPr="00666701">
              <w:rPr>
                <w:rFonts w:ascii="Times New Roman" w:hAnsi="Times New Roman"/>
                <w:sz w:val="24"/>
                <w:szCs w:val="24"/>
                <w:lang w:eastAsia="ru-RU"/>
              </w:rPr>
              <w:lastRenderedPageBreak/>
              <w:t>Людмила Витальевна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Совершенствование кадровой политики администрации МР «Корткеросский»</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1035,5</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00,0</w:t>
            </w:r>
          </w:p>
        </w:tc>
        <w:tc>
          <w:tcPr>
            <w:tcW w:w="96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315,5</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720,0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lastRenderedPageBreak/>
              <w:t>1.1.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 xml:space="preserve">Основное мероприятие 1.1.1 </w:t>
            </w:r>
            <w:r w:rsidRPr="00666701">
              <w:rPr>
                <w:rFonts w:ascii="Times New Roman" w:eastAsia="Times New Roman" w:hAnsi="Times New Roman"/>
                <w:sz w:val="24"/>
                <w:szCs w:val="24"/>
                <w:lang w:eastAsia="ru-RU"/>
              </w:rPr>
              <w:t>Проведение конкурса для формирования кадрового резерва</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Заведующий отделом организационной и кадровой работы Захаренко Марина Владимировна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В полном объеме сформирован кадровый резерв</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00,0</w:t>
            </w:r>
          </w:p>
        </w:tc>
        <w:tc>
          <w:tcPr>
            <w:tcW w:w="96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1.1.1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 1 (статус 1) прием заявок от резервистов на обучение и плана индивидуального профессионального развития</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Заведующий отделом организационной и кадровой работы Захаренко Марина Владимировна </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Ведущий специалист отдела организационной и кадровой работы Высоцкая Наталия Анатольевна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25.02.2022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1.1.2</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 xml:space="preserve">Контрольное событие № 2 (статус 0) Проведена оценка исполнения </w:t>
            </w:r>
            <w:r w:rsidRPr="00666701">
              <w:rPr>
                <w:rFonts w:ascii="Times New Roman" w:hAnsi="Times New Roman"/>
                <w:sz w:val="24"/>
                <w:szCs w:val="24"/>
                <w:lang w:eastAsia="ru-RU"/>
              </w:rPr>
              <w:lastRenderedPageBreak/>
              <w:t>резервистом индивидуального плана профессионального развития</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Заведующий отделом организационной и кадровой </w:t>
            </w:r>
            <w:r w:rsidRPr="00666701">
              <w:rPr>
                <w:rFonts w:ascii="Times New Roman" w:hAnsi="Times New Roman"/>
                <w:sz w:val="24"/>
                <w:szCs w:val="24"/>
                <w:lang w:eastAsia="ru-RU"/>
              </w:rPr>
              <w:lastRenderedPageBreak/>
              <w:t xml:space="preserve">работы Захаренко Марина Владимировна </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Ведущий специалист отдела организационной и кадровой работы Высоцкая Наталия Анатольевна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Отдел организационной и </w:t>
            </w:r>
            <w:r w:rsidRPr="00666701">
              <w:rPr>
                <w:rFonts w:ascii="Times New Roman" w:hAnsi="Times New Roman"/>
                <w:sz w:val="24"/>
                <w:szCs w:val="24"/>
                <w:lang w:eastAsia="ru-RU"/>
              </w:rPr>
              <w:lastRenderedPageBreak/>
              <w:t>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10.12.2022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1.2.</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 xml:space="preserve">Основное мероприятие </w:t>
            </w:r>
            <w:r w:rsidRPr="00666701">
              <w:rPr>
                <w:rFonts w:ascii="Times New Roman" w:eastAsia="Times New Roman" w:hAnsi="Times New Roman"/>
                <w:sz w:val="24"/>
                <w:szCs w:val="24"/>
                <w:lang w:eastAsia="ru-RU"/>
              </w:rPr>
              <w:t>1.2.1 Организация обучения лиц, замещающих муниципальные должности</w:t>
            </w:r>
            <w:r w:rsidRPr="00666701">
              <w:rPr>
                <w:rFonts w:ascii="Times New Roman" w:hAnsi="Times New Roman"/>
                <w:sz w:val="24"/>
                <w:szCs w:val="24"/>
                <w:lang w:eastAsia="ru-RU"/>
              </w:rPr>
              <w:t xml:space="preserve"> </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Заведующий отделом организационной и кадровой работы Захаренко Марина Владимировна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 xml:space="preserve">Повышен уровень компетентности и профессионализма лиц, замещающих муниципальные должности    </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65,0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65,0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1.2.1.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 3 (статус 1) Сбор заявок на обучение, заключение договор с обучающей стороной</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Заведующий отделом организационной и кадровой работы Захаренко Марина Владимировна </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Ведущий специалист </w:t>
            </w:r>
            <w:r w:rsidRPr="00666701">
              <w:rPr>
                <w:rFonts w:ascii="Times New Roman" w:hAnsi="Times New Roman"/>
                <w:sz w:val="24"/>
                <w:szCs w:val="24"/>
                <w:lang w:eastAsia="ru-RU"/>
              </w:rPr>
              <w:lastRenderedPageBreak/>
              <w:t>отдела организационной и кадровой работы Высоцкая Наталия Анатольевна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1.2.2</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 xml:space="preserve">Контрольное событие № 4 (статус 0) Пройдено обучение, получены свидетельства (сертификаты, дипломы) о прохождении обучения </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Заведующий отделом организационной и кадровой работы Захаренко Марина Владимировна </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Ведущий специалист отдела организационной и кадровой работы Высоцкая Наталия Анатольевна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1.3.</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 xml:space="preserve">Основное мероприятие 1.2.2 Организация обучения  лиц, замещающих должности, не отнесенные к должностям муниципальной </w:t>
            </w:r>
            <w:r w:rsidRPr="00666701">
              <w:rPr>
                <w:rFonts w:ascii="Times New Roman" w:hAnsi="Times New Roman"/>
                <w:sz w:val="24"/>
                <w:szCs w:val="24"/>
                <w:lang w:eastAsia="ru-RU"/>
              </w:rPr>
              <w:lastRenderedPageBreak/>
              <w:t>службы</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Заведующий отделом организационной и кадровой работы Захаренко Марина Владимировна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 xml:space="preserve">Повышен уровень компетентности и профессионализма лиц, замещающих должности, не отнесенные к должностям муниципальной </w:t>
            </w:r>
            <w:r w:rsidRPr="00666701">
              <w:rPr>
                <w:rFonts w:ascii="Times New Roman" w:hAnsi="Times New Roman"/>
                <w:sz w:val="24"/>
                <w:szCs w:val="24"/>
                <w:lang w:eastAsia="ru-RU"/>
              </w:rPr>
              <w:lastRenderedPageBreak/>
              <w:t xml:space="preserve">службы    </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55,0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55,0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1.3.1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 5 (статус 1) Сбор заявок на обучение, заключение договор с обучающей стороной</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Заведующий отделом организационной и кадровой работы Захаренко Марина Владимировна</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Ведущий специалист отдела организационной и кадровой работы Высоцкая Наталия Анатольевна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1.3.2</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 6 (статус 0) Пройдено обучение, получены свидетельства (сертификаты, дипломы) о прохождении обучения</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Заведующий отделом организационной и кадровой работы Захаренко Марина Владимировна</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Ведущий специалист отдела организационной и кадровой </w:t>
            </w:r>
            <w:r w:rsidRPr="00666701">
              <w:rPr>
                <w:rFonts w:ascii="Times New Roman" w:hAnsi="Times New Roman"/>
                <w:sz w:val="24"/>
                <w:szCs w:val="24"/>
                <w:lang w:eastAsia="ru-RU"/>
              </w:rPr>
              <w:lastRenderedPageBreak/>
              <w:t>работы Высоцкая Наталия Анатольевна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1.4.</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Основное мероприятие 1.2.3 Организация медицинских осмотров и медицинских освидетельствований в медицинских организациях муниципальных служащих</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Заведующий отделом организационной и кадровой работы Захаренко Марина Владимировна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Достигнут 100%-ый уровень прохождения диспансеризации муниципальными служащими</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100,0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100,0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1.4.1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 7 (статус 0) Пройдена диспансеризация лицами, замещающими муниципальные должности</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Заведующий отделом организационной и кадровой работы Захаренко Марина Владимировна</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Консультант-эксперт отдела организационной и кадровой работы Шалыгина Галина Александровна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1.5.</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 xml:space="preserve">Основное мероприятие 1.2.4 Опубликование </w:t>
            </w:r>
            <w:r w:rsidRPr="00666701">
              <w:rPr>
                <w:rFonts w:ascii="Times New Roman" w:hAnsi="Times New Roman"/>
                <w:sz w:val="24"/>
                <w:szCs w:val="24"/>
                <w:lang w:eastAsia="ru-RU"/>
              </w:rPr>
              <w:lastRenderedPageBreak/>
              <w:t>нормативных правовых актов администрации муниципального района «Корткеросский» и Совета муниципального района «Корткеросский» в средствах массовой информации</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Заведующий отделом </w:t>
            </w:r>
            <w:r w:rsidRPr="00666701">
              <w:rPr>
                <w:rFonts w:ascii="Times New Roman" w:hAnsi="Times New Roman"/>
                <w:sz w:val="24"/>
                <w:szCs w:val="24"/>
                <w:lang w:eastAsia="ru-RU"/>
              </w:rPr>
              <w:lastRenderedPageBreak/>
              <w:t>организационной и кадровой работы Захаренко Марина Владимировна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Отдел организ</w:t>
            </w:r>
            <w:r w:rsidRPr="00666701">
              <w:rPr>
                <w:rFonts w:ascii="Times New Roman" w:hAnsi="Times New Roman"/>
                <w:sz w:val="24"/>
                <w:szCs w:val="24"/>
                <w:lang w:eastAsia="ru-RU"/>
              </w:rPr>
              <w:lastRenderedPageBreak/>
              <w:t>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Повышен уровень информационной </w:t>
            </w:r>
            <w:r w:rsidRPr="00666701">
              <w:rPr>
                <w:rFonts w:ascii="Times New Roman" w:hAnsi="Times New Roman"/>
                <w:sz w:val="24"/>
                <w:szCs w:val="24"/>
                <w:lang w:eastAsia="ru-RU"/>
              </w:rPr>
              <w:lastRenderedPageBreak/>
              <w:t xml:space="preserve">открытости деятельности администрации МР «Корткеросский» и Совета МР «Корткеросский» </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450,0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450,0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1.5.1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 8 (статус 1) Заключение договоров (контрактов) со средствами массовой информации</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Заведующий отделом организационной и кадровой работы Захаренко Марина Владимировна</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Главный эксперт отдела организационной и кадровой работы Гилева Татьяна Николаевна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Х</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1.5.2</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 xml:space="preserve">Контрольное событие № 9 (статус 0) Нормативные правовые акты администрации МР «Корткеросский» и </w:t>
            </w:r>
            <w:r w:rsidRPr="00666701">
              <w:rPr>
                <w:rFonts w:ascii="Times New Roman" w:hAnsi="Times New Roman"/>
                <w:sz w:val="24"/>
                <w:szCs w:val="24"/>
                <w:lang w:eastAsia="ru-RU"/>
              </w:rPr>
              <w:lastRenderedPageBreak/>
              <w:t xml:space="preserve">Совета МР «Корткеросский» размещены в газете «Звезда» </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Заведующий отделом организационной и кадровой работы Захаренко </w:t>
            </w:r>
            <w:r w:rsidRPr="00666701">
              <w:rPr>
                <w:rFonts w:ascii="Times New Roman" w:hAnsi="Times New Roman"/>
                <w:sz w:val="24"/>
                <w:szCs w:val="24"/>
                <w:lang w:eastAsia="ru-RU"/>
              </w:rPr>
              <w:lastRenderedPageBreak/>
              <w:t>Марина Владимировна</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Главный эксперт отдела организационной и кадровой работы Гилева Татьяна Николаевна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Отдел организационной и кадровой </w:t>
            </w:r>
            <w:r w:rsidRPr="00666701">
              <w:rPr>
                <w:rFonts w:ascii="Times New Roman" w:hAnsi="Times New Roman"/>
                <w:sz w:val="24"/>
                <w:szCs w:val="24"/>
                <w:lang w:eastAsia="ru-RU"/>
              </w:rPr>
              <w:lastRenderedPageBreak/>
              <w:t>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1.6.</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Основное мероприятие 1.2.5. Приобретение наградной атрибутики</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Заведующий отделом организационной и кадровой работы Захаренко Марина Владимировна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Усовершенствована система награждений и поощрений </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50,0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50,0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1.6.1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 10 (статус 1) Заключение договоров с типографией по изготовлению наградной атрибутики</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Заведующий отделом организационной и кадровой работы Захаренко Марина Владимировна</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Главный эксперт отдела организационной и кадровой работы Гилева Татьяна </w:t>
            </w:r>
            <w:r w:rsidRPr="00666701">
              <w:rPr>
                <w:rFonts w:ascii="Times New Roman" w:hAnsi="Times New Roman"/>
                <w:sz w:val="24"/>
                <w:szCs w:val="24"/>
                <w:lang w:eastAsia="ru-RU"/>
              </w:rPr>
              <w:lastRenderedPageBreak/>
              <w:t>Николаевна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1.6.2</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 11 (статус 0) Вручены наградные материалы</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Заведующий отделом организационной и кадровой работы Захаренко Марина Владимировна</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Главный эксперт отдела организационной и кадровой работы Гилева Татьяна Николаевна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Отдел организационной и кадровой работы</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r>
      <w:tr w:rsidR="00666701" w:rsidRPr="00666701" w:rsidTr="00264F15">
        <w:tc>
          <w:tcPr>
            <w:tcW w:w="15918" w:type="dxa"/>
            <w:gridSpan w:val="15"/>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Подпрограмма 2 «Управление муниципальными финансами и муниципальным долгом»</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Основное мероприятие 2.1.1 «Обслуживание муниципального долга МР «Корткеросский»</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Карпова В.А., начальник управления финансов</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Управление финансов</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Отсутствие просроченной задолженности по обслуживанию долговых обязательств МР "Корткеросский"</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250,0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Мероприятие 2.1.1.1 «Обслуживание муниципального долга МР «Корткеросский»</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Любименко Л.А., зам.начальника управления-зав.бюджетным отделом </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Управление финансов </w:t>
            </w:r>
          </w:p>
        </w:tc>
        <w:tc>
          <w:tcPr>
            <w:tcW w:w="2098"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Отсутствие просроченной задолженности по обслуживанию долговых обязательств МР </w:t>
            </w:r>
            <w:r w:rsidRPr="00666701">
              <w:rPr>
                <w:rFonts w:ascii="Times New Roman" w:hAnsi="Times New Roman"/>
                <w:sz w:val="24"/>
                <w:szCs w:val="24"/>
                <w:lang w:eastAsia="ru-RU"/>
              </w:rPr>
              <w:lastRenderedPageBreak/>
              <w:t>"Корткеросский"</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250,0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96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250,0</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2.1.1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N 1 «Исполненная заявка на оплату процентов по обслуживанию муниципального долга»</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Любименко Л.А., зам.начальника управления-зав.бюджетным отделом, Минский А.И., руководитель службы технической защиты информации сектора информационной поддержки </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Управление финансов </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2.1.2</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Основное мероприятие 2.2.1 «Оплата муниципальными учреждениями расходов по коммунальным услугам»</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Карпова В.А., начальник управления финансов </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Управление финансов </w:t>
            </w:r>
          </w:p>
        </w:tc>
        <w:tc>
          <w:tcPr>
            <w:tcW w:w="2098"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Обеспечение отсутствия у муниципальных учреждений просроченной кредиторской задолженности по расходам за энергетические ресурсы</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2971,0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2079,70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891,3</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2.2</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 xml:space="preserve">Мероприятие 2.2.1.1 «Оплата муниципальными учреждениями расходов по коммунальным </w:t>
            </w:r>
            <w:r w:rsidRPr="00666701">
              <w:rPr>
                <w:rFonts w:ascii="Times New Roman" w:hAnsi="Times New Roman"/>
                <w:sz w:val="24"/>
                <w:szCs w:val="24"/>
                <w:lang w:eastAsia="ru-RU"/>
              </w:rPr>
              <w:lastRenderedPageBreak/>
              <w:t>услугам»</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Карпова В.А., начальник управления финансов, Попова Н.Н.,зав. </w:t>
            </w:r>
            <w:r w:rsidRPr="00666701">
              <w:rPr>
                <w:rFonts w:ascii="Times New Roman" w:hAnsi="Times New Roman"/>
                <w:sz w:val="24"/>
                <w:szCs w:val="24"/>
                <w:lang w:eastAsia="ru-RU"/>
              </w:rPr>
              <w:lastRenderedPageBreak/>
              <w:t xml:space="preserve">отделом финансового и бухгалтерского учета </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Управление финансов, отдел финансового и </w:t>
            </w:r>
            <w:r w:rsidRPr="00666701">
              <w:rPr>
                <w:rFonts w:ascii="Times New Roman" w:hAnsi="Times New Roman"/>
                <w:sz w:val="24"/>
                <w:szCs w:val="24"/>
                <w:lang w:eastAsia="ru-RU"/>
              </w:rPr>
              <w:lastRenderedPageBreak/>
              <w:t>бухгалтерского учета</w:t>
            </w:r>
          </w:p>
        </w:tc>
        <w:tc>
          <w:tcPr>
            <w:tcW w:w="2098"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Обеспечение отсутствия у муниципальных учреждений просроченной кредиторской </w:t>
            </w:r>
            <w:r w:rsidRPr="00666701">
              <w:rPr>
                <w:rFonts w:ascii="Times New Roman" w:hAnsi="Times New Roman"/>
                <w:sz w:val="24"/>
                <w:szCs w:val="24"/>
                <w:lang w:eastAsia="ru-RU"/>
              </w:rPr>
              <w:lastRenderedPageBreak/>
              <w:t>задолженности по расходам за энергетические ресурсы</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2971,0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2079,70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891,3</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2.2.1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N «Своевременные расчеты с поставщиками за поставляемые энергетические ресурсы»</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Панюкова Л.Д. зав.отделом бухгалтерского учета и отчетности, Попова Н.Н., зав. отделом финансового и бухгалтерского учета, Прасалова А.Н., директор МКУ «ЦБО»</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Управление финансов,  отдел финансового и бухгалтерского учета</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val="en-US"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Итого по подпрограмме 2</w:t>
            </w:r>
          </w:p>
        </w:tc>
        <w:tc>
          <w:tcPr>
            <w:tcW w:w="1701"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3221,0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2079,7</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1141,3</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Всего по программе:</w:t>
            </w:r>
          </w:p>
        </w:tc>
        <w:tc>
          <w:tcPr>
            <w:tcW w:w="1701"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96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r>
      <w:tr w:rsidR="00666701" w:rsidRPr="00666701" w:rsidTr="00264F15">
        <w:tc>
          <w:tcPr>
            <w:tcW w:w="15918" w:type="dxa"/>
            <w:gridSpan w:val="15"/>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Подпрограмма 3 «Управление муниципальным имуществом муниципального района «Корткеросский»</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b/>
                <w:sz w:val="24"/>
                <w:szCs w:val="24"/>
                <w:lang w:eastAsia="ru-RU"/>
              </w:rPr>
            </w:pPr>
            <w:r w:rsidRPr="00666701">
              <w:rPr>
                <w:rFonts w:ascii="Times New Roman" w:hAnsi="Times New Roman"/>
                <w:b/>
                <w:sz w:val="24"/>
                <w:szCs w:val="24"/>
                <w:lang w:eastAsia="ru-RU"/>
              </w:rPr>
              <w:t>Подпрограмма 3 «</w:t>
            </w:r>
            <w:r w:rsidRPr="00666701">
              <w:rPr>
                <w:rFonts w:ascii="Times New Roman" w:eastAsia="Times New Roman" w:hAnsi="Times New Roman"/>
                <w:b/>
                <w:sz w:val="24"/>
                <w:szCs w:val="24"/>
                <w:lang w:eastAsia="ru-RU"/>
              </w:rPr>
              <w:t>Управление муниципальным имуществом муниципального района «Корткеросский</w:t>
            </w:r>
            <w:r w:rsidRPr="00666701">
              <w:rPr>
                <w:rFonts w:ascii="Times New Roman" w:hAnsi="Times New Roman"/>
                <w:b/>
                <w:sz w:val="24"/>
                <w:szCs w:val="24"/>
                <w:lang w:eastAsia="ru-RU"/>
              </w:rPr>
              <w:t>»</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Заместитель Главы муниципального района «Корткеросский» - руководителя администрации  Андреева </w:t>
            </w:r>
            <w:r w:rsidRPr="00666701">
              <w:rPr>
                <w:rFonts w:ascii="Times New Roman" w:hAnsi="Times New Roman"/>
                <w:sz w:val="24"/>
                <w:szCs w:val="24"/>
                <w:lang w:eastAsia="ru-RU"/>
              </w:rPr>
              <w:lastRenderedPageBreak/>
              <w:t>Еленам Николаевна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eastAsia="Times New Roman" w:hAnsi="Times New Roman"/>
                <w:sz w:val="24"/>
                <w:szCs w:val="24"/>
                <w:lang w:eastAsia="ru-RU"/>
              </w:rPr>
              <w:lastRenderedPageBreak/>
              <w:t>Управление имущественных и земельных отношений</w:t>
            </w:r>
          </w:p>
        </w:tc>
        <w:tc>
          <w:tcPr>
            <w:tcW w:w="2098"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eastAsia="Times New Roman" w:hAnsi="Times New Roman"/>
                <w:sz w:val="24"/>
                <w:szCs w:val="24"/>
                <w:lang w:eastAsia="ru-RU"/>
              </w:rPr>
              <w:t xml:space="preserve">Поступление доходов от использования муниципального имущества муниципального района в районный бюджет по отношению к </w:t>
            </w:r>
            <w:r w:rsidRPr="00666701">
              <w:rPr>
                <w:rFonts w:ascii="Times New Roman" w:eastAsia="Times New Roman" w:hAnsi="Times New Roman"/>
                <w:sz w:val="24"/>
                <w:szCs w:val="24"/>
                <w:lang w:eastAsia="ru-RU"/>
              </w:rPr>
              <w:lastRenderedPageBreak/>
              <w:t>плановому значению предыдущего года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1000,0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00,0</w:t>
            </w:r>
          </w:p>
        </w:tc>
        <w:tc>
          <w:tcPr>
            <w:tcW w:w="96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1000,0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3.1.</w:t>
            </w:r>
          </w:p>
        </w:tc>
        <w:tc>
          <w:tcPr>
            <w:tcW w:w="2563"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Основное мероприятие 3.1.1 </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Организация технической инвентаризации, паспортизации, постановка на кадастровый учет и оценка рыночной стоимости (в том числе рыночной величины годовой арендной платы), балансовой стоимости объектов недвижимого имущества находящихся в муниципальной собственности, объектов недвижимости признанных бесхозяйными на основании решения суда, земельных участков, государственная собственность на которые не разграничена и </w:t>
            </w:r>
            <w:r w:rsidRPr="00666701">
              <w:rPr>
                <w:rFonts w:ascii="Times New Roman" w:hAnsi="Times New Roman"/>
                <w:sz w:val="24"/>
                <w:szCs w:val="24"/>
                <w:lang w:eastAsia="ru-RU"/>
              </w:rPr>
              <w:lastRenderedPageBreak/>
              <w:t>лесоустройство, софинансирование проведения комплексных кадастровых работ, дефектовка</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Коюшева А.В., начальник управления имущественных и земельных отношений</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Управление имущественных и земельных отношений</w:t>
            </w:r>
          </w:p>
        </w:tc>
        <w:tc>
          <w:tcPr>
            <w:tcW w:w="2098"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Поступление доходов от использования муниципального имущества муниципального района в районный бюджет</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1000,0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00,0</w:t>
            </w:r>
          </w:p>
        </w:tc>
        <w:tc>
          <w:tcPr>
            <w:tcW w:w="96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00,0</w:t>
            </w:r>
          </w:p>
        </w:tc>
        <w:tc>
          <w:tcPr>
            <w:tcW w:w="794"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1000,0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3.1.1.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 1 (статус 1)Постановка на кадастровый учет объектов недвижимости, находящихся в муниципальной собственности и бесхозяйных объектов недвижимости</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Начальник управления имущественных и земельных отношений Коюшева Ася Валентиновна Главный специалист управления имущественных и земельных отношений Бутиков Дмитрий Васильевич Главный эксперт управления имущественных и земельных отношений Лихотина Наталья Станиславовна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Управление имущественных и земельных отношений</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3.1.2</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 xml:space="preserve">Контрольное событие № 2 (статус 1) </w:t>
            </w:r>
            <w:r w:rsidRPr="00666701">
              <w:rPr>
                <w:rFonts w:ascii="Times New Roman" w:hAnsi="Times New Roman"/>
                <w:sz w:val="24"/>
                <w:szCs w:val="24"/>
                <w:lang w:eastAsia="ru-RU"/>
              </w:rPr>
              <w:lastRenderedPageBreak/>
              <w:t>Постановка земельных участков на кадастровый учет</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Начальник управления </w:t>
            </w:r>
            <w:r w:rsidRPr="00666701">
              <w:rPr>
                <w:rFonts w:ascii="Times New Roman" w:hAnsi="Times New Roman"/>
                <w:sz w:val="24"/>
                <w:szCs w:val="24"/>
                <w:lang w:eastAsia="ru-RU"/>
              </w:rPr>
              <w:lastRenderedPageBreak/>
              <w:t>имущественных и земельных отношений Коюшева Ася Валентиновна</w:t>
            </w: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Заместитель начальника управления имущественных и земельных отношений Карпова Ирина Владимировна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Управление </w:t>
            </w:r>
            <w:r w:rsidRPr="00666701">
              <w:rPr>
                <w:rFonts w:ascii="Times New Roman" w:hAnsi="Times New Roman"/>
                <w:sz w:val="24"/>
                <w:szCs w:val="24"/>
                <w:lang w:eastAsia="ru-RU"/>
              </w:rPr>
              <w:lastRenderedPageBreak/>
              <w:t>имущественных и земельных отношений</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3.1.3</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 3 (статус 1) Проектная документация и кадастровый учет лесных участков</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Начальник управления имущественных и земельных отношений Коюшева Ася Валентиновна Главный эксперт управления имущественных и земельных отношений Потапова Алина Ивановна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Управление имущественных и земельных отношений</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3.1.4</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 xml:space="preserve">Контрольное событие № 4 (статус 0) Сокращение затрат на </w:t>
            </w:r>
            <w:r w:rsidRPr="00666701">
              <w:rPr>
                <w:rFonts w:ascii="Times New Roman" w:hAnsi="Times New Roman"/>
                <w:sz w:val="24"/>
                <w:szCs w:val="24"/>
                <w:lang w:eastAsia="ru-RU"/>
              </w:rPr>
              <w:lastRenderedPageBreak/>
              <w:t>содержание объектов муниципального имущества, не используемого по назначению</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Начальник управления имущественны</w:t>
            </w:r>
            <w:r w:rsidRPr="00666701">
              <w:rPr>
                <w:rFonts w:ascii="Times New Roman" w:hAnsi="Times New Roman"/>
                <w:sz w:val="24"/>
                <w:szCs w:val="24"/>
                <w:lang w:eastAsia="ru-RU"/>
              </w:rPr>
              <w:lastRenderedPageBreak/>
              <w:t>х и земельных отношений Коюшева Ася Валентиновна Главный специалист управления имущественных и земельных отношений Бутиков Дмитрий Васильевич Главный эксперт управления имущественных и земельных отношений Лихотина Наталья Станиславовна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Управление имущес</w:t>
            </w:r>
            <w:r w:rsidRPr="00666701">
              <w:rPr>
                <w:rFonts w:ascii="Times New Roman" w:hAnsi="Times New Roman"/>
                <w:sz w:val="24"/>
                <w:szCs w:val="24"/>
                <w:lang w:eastAsia="ru-RU"/>
              </w:rPr>
              <w:lastRenderedPageBreak/>
              <w:t>твенных и земельных отношений</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3.2</w:t>
            </w:r>
          </w:p>
        </w:tc>
        <w:tc>
          <w:tcPr>
            <w:tcW w:w="2563"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Основное мероприятие 3.1.2</w:t>
            </w:r>
          </w:p>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Снос зданий, находящихся в казне муниципального района «Корткеросский»</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Начальник управления капитального строительства и территориальному  развитию Разманов Андрей Викторович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управление по капитальному строительству и территориальному развитию</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 xml:space="preserve">Поступление доходов от использования муниципального имущества муниципального района в районный бюджет по отношению к плановому значению </w:t>
            </w:r>
            <w:r w:rsidRPr="00666701">
              <w:rPr>
                <w:rFonts w:ascii="Times New Roman" w:hAnsi="Times New Roman"/>
                <w:sz w:val="24"/>
                <w:szCs w:val="24"/>
                <w:lang w:eastAsia="ru-RU"/>
              </w:rPr>
              <w:lastRenderedPageBreak/>
              <w:t>предыдущего года</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3.2.1</w:t>
            </w:r>
          </w:p>
        </w:tc>
        <w:tc>
          <w:tcPr>
            <w:tcW w:w="2563" w:type="dxa"/>
          </w:tcPr>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r w:rsidRPr="00666701">
              <w:rPr>
                <w:rFonts w:ascii="Times New Roman" w:hAnsi="Times New Roman"/>
                <w:sz w:val="24"/>
                <w:szCs w:val="24"/>
                <w:lang w:eastAsia="ru-RU"/>
              </w:rPr>
              <w:t>Контрольное событие № 5 (статус 1) Снижение количества объектов недвижимого имущества подлежащих сносу</w:t>
            </w: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3 (статус 1) Снижение количества объектов недвижимого имущества подлежащих сносу Начальник управления капитального строительства и территориального планирования Разманов Андрей Викторович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управление по капитальному строительству и территориальному развитию</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15918" w:type="dxa"/>
            <w:gridSpan w:val="15"/>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Подпрограмма 4 «Развитие информационного общества»</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w:t>
            </w:r>
          </w:p>
        </w:tc>
        <w:tc>
          <w:tcPr>
            <w:tcW w:w="2563" w:type="dxa"/>
          </w:tcPr>
          <w:p w:rsidR="00666701" w:rsidRPr="00666701" w:rsidRDefault="00666701" w:rsidP="00666701">
            <w:pPr>
              <w:autoSpaceDE w:val="0"/>
              <w:autoSpaceDN w:val="0"/>
              <w:adjustRightInd w:val="0"/>
              <w:spacing w:after="0" w:line="240" w:lineRule="auto"/>
              <w:rPr>
                <w:rFonts w:ascii="Times New Roman" w:hAnsi="Times New Roman"/>
                <w:b/>
                <w:sz w:val="24"/>
                <w:szCs w:val="24"/>
                <w:lang w:eastAsia="ru-RU"/>
              </w:rPr>
            </w:pPr>
            <w:r w:rsidRPr="00666701">
              <w:rPr>
                <w:rFonts w:ascii="Times New Roman" w:hAnsi="Times New Roman"/>
                <w:b/>
                <w:sz w:val="24"/>
                <w:szCs w:val="24"/>
                <w:lang w:eastAsia="ru-RU"/>
              </w:rPr>
              <w:t>Подпрограмма 4</w:t>
            </w:r>
          </w:p>
          <w:p w:rsidR="00666701" w:rsidRPr="00666701" w:rsidRDefault="00666701" w:rsidP="00666701">
            <w:pPr>
              <w:autoSpaceDE w:val="0"/>
              <w:autoSpaceDN w:val="0"/>
              <w:adjustRightInd w:val="0"/>
              <w:spacing w:after="0" w:line="240" w:lineRule="auto"/>
              <w:rPr>
                <w:rFonts w:ascii="Times New Roman" w:hAnsi="Times New Roman"/>
                <w:b/>
                <w:sz w:val="24"/>
                <w:szCs w:val="24"/>
                <w:lang w:eastAsia="ru-RU"/>
              </w:rPr>
            </w:pPr>
            <w:r w:rsidRPr="00666701">
              <w:rPr>
                <w:rFonts w:ascii="Times New Roman" w:hAnsi="Times New Roman"/>
                <w:b/>
                <w:sz w:val="24"/>
                <w:szCs w:val="24"/>
                <w:lang w:eastAsia="ru-RU"/>
              </w:rPr>
              <w:t>Развитие информационного общества.</w:t>
            </w:r>
          </w:p>
          <w:p w:rsidR="00666701" w:rsidRPr="00666701" w:rsidRDefault="00666701" w:rsidP="00666701">
            <w:pPr>
              <w:autoSpaceDE w:val="0"/>
              <w:autoSpaceDN w:val="0"/>
              <w:adjustRightInd w:val="0"/>
              <w:spacing w:after="0" w:line="240" w:lineRule="auto"/>
              <w:jc w:val="both"/>
              <w:rPr>
                <w:rFonts w:ascii="Times New Roman" w:hAnsi="Times New Roman"/>
                <w:sz w:val="24"/>
                <w:szCs w:val="24"/>
                <w:lang w:eastAsia="ru-RU"/>
              </w:rPr>
            </w:pPr>
          </w:p>
        </w:tc>
        <w:tc>
          <w:tcPr>
            <w:tcW w:w="1701"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 xml:space="preserve">Первый заместитель Главы муниципального района «Корткеросский» - руководителя администрации  Нестерова Людмила </w:t>
            </w:r>
            <w:r w:rsidRPr="00666701">
              <w:rPr>
                <w:rFonts w:ascii="Times New Roman" w:hAnsi="Times New Roman"/>
                <w:sz w:val="24"/>
                <w:szCs w:val="24"/>
                <w:lang w:eastAsia="ru-RU"/>
              </w:rPr>
              <w:lastRenderedPageBreak/>
              <w:t>Витальевна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595,0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595,0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4.1.</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Основное мероприятие 4.1.1</w:t>
            </w:r>
          </w:p>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Автоматизация и модернизация рабочих мест специалистов администрации МО МР «Корткеросский» осуществляющих работу с государственными и муниципальными информационными системами</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eastAsia="Times New Roman" w:hAnsi="Times New Roman"/>
                <w:sz w:val="24"/>
                <w:szCs w:val="24"/>
                <w:lang w:eastAsia="ru-RU"/>
              </w:rPr>
              <w:t>Повышение производительности труда, обновление устаревшей компьютерной техники</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170,0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170,0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4.1.1.</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 1 (статус 1) Заключение договоров на приобретение компьютерной техники</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4.1.2</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 2 (статус 0) Компьютерная техники установлена и настроена</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 xml:space="preserve">Руководитель службы по автоматизации, информатизации и защите информации Уляшев Вадим </w:t>
            </w:r>
            <w:r w:rsidRPr="00666701">
              <w:rPr>
                <w:rFonts w:ascii="Times New Roman" w:eastAsia="Times New Roman" w:hAnsi="Times New Roman"/>
                <w:sz w:val="24"/>
                <w:szCs w:val="24"/>
                <w:lang w:eastAsia="ru-RU"/>
              </w:rPr>
              <w:lastRenderedPageBreak/>
              <w:t>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Служба по автоматизации, информатизации и защите </w:t>
            </w:r>
            <w:r w:rsidRPr="00666701">
              <w:rPr>
                <w:rFonts w:ascii="Times New Roman" w:hAnsi="Times New Roman"/>
                <w:sz w:val="24"/>
                <w:szCs w:val="24"/>
                <w:lang w:eastAsia="ru-RU"/>
              </w:rPr>
              <w:lastRenderedPageBreak/>
              <w:t>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4.2</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Основное мероприятие 4.1.2</w:t>
            </w:r>
          </w:p>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Приобретение оборудования и расходных материалов для систем видеосвязи, систем селекторной связи, системы проведения совещаний, выступлений и презентаций</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Повышение уровня доступности и наглядности информирования граждан</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01.02.2022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31.03.2022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30,0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30,0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4.2.1</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 xml:space="preserve">Контрольное событие № 3 (статус 1) Выбор оборудования и заключение договора приобретения </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4.2.2</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 4 (статус 0) Приобретен проектор для выездных совещаний</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w:t>
            </w:r>
            <w:r w:rsidRPr="00666701">
              <w:rPr>
                <w:rFonts w:ascii="Times New Roman" w:hAnsi="Times New Roman"/>
                <w:sz w:val="24"/>
                <w:szCs w:val="24"/>
                <w:lang w:eastAsia="ru-RU"/>
              </w:rPr>
              <w:lastRenderedPageBreak/>
              <w:t>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4.3.</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Основное мероприятие 4.2.1</w:t>
            </w:r>
          </w:p>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Приобретение компьютерного, коммутационного и абонентского оборудования ip-телефонии, услуги по установке, настройке и техническому обслуживанию программно-аппаратного комплекса ip-телефонии</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Повышение производительности труда в администрации МР «Корткеросский»</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4.3.1</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 5 (статус 1) Составлена смета и заключен договор на работы и оборудование</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4.3.2</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 xml:space="preserve">Контрольное событие № 6 (статус 0) Запущена </w:t>
            </w:r>
            <w:r w:rsidRPr="00666701">
              <w:rPr>
                <w:rFonts w:ascii="Times New Roman" w:eastAsia="Times New Roman" w:hAnsi="Times New Roman"/>
                <w:sz w:val="24"/>
                <w:szCs w:val="24"/>
                <w:lang w:val="en-US" w:eastAsia="ru-RU"/>
              </w:rPr>
              <w:t>IP</w:t>
            </w:r>
            <w:r w:rsidRPr="00666701">
              <w:rPr>
                <w:rFonts w:ascii="Times New Roman" w:eastAsia="Times New Roman" w:hAnsi="Times New Roman"/>
                <w:sz w:val="24"/>
                <w:szCs w:val="24"/>
                <w:lang w:eastAsia="ru-RU"/>
              </w:rPr>
              <w:t>-телефония</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 xml:space="preserve">Руководитель службы по автоматизации, информатизации и защите информации </w:t>
            </w:r>
            <w:r w:rsidRPr="00666701">
              <w:rPr>
                <w:rFonts w:ascii="Times New Roman" w:eastAsia="Times New Roman" w:hAnsi="Times New Roman"/>
                <w:sz w:val="24"/>
                <w:szCs w:val="24"/>
                <w:lang w:eastAsia="ru-RU"/>
              </w:rPr>
              <w:lastRenderedPageBreak/>
              <w:t>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Служба по автоматизации, информатизации и </w:t>
            </w:r>
            <w:r w:rsidRPr="00666701">
              <w:rPr>
                <w:rFonts w:ascii="Times New Roman" w:hAnsi="Times New Roman"/>
                <w:sz w:val="24"/>
                <w:szCs w:val="24"/>
                <w:lang w:eastAsia="ru-RU"/>
              </w:rPr>
              <w:lastRenderedPageBreak/>
              <w:t>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.4.4</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Основное мероприятие 4.2.2</w:t>
            </w:r>
          </w:p>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Приобретение неисключительных (пользовательских), лицензионных прав на программное обеспечение, а также приобретение и обновление справочно-информационных баз данных</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Сокращение трудоемкости обработки данных</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300,0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300,0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4..4.1</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 7 (статус 1) Заключены договора на приобретение и установку программного обеспечения</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4.4.2</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 8 (статус 0) Программное обеспечение установлено и работает</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 xml:space="preserve">Руководитель службы по автоматизации, информатизации и защите информации </w:t>
            </w:r>
            <w:r w:rsidRPr="00666701">
              <w:rPr>
                <w:rFonts w:ascii="Times New Roman" w:eastAsia="Times New Roman" w:hAnsi="Times New Roman"/>
                <w:sz w:val="24"/>
                <w:szCs w:val="24"/>
                <w:lang w:eastAsia="ru-RU"/>
              </w:rPr>
              <w:lastRenderedPageBreak/>
              <w:t>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Служба по автоматизации, информатизации и </w:t>
            </w:r>
            <w:r w:rsidRPr="00666701">
              <w:rPr>
                <w:rFonts w:ascii="Times New Roman" w:hAnsi="Times New Roman"/>
                <w:sz w:val="24"/>
                <w:szCs w:val="24"/>
                <w:lang w:eastAsia="ru-RU"/>
              </w:rPr>
              <w:lastRenderedPageBreak/>
              <w:t>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4.5</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Основное мероприятие 4.3.1 Размещение информации о муниципальных услугах и функциях муниципального контроля на Едином портале государственных и муниципальных услуг</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Повышение качества предоставления муниципальных услуг</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4.5.1</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 9 (статус 1) Разработка и актуализация НПА о муниципальных услугах и функциях</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4.5.2</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 10 (статус 0) Вся информация о муниципальных услугах и функциях актуализирована и размещена в сети</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w:t>
            </w:r>
            <w:r w:rsidRPr="00666701">
              <w:rPr>
                <w:rFonts w:ascii="Times New Roman" w:hAnsi="Times New Roman"/>
                <w:sz w:val="24"/>
                <w:szCs w:val="24"/>
                <w:lang w:eastAsia="ru-RU"/>
              </w:rPr>
              <w:lastRenderedPageBreak/>
              <w:t>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4.6.</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Основное мероприятие 4.3.2</w:t>
            </w:r>
          </w:p>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Оказание услуг по сопровождению, технической поддержке и модернизации официального сайта администрации муниципального образования муниципального района «Корткеросский»</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Повышение информированности населения МР «Корткеросский»</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15,0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15,0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4.6.1</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 11 (статус 1) Заключен годовой договор на размещение официального сайта в сети интернет</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4.6.2</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 12 (статус 0) Сайт находиться в актуальном состоянии</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 xml:space="preserve">Руководитель службы по автоматизации, информатизации и защите информации </w:t>
            </w:r>
            <w:r w:rsidRPr="00666701">
              <w:rPr>
                <w:rFonts w:ascii="Times New Roman" w:eastAsia="Times New Roman" w:hAnsi="Times New Roman"/>
                <w:sz w:val="24"/>
                <w:szCs w:val="24"/>
                <w:lang w:eastAsia="ru-RU"/>
              </w:rPr>
              <w:lastRenderedPageBreak/>
              <w:t>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Служба по автоматизации, информатизации и </w:t>
            </w:r>
            <w:r w:rsidRPr="00666701">
              <w:rPr>
                <w:rFonts w:ascii="Times New Roman" w:hAnsi="Times New Roman"/>
                <w:sz w:val="24"/>
                <w:szCs w:val="24"/>
                <w:lang w:eastAsia="ru-RU"/>
              </w:rPr>
              <w:lastRenderedPageBreak/>
              <w:t>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4.7</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Основное мероприятие 4.4.1</w:t>
            </w:r>
          </w:p>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Создание всех необходимых условий, обеспечивающих защиту информации ограниченного распространения от несанкционированного доступа, кражи, утечки по каналам связи, искажения, уничтожения и иных неправомерных действий</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Обеспечение защиты информации в администрации МР «Корткеросский»</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80,0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80,0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4.7.1</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 13 (статус 1) Заключены договора на приобретение программного обеспечения для защиты информации</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автоматизации, 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автоматизации, 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4.7.2</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 xml:space="preserve">Контрольное событие № 14 (статус 0) Приобретено и установлено </w:t>
            </w:r>
            <w:r w:rsidRPr="00666701">
              <w:rPr>
                <w:rFonts w:ascii="Times New Roman" w:eastAsia="Times New Roman" w:hAnsi="Times New Roman"/>
                <w:sz w:val="24"/>
                <w:szCs w:val="24"/>
                <w:lang w:eastAsia="ru-RU"/>
              </w:rPr>
              <w:lastRenderedPageBreak/>
              <w:t>программное обеспечения для защиты информации</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lastRenderedPageBreak/>
              <w:t xml:space="preserve">Руководитель службы по автоматизации, </w:t>
            </w:r>
            <w:r w:rsidRPr="00666701">
              <w:rPr>
                <w:rFonts w:ascii="Times New Roman" w:eastAsia="Times New Roman" w:hAnsi="Times New Roman"/>
                <w:sz w:val="24"/>
                <w:szCs w:val="24"/>
                <w:lang w:eastAsia="ru-RU"/>
              </w:rPr>
              <w:lastRenderedPageBreak/>
              <w:t>информатизации и защите информации Уляшев Вадим Федорович</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 xml:space="preserve">Служба по автоматизации, </w:t>
            </w:r>
            <w:r w:rsidRPr="00666701">
              <w:rPr>
                <w:rFonts w:ascii="Times New Roman" w:hAnsi="Times New Roman"/>
                <w:sz w:val="24"/>
                <w:szCs w:val="24"/>
                <w:lang w:eastAsia="ru-RU"/>
              </w:rPr>
              <w:lastRenderedPageBreak/>
              <w:t>информатизации и защите информации</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15918" w:type="dxa"/>
            <w:gridSpan w:val="15"/>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Подпрограмма 5 «Поддержка социально ориентированных некоммерческих организаций»</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5.1</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Основное мероприятие 5.1.1.</w:t>
            </w:r>
          </w:p>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Оказание поддержки социально ориентированных некоммерческих организаций, благотворительной деятельности и добровольчества, организацию и осуществление региональных и межмуниципальных программ поддержки социально ориентированных некоммерческих организаций, благотворительной деятельности и добровольчества</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социальным вопросам Богадевич Арина Игоревна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социальным вопросам</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Развитие социального партнерства между администрацией МР "Корткеросский" и СО НКО. Рост количества СО НКО.</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200,0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200,0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5.1.1</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 xml:space="preserve">Контрольное событие 1 (статус 1) Подготовка и проведение конкурса </w:t>
            </w:r>
            <w:r w:rsidRPr="00666701">
              <w:rPr>
                <w:rFonts w:ascii="Times New Roman" w:eastAsia="Times New Roman" w:hAnsi="Times New Roman"/>
                <w:sz w:val="24"/>
                <w:szCs w:val="24"/>
                <w:lang w:eastAsia="ru-RU"/>
              </w:rPr>
              <w:lastRenderedPageBreak/>
              <w:t>на предоставление субсидий  юридическим лицам на реализацию социально – ориентированных проектов</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lastRenderedPageBreak/>
              <w:t xml:space="preserve">Руководитель службы по социальным </w:t>
            </w:r>
            <w:r w:rsidRPr="00666701">
              <w:rPr>
                <w:rFonts w:ascii="Times New Roman" w:eastAsia="Times New Roman" w:hAnsi="Times New Roman"/>
                <w:sz w:val="24"/>
                <w:szCs w:val="24"/>
                <w:lang w:eastAsia="ru-RU"/>
              </w:rPr>
              <w:lastRenderedPageBreak/>
              <w:t>вопросам Богадевич Арина Игоревна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Служба по социаль</w:t>
            </w:r>
            <w:r w:rsidRPr="00666701">
              <w:rPr>
                <w:rFonts w:ascii="Times New Roman" w:hAnsi="Times New Roman"/>
                <w:sz w:val="24"/>
                <w:szCs w:val="24"/>
                <w:lang w:eastAsia="ru-RU"/>
              </w:rPr>
              <w:lastRenderedPageBreak/>
              <w:t>ным вопросам</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lastRenderedPageBreak/>
              <w:t>5.1.2</w:t>
            </w:r>
          </w:p>
        </w:tc>
        <w:tc>
          <w:tcPr>
            <w:tcW w:w="2563"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Контрольное событие 2 (статус 0)</w:t>
            </w:r>
            <w:r w:rsidRPr="00666701">
              <w:rPr>
                <w:rFonts w:ascii="Times New Roman" w:eastAsia="Times New Roman" w:hAnsi="Times New Roman"/>
                <w:sz w:val="24"/>
                <w:szCs w:val="24"/>
              </w:rPr>
              <w:t xml:space="preserve"> </w:t>
            </w:r>
            <w:r w:rsidRPr="00666701">
              <w:rPr>
                <w:rFonts w:ascii="Times New Roman" w:eastAsia="Times New Roman" w:hAnsi="Times New Roman"/>
                <w:sz w:val="24"/>
                <w:szCs w:val="24"/>
                <w:lang w:eastAsia="ru-RU"/>
              </w:rPr>
              <w:t>Предоставление субсидий СО НКО</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социальным вопросам Богадевич Арина Игоревна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социальным вопросам</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5.2</w:t>
            </w:r>
          </w:p>
        </w:tc>
        <w:tc>
          <w:tcPr>
            <w:tcW w:w="2563" w:type="dxa"/>
            <w:vAlign w:val="center"/>
          </w:tcPr>
          <w:p w:rsidR="00666701" w:rsidRPr="00666701" w:rsidRDefault="00666701" w:rsidP="00666701">
            <w:pPr>
              <w:widowControl w:val="0"/>
              <w:autoSpaceDE w:val="0"/>
              <w:autoSpaceDN w:val="0"/>
              <w:spacing w:after="0" w:line="240" w:lineRule="auto"/>
              <w:jc w:val="both"/>
              <w:rPr>
                <w:rFonts w:ascii="Times New Roman" w:eastAsia="Times New Roman" w:hAnsi="Times New Roman"/>
                <w:sz w:val="24"/>
                <w:szCs w:val="24"/>
              </w:rPr>
            </w:pPr>
            <w:r w:rsidRPr="00666701">
              <w:rPr>
                <w:rFonts w:ascii="Times New Roman" w:eastAsia="Times New Roman" w:hAnsi="Times New Roman"/>
                <w:sz w:val="24"/>
                <w:szCs w:val="24"/>
              </w:rPr>
              <w:t>Основное мероприятие 5.2.1.</w:t>
            </w:r>
          </w:p>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rPr>
              <w:t>Организация информирования о деятельности социально ориентированных некоммерческих организаций, благотворительной деятельности и добровольчества</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t>Руководитель службы по социальным вопросам Богадевич Арина Игоревна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Служба по социальным вопросам</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Повышение уровня информационной открытости деятельности социально ориентированных некоммерческих организаций</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01.01.2022</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0,0</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r w:rsidR="00666701" w:rsidRPr="00666701" w:rsidTr="00264F15">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5.2.1</w:t>
            </w:r>
          </w:p>
        </w:tc>
        <w:tc>
          <w:tcPr>
            <w:tcW w:w="2563" w:type="dxa"/>
            <w:vAlign w:val="center"/>
          </w:tcPr>
          <w:p w:rsidR="00666701" w:rsidRPr="00666701" w:rsidRDefault="00666701" w:rsidP="00666701">
            <w:pPr>
              <w:widowControl w:val="0"/>
              <w:autoSpaceDE w:val="0"/>
              <w:autoSpaceDN w:val="0"/>
              <w:spacing w:after="0" w:line="240" w:lineRule="auto"/>
              <w:jc w:val="both"/>
              <w:rPr>
                <w:rFonts w:ascii="Times New Roman" w:eastAsia="Times New Roman" w:hAnsi="Times New Roman"/>
                <w:sz w:val="24"/>
                <w:szCs w:val="24"/>
              </w:rPr>
            </w:pPr>
            <w:r w:rsidRPr="00666701">
              <w:rPr>
                <w:rFonts w:ascii="Times New Roman" w:eastAsia="Times New Roman" w:hAnsi="Times New Roman"/>
                <w:sz w:val="24"/>
                <w:szCs w:val="24"/>
              </w:rPr>
              <w:t xml:space="preserve">Контрольное событие 3 (статус 0) Публикация информации о деятельности социально ориентированных некоммерческих </w:t>
            </w:r>
            <w:r w:rsidRPr="00666701">
              <w:rPr>
                <w:rFonts w:ascii="Times New Roman" w:eastAsia="Times New Roman" w:hAnsi="Times New Roman"/>
                <w:sz w:val="24"/>
                <w:szCs w:val="24"/>
              </w:rPr>
              <w:lastRenderedPageBreak/>
              <w:t>организаций, благотворительной деятельности и добровольчества</w:t>
            </w:r>
          </w:p>
        </w:tc>
        <w:tc>
          <w:tcPr>
            <w:tcW w:w="1701" w:type="dxa"/>
            <w:vAlign w:val="center"/>
          </w:tcPr>
          <w:p w:rsidR="00666701" w:rsidRPr="00666701" w:rsidRDefault="00666701" w:rsidP="00666701">
            <w:pPr>
              <w:spacing w:after="0" w:line="240" w:lineRule="auto"/>
              <w:jc w:val="both"/>
              <w:rPr>
                <w:rFonts w:ascii="Times New Roman" w:eastAsia="Times New Roman" w:hAnsi="Times New Roman"/>
                <w:sz w:val="24"/>
                <w:szCs w:val="24"/>
                <w:lang w:eastAsia="ru-RU"/>
              </w:rPr>
            </w:pPr>
            <w:r w:rsidRPr="00666701">
              <w:rPr>
                <w:rFonts w:ascii="Times New Roman" w:eastAsia="Times New Roman" w:hAnsi="Times New Roman"/>
                <w:sz w:val="24"/>
                <w:szCs w:val="24"/>
                <w:lang w:eastAsia="ru-RU"/>
              </w:rPr>
              <w:lastRenderedPageBreak/>
              <w:t>Руководитель службы по социальным вопросам Богадевич Арина Игоревна</w:t>
            </w:r>
          </w:p>
        </w:tc>
        <w:tc>
          <w:tcPr>
            <w:tcW w:w="102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Руководитель службы по социальным вопроса</w:t>
            </w:r>
            <w:r w:rsidRPr="00666701">
              <w:rPr>
                <w:rFonts w:ascii="Times New Roman" w:hAnsi="Times New Roman"/>
                <w:sz w:val="24"/>
                <w:szCs w:val="24"/>
                <w:lang w:eastAsia="ru-RU"/>
              </w:rPr>
              <w:lastRenderedPageBreak/>
              <w:t>м Богадевич Арина Игоревна</w:t>
            </w:r>
          </w:p>
        </w:tc>
        <w:tc>
          <w:tcPr>
            <w:tcW w:w="2098"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lastRenderedPageBreak/>
              <w:t>X</w:t>
            </w:r>
          </w:p>
        </w:tc>
        <w:tc>
          <w:tcPr>
            <w:tcW w:w="1020"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1390"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eastAsia="ru-RU"/>
              </w:rPr>
              <w:t>31.12.2022</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96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794" w:type="dxa"/>
          </w:tcPr>
          <w:p w:rsidR="00666701" w:rsidRPr="00666701" w:rsidRDefault="00666701" w:rsidP="00666701">
            <w:pPr>
              <w:autoSpaceDE w:val="0"/>
              <w:autoSpaceDN w:val="0"/>
              <w:adjustRightInd w:val="0"/>
              <w:spacing w:after="0" w:line="240" w:lineRule="auto"/>
              <w:jc w:val="center"/>
              <w:rPr>
                <w:rFonts w:ascii="Times New Roman" w:hAnsi="Times New Roman"/>
                <w:sz w:val="24"/>
                <w:szCs w:val="24"/>
                <w:lang w:eastAsia="ru-RU"/>
              </w:rPr>
            </w:pPr>
            <w:r w:rsidRPr="00666701">
              <w:rPr>
                <w:rFonts w:ascii="Times New Roman" w:hAnsi="Times New Roman"/>
                <w:sz w:val="24"/>
                <w:szCs w:val="24"/>
                <w:lang w:eastAsia="ru-RU"/>
              </w:rPr>
              <w:t>X</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c>
          <w:tcPr>
            <w:tcW w:w="556" w:type="dxa"/>
          </w:tcPr>
          <w:p w:rsidR="00666701" w:rsidRPr="00666701" w:rsidRDefault="00666701" w:rsidP="00666701">
            <w:pPr>
              <w:autoSpaceDE w:val="0"/>
              <w:autoSpaceDN w:val="0"/>
              <w:adjustRightInd w:val="0"/>
              <w:spacing w:after="0" w:line="240" w:lineRule="auto"/>
              <w:rPr>
                <w:rFonts w:ascii="Times New Roman" w:hAnsi="Times New Roman"/>
                <w:sz w:val="24"/>
                <w:szCs w:val="24"/>
                <w:lang w:eastAsia="ru-RU"/>
              </w:rPr>
            </w:pPr>
            <w:r w:rsidRPr="00666701">
              <w:rPr>
                <w:rFonts w:ascii="Times New Roman" w:hAnsi="Times New Roman"/>
                <w:sz w:val="24"/>
                <w:szCs w:val="24"/>
                <w:lang w:val="en-US" w:eastAsia="ru-RU"/>
              </w:rPr>
              <w:t>V</w:t>
            </w:r>
          </w:p>
        </w:tc>
      </w:tr>
    </w:tbl>
    <w:p w:rsidR="00666701" w:rsidRPr="00666701" w:rsidRDefault="00666701" w:rsidP="00666701">
      <w:pPr>
        <w:spacing w:after="0" w:line="240" w:lineRule="auto"/>
        <w:rPr>
          <w:rFonts w:ascii="Times New Roman" w:eastAsia="Times New Roman" w:hAnsi="Times New Roman"/>
          <w:sz w:val="20"/>
          <w:szCs w:val="20"/>
          <w:lang w:eastAsia="ru-RU"/>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pPr>
    </w:p>
    <w:p w:rsidR="00666701" w:rsidRDefault="00666701" w:rsidP="00666701">
      <w:pPr>
        <w:tabs>
          <w:tab w:val="left" w:pos="2430"/>
        </w:tabs>
        <w:spacing w:after="0" w:line="240" w:lineRule="auto"/>
        <w:jc w:val="center"/>
        <w:rPr>
          <w:b/>
          <w:sz w:val="32"/>
          <w:szCs w:val="32"/>
        </w:rPr>
        <w:sectPr w:rsidR="00666701" w:rsidSect="00264F15">
          <w:pgSz w:w="16838" w:h="11906" w:orient="landscape"/>
          <w:pgMar w:top="1134" w:right="1134" w:bottom="850" w:left="1134" w:header="708" w:footer="708" w:gutter="0"/>
          <w:cols w:space="708"/>
          <w:docGrid w:linePitch="360"/>
        </w:sectPr>
      </w:pPr>
    </w:p>
    <w:p w:rsidR="00666701" w:rsidRDefault="00666701" w:rsidP="0066670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5984240</wp:posOffset>
                </wp:positionH>
                <wp:positionV relativeFrom="paragraph">
                  <wp:posOffset>-448310</wp:posOffset>
                </wp:positionV>
                <wp:extent cx="476250" cy="36195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476250" cy="3619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71.2pt;margin-top:-35.3pt;width:37.5pt;height:2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" fillcolor="white [3212]" stroked="f" strokeweight="2pt"/>
            </w:pict>
          </mc:Fallback>
        </mc:AlternateContent>
      </w:r>
    </w:p>
    <w:p w:rsidR="00666701" w:rsidRDefault="00666701" w:rsidP="00666701">
      <w:pPr>
        <w:spacing w:after="0" w:line="240" w:lineRule="auto"/>
        <w:jc w:val="center"/>
        <w:rPr>
          <w:rFonts w:ascii="Times New Roman" w:eastAsia="Times New Roman" w:hAnsi="Times New Roman"/>
          <w:sz w:val="28"/>
          <w:szCs w:val="28"/>
          <w:lang w:eastAsia="ru-RU"/>
        </w:rPr>
      </w:pPr>
    </w:p>
    <w:p w:rsidR="00666701" w:rsidRDefault="00666701" w:rsidP="00666701">
      <w:pPr>
        <w:spacing w:after="0" w:line="240" w:lineRule="auto"/>
        <w:jc w:val="center"/>
        <w:rPr>
          <w:rFonts w:ascii="Times New Roman" w:eastAsia="Times New Roman" w:hAnsi="Times New Roman"/>
          <w:sz w:val="28"/>
          <w:szCs w:val="28"/>
          <w:lang w:eastAsia="ru-RU"/>
        </w:rPr>
      </w:pPr>
    </w:p>
    <w:p w:rsidR="00666701" w:rsidRDefault="00666701" w:rsidP="00666701">
      <w:pPr>
        <w:spacing w:after="0" w:line="240" w:lineRule="auto"/>
        <w:jc w:val="center"/>
        <w:rPr>
          <w:rFonts w:ascii="Times New Roman" w:eastAsia="Times New Roman" w:hAnsi="Times New Roman"/>
          <w:sz w:val="28"/>
          <w:szCs w:val="28"/>
          <w:lang w:eastAsia="ru-RU"/>
        </w:rPr>
      </w:pPr>
    </w:p>
    <w:p w:rsidR="00666701" w:rsidRDefault="00666701" w:rsidP="00666701">
      <w:pPr>
        <w:spacing w:after="0" w:line="240" w:lineRule="auto"/>
        <w:jc w:val="center"/>
        <w:rPr>
          <w:rFonts w:ascii="Times New Roman" w:eastAsia="Times New Roman" w:hAnsi="Times New Roman"/>
          <w:sz w:val="28"/>
          <w:szCs w:val="28"/>
          <w:lang w:eastAsia="ru-RU"/>
        </w:rPr>
      </w:pPr>
    </w:p>
    <w:p w:rsidR="00666701" w:rsidRDefault="00666701" w:rsidP="00666701">
      <w:pPr>
        <w:spacing w:after="0" w:line="240" w:lineRule="auto"/>
        <w:jc w:val="center"/>
        <w:rPr>
          <w:rFonts w:ascii="Times New Roman" w:eastAsia="Times New Roman" w:hAnsi="Times New Roman"/>
          <w:sz w:val="28"/>
          <w:szCs w:val="28"/>
          <w:lang w:eastAsia="ru-RU"/>
        </w:rPr>
      </w:pPr>
    </w:p>
    <w:p w:rsidR="00666701" w:rsidRDefault="00666701" w:rsidP="00666701">
      <w:pPr>
        <w:spacing w:after="0" w:line="240" w:lineRule="auto"/>
        <w:jc w:val="center"/>
        <w:rPr>
          <w:rFonts w:ascii="Times New Roman" w:eastAsia="Times New Roman" w:hAnsi="Times New Roman"/>
          <w:sz w:val="28"/>
          <w:szCs w:val="28"/>
          <w:lang w:eastAsia="ru-RU"/>
        </w:rPr>
      </w:pPr>
    </w:p>
    <w:p w:rsidR="00666701" w:rsidRDefault="00666701" w:rsidP="00666701">
      <w:pPr>
        <w:spacing w:after="0" w:line="240" w:lineRule="auto"/>
        <w:jc w:val="center"/>
        <w:rPr>
          <w:rFonts w:ascii="Times New Roman" w:eastAsia="Times New Roman" w:hAnsi="Times New Roman"/>
          <w:sz w:val="28"/>
          <w:szCs w:val="28"/>
          <w:lang w:eastAsia="ru-RU"/>
        </w:rPr>
      </w:pPr>
    </w:p>
    <w:p w:rsidR="00666701" w:rsidRPr="00874672" w:rsidRDefault="00666701" w:rsidP="00666701">
      <w:pPr>
        <w:spacing w:after="0" w:line="240" w:lineRule="auto"/>
        <w:jc w:val="center"/>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Издание Совета муниципального района «Корткеросский» </w:t>
      </w:r>
    </w:p>
    <w:p w:rsidR="00666701" w:rsidRPr="00874672" w:rsidRDefault="00666701" w:rsidP="00666701">
      <w:pPr>
        <w:spacing w:after="0" w:line="240" w:lineRule="auto"/>
        <w:jc w:val="center"/>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и администрации муниципального района «Корткеросский»</w:t>
      </w:r>
    </w:p>
    <w:p w:rsidR="00666701" w:rsidRPr="00874672" w:rsidRDefault="00666701" w:rsidP="00666701">
      <w:pPr>
        <w:pBdr>
          <w:bottom w:val="single" w:sz="12" w:space="1" w:color="auto"/>
        </w:pBdr>
        <w:spacing w:after="0" w:line="240" w:lineRule="auto"/>
        <w:rPr>
          <w:rFonts w:ascii="Times New Roman" w:eastAsia="Times New Roman" w:hAnsi="Times New Roman"/>
          <w:sz w:val="28"/>
          <w:szCs w:val="28"/>
          <w:lang w:eastAsia="ru-RU"/>
        </w:rPr>
      </w:pPr>
    </w:p>
    <w:p w:rsidR="00666701" w:rsidRPr="00874672" w:rsidRDefault="00666701" w:rsidP="00666701">
      <w:pPr>
        <w:spacing w:after="0" w:line="240" w:lineRule="auto"/>
        <w:jc w:val="both"/>
        <w:rPr>
          <w:rFonts w:ascii="Times New Roman" w:eastAsia="Times New Roman" w:hAnsi="Times New Roman"/>
          <w:sz w:val="28"/>
          <w:szCs w:val="28"/>
          <w:lang w:eastAsia="ru-RU"/>
        </w:rPr>
      </w:pPr>
    </w:p>
    <w:p w:rsidR="00666701" w:rsidRPr="00874672" w:rsidRDefault="00666701" w:rsidP="00666701">
      <w:pPr>
        <w:spacing w:after="0" w:line="240" w:lineRule="auto"/>
        <w:jc w:val="both"/>
        <w:rPr>
          <w:rFonts w:ascii="Times New Roman" w:eastAsia="Times New Roman" w:hAnsi="Times New Roman"/>
          <w:b/>
          <w:sz w:val="28"/>
          <w:szCs w:val="28"/>
          <w:lang w:eastAsia="ru-RU"/>
        </w:rPr>
      </w:pPr>
      <w:r w:rsidRPr="00874672">
        <w:rPr>
          <w:rFonts w:ascii="Times New Roman" w:eastAsia="Times New Roman" w:hAnsi="Times New Roman"/>
          <w:b/>
          <w:sz w:val="28"/>
          <w:szCs w:val="28"/>
          <w:lang w:eastAsia="ru-RU"/>
        </w:rPr>
        <w:t>Редакционная коллегия:</w:t>
      </w:r>
    </w:p>
    <w:p w:rsidR="00666701" w:rsidRPr="00874672" w:rsidRDefault="00666701" w:rsidP="00666701">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Руководитель  - Нестерова Л.В. (9-25-51)  </w:t>
      </w:r>
    </w:p>
    <w:p w:rsidR="00666701" w:rsidRPr="00874672" w:rsidRDefault="00666701" w:rsidP="00666701">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Ответственный секретарь – Гилева Т.Н.</w:t>
      </w:r>
    </w:p>
    <w:p w:rsidR="00666701" w:rsidRPr="00874672" w:rsidRDefault="00666701" w:rsidP="00666701">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Члены редколлегии: Деменко Т.И., Шалыгина Г.А.</w:t>
      </w:r>
    </w:p>
    <w:p w:rsidR="00666701" w:rsidRPr="00874672" w:rsidRDefault="00666701" w:rsidP="00666701">
      <w:pPr>
        <w:pBdr>
          <w:bottom w:val="single" w:sz="12" w:space="1" w:color="auto"/>
        </w:pBdr>
        <w:spacing w:after="0" w:line="240" w:lineRule="auto"/>
        <w:jc w:val="both"/>
        <w:rPr>
          <w:rFonts w:ascii="Times New Roman" w:eastAsia="Times New Roman" w:hAnsi="Times New Roman"/>
          <w:sz w:val="28"/>
          <w:szCs w:val="28"/>
          <w:lang w:eastAsia="ru-RU"/>
        </w:rPr>
      </w:pPr>
    </w:p>
    <w:p w:rsidR="00666701" w:rsidRPr="00874672" w:rsidRDefault="00666701" w:rsidP="00666701">
      <w:pPr>
        <w:spacing w:after="0" w:line="240" w:lineRule="auto"/>
        <w:jc w:val="both"/>
        <w:rPr>
          <w:rFonts w:ascii="Times New Roman" w:eastAsia="Times New Roman" w:hAnsi="Times New Roman"/>
          <w:sz w:val="28"/>
          <w:szCs w:val="28"/>
          <w:lang w:eastAsia="ru-RU"/>
        </w:rPr>
      </w:pPr>
    </w:p>
    <w:p w:rsidR="00666701" w:rsidRPr="00874672" w:rsidRDefault="00666701" w:rsidP="00666701">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b/>
          <w:sz w:val="28"/>
          <w:szCs w:val="28"/>
          <w:lang w:eastAsia="ru-RU"/>
        </w:rPr>
        <w:t>Адрес редколлегии</w:t>
      </w:r>
      <w:r w:rsidRPr="00874672">
        <w:rPr>
          <w:rFonts w:ascii="Times New Roman" w:eastAsia="Times New Roman" w:hAnsi="Times New Roman"/>
          <w:sz w:val="28"/>
          <w:szCs w:val="28"/>
          <w:lang w:eastAsia="ru-RU"/>
        </w:rPr>
        <w:t>: 168020, Республика Коми, с.Корткерос, ул.Советская, д.225.</w:t>
      </w:r>
    </w:p>
    <w:p w:rsidR="00666701" w:rsidRPr="00874672" w:rsidRDefault="00666701" w:rsidP="00666701">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Телефон: 9-25-51</w:t>
      </w:r>
    </w:p>
    <w:p w:rsidR="00666701" w:rsidRPr="00874672" w:rsidRDefault="00666701" w:rsidP="00666701">
      <w:pPr>
        <w:pBdr>
          <w:bottom w:val="single" w:sz="12" w:space="1" w:color="auto"/>
        </w:pBdr>
        <w:spacing w:after="0" w:line="240" w:lineRule="auto"/>
        <w:rPr>
          <w:rFonts w:ascii="Times New Roman" w:eastAsia="Times New Roman" w:hAnsi="Times New Roman"/>
          <w:sz w:val="28"/>
          <w:szCs w:val="28"/>
          <w:lang w:eastAsia="ru-RU"/>
        </w:rPr>
      </w:pPr>
    </w:p>
    <w:p w:rsidR="00666701" w:rsidRPr="00874672" w:rsidRDefault="00666701" w:rsidP="00666701">
      <w:pPr>
        <w:spacing w:after="0" w:line="240" w:lineRule="auto"/>
        <w:rPr>
          <w:rFonts w:ascii="Times New Roman" w:eastAsia="Times New Roman" w:hAnsi="Times New Roman"/>
          <w:sz w:val="28"/>
          <w:szCs w:val="28"/>
          <w:lang w:eastAsia="ru-RU"/>
        </w:rPr>
      </w:pPr>
    </w:p>
    <w:p w:rsidR="00666701" w:rsidRPr="00874672" w:rsidRDefault="00666701" w:rsidP="00666701">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Подписано в печать </w:t>
      </w:r>
      <w:r>
        <w:rPr>
          <w:rFonts w:ascii="Times New Roman" w:eastAsia="Times New Roman" w:hAnsi="Times New Roman"/>
          <w:sz w:val="28"/>
          <w:szCs w:val="28"/>
          <w:lang w:eastAsia="ru-RU"/>
        </w:rPr>
        <w:t>29 апреля</w:t>
      </w:r>
      <w:r w:rsidRPr="00874672">
        <w:rPr>
          <w:rFonts w:ascii="Times New Roman" w:eastAsia="Times New Roman" w:hAnsi="Times New Roman"/>
          <w:sz w:val="28"/>
          <w:szCs w:val="28"/>
          <w:lang w:eastAsia="ru-RU"/>
        </w:rPr>
        <w:t xml:space="preserve">  2022 года.</w:t>
      </w:r>
    </w:p>
    <w:p w:rsidR="00666701" w:rsidRPr="00874672" w:rsidRDefault="00666701" w:rsidP="00666701">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Тираж – 43 экз.</w:t>
      </w:r>
    </w:p>
    <w:p w:rsidR="00666701" w:rsidRPr="00874672" w:rsidRDefault="00666701" w:rsidP="00666701">
      <w:pPr>
        <w:pBdr>
          <w:bottom w:val="single" w:sz="12" w:space="1" w:color="auto"/>
        </w:pBd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Формат А5.</w:t>
      </w:r>
    </w:p>
    <w:p w:rsidR="00666701" w:rsidRPr="00874672" w:rsidRDefault="00666701" w:rsidP="00666701">
      <w:pPr>
        <w:pBdr>
          <w:bottom w:val="single" w:sz="12" w:space="1" w:color="auto"/>
        </w:pBdr>
        <w:spacing w:after="0" w:line="240" w:lineRule="auto"/>
        <w:jc w:val="both"/>
        <w:rPr>
          <w:rFonts w:ascii="Times New Roman" w:eastAsia="Times New Roman" w:hAnsi="Times New Roman"/>
          <w:sz w:val="28"/>
          <w:szCs w:val="28"/>
          <w:lang w:eastAsia="ru-RU"/>
        </w:rPr>
      </w:pPr>
    </w:p>
    <w:p w:rsidR="00666701" w:rsidRPr="00874672" w:rsidRDefault="00666701" w:rsidP="00666701">
      <w:pPr>
        <w:spacing w:after="0" w:line="240" w:lineRule="auto"/>
        <w:jc w:val="both"/>
        <w:rPr>
          <w:rFonts w:ascii="Times New Roman" w:eastAsia="Times New Roman" w:hAnsi="Times New Roman"/>
          <w:sz w:val="28"/>
          <w:szCs w:val="28"/>
          <w:lang w:eastAsia="ru-RU"/>
        </w:rPr>
      </w:pPr>
    </w:p>
    <w:p w:rsidR="00666701" w:rsidRPr="00874672" w:rsidRDefault="00666701" w:rsidP="00666701">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Отпечатано в администрации муниципального района «Корткеросский»</w:t>
      </w:r>
    </w:p>
    <w:p w:rsidR="00666701" w:rsidRPr="00874672" w:rsidRDefault="00666701" w:rsidP="00666701">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168020, Республика Коми, с.Корткерос, ул.Советская, д.225</w:t>
      </w:r>
    </w:p>
    <w:p w:rsidR="00666701" w:rsidRPr="00666701" w:rsidRDefault="00666701" w:rsidP="00666701">
      <w:pPr>
        <w:tabs>
          <w:tab w:val="left" w:pos="2430"/>
        </w:tabs>
        <w:spacing w:after="0" w:line="240" w:lineRule="auto"/>
        <w:jc w:val="center"/>
        <w:rPr>
          <w:b/>
          <w:sz w:val="32"/>
          <w:szCs w:val="32"/>
        </w:rPr>
      </w:pPr>
    </w:p>
    <w:sectPr w:rsidR="00666701" w:rsidRPr="00666701" w:rsidSect="00666701">
      <w:pgSz w:w="11906" w:h="16838"/>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D31" w:rsidRDefault="00562D31" w:rsidP="00FC3811">
      <w:pPr>
        <w:spacing w:after="0" w:line="240" w:lineRule="auto"/>
      </w:pPr>
      <w:r>
        <w:separator/>
      </w:r>
    </w:p>
  </w:endnote>
  <w:endnote w:type="continuationSeparator" w:id="0">
    <w:p w:rsidR="00562D31" w:rsidRDefault="00562D31" w:rsidP="00FC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D31" w:rsidRDefault="00562D31" w:rsidP="00FC3811">
      <w:pPr>
        <w:spacing w:after="0" w:line="240" w:lineRule="auto"/>
      </w:pPr>
      <w:r>
        <w:separator/>
      </w:r>
    </w:p>
  </w:footnote>
  <w:footnote w:type="continuationSeparator" w:id="0">
    <w:p w:rsidR="00562D31" w:rsidRDefault="00562D31" w:rsidP="00FC38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4247238"/>
      <w:docPartObj>
        <w:docPartGallery w:val="Page Numbers (Top of Page)"/>
        <w:docPartUnique/>
      </w:docPartObj>
    </w:sdtPr>
    <w:sdtContent>
      <w:p w:rsidR="00264F15" w:rsidRDefault="00264F15">
        <w:pPr>
          <w:pStyle w:val="a3"/>
          <w:jc w:val="right"/>
        </w:pPr>
        <w:r>
          <w:fldChar w:fldCharType="begin"/>
        </w:r>
        <w:r>
          <w:instrText>PAGE   \* MERGEFORMAT</w:instrText>
        </w:r>
        <w:r>
          <w:fldChar w:fldCharType="separate"/>
        </w:r>
        <w:r w:rsidR="00104317">
          <w:rPr>
            <w:noProof/>
          </w:rPr>
          <w:t>1</w:t>
        </w:r>
        <w:r>
          <w:fldChar w:fldCharType="end"/>
        </w:r>
      </w:p>
    </w:sdtContent>
  </w:sdt>
  <w:p w:rsidR="00264F15" w:rsidRDefault="00264F1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C5B"/>
    <w:rsid w:val="00104317"/>
    <w:rsid w:val="00264F15"/>
    <w:rsid w:val="00380C5B"/>
    <w:rsid w:val="00510532"/>
    <w:rsid w:val="00562D31"/>
    <w:rsid w:val="00666701"/>
    <w:rsid w:val="00743CF8"/>
    <w:rsid w:val="00F36573"/>
    <w:rsid w:val="00FC3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81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FC3811"/>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FC381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C3811"/>
    <w:rPr>
      <w:rFonts w:ascii="Calibri" w:eastAsia="Calibri" w:hAnsi="Calibri" w:cs="Times New Roman"/>
    </w:rPr>
  </w:style>
  <w:style w:type="paragraph" w:styleId="a5">
    <w:name w:val="footer"/>
    <w:basedOn w:val="a"/>
    <w:link w:val="a6"/>
    <w:uiPriority w:val="99"/>
    <w:unhideWhenUsed/>
    <w:rsid w:val="00FC381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C3811"/>
    <w:rPr>
      <w:rFonts w:ascii="Calibri" w:eastAsia="Calibri" w:hAnsi="Calibri" w:cs="Times New Roman"/>
    </w:rPr>
  </w:style>
  <w:style w:type="numbering" w:customStyle="1" w:styleId="1">
    <w:name w:val="Нет списка1"/>
    <w:next w:val="a2"/>
    <w:uiPriority w:val="99"/>
    <w:semiHidden/>
    <w:unhideWhenUsed/>
    <w:rsid w:val="00666701"/>
  </w:style>
  <w:style w:type="paragraph" w:customStyle="1" w:styleId="ConsPlusNormal">
    <w:name w:val="ConsPlusNormal"/>
    <w:link w:val="ConsPlusNormal0"/>
    <w:uiPriority w:val="99"/>
    <w:rsid w:val="00666701"/>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nsPlusNormal0">
    <w:name w:val="ConsPlusNormal Знак"/>
    <w:link w:val="ConsPlusNormal"/>
    <w:uiPriority w:val="99"/>
    <w:locked/>
    <w:rsid w:val="00666701"/>
    <w:rPr>
      <w:rFonts w:ascii="Times New Roman" w:eastAsia="Calibri" w:hAnsi="Times New Roman" w:cs="Times New Roman"/>
      <w:sz w:val="28"/>
      <w:szCs w:val="28"/>
      <w:lang w:eastAsia="ru-RU"/>
    </w:rPr>
  </w:style>
  <w:style w:type="paragraph" w:styleId="a7">
    <w:name w:val="Balloon Text"/>
    <w:basedOn w:val="a"/>
    <w:link w:val="a8"/>
    <w:uiPriority w:val="99"/>
    <w:semiHidden/>
    <w:unhideWhenUsed/>
    <w:rsid w:val="00666701"/>
    <w:pPr>
      <w:spacing w:after="0" w:line="240" w:lineRule="auto"/>
    </w:pPr>
    <w:rPr>
      <w:rFonts w:ascii="Segoe UI" w:eastAsia="Times New Roman" w:hAnsi="Segoe UI" w:cs="Segoe UI"/>
      <w:sz w:val="18"/>
      <w:szCs w:val="18"/>
      <w:lang w:eastAsia="ru-RU"/>
    </w:rPr>
  </w:style>
  <w:style w:type="character" w:customStyle="1" w:styleId="a8">
    <w:name w:val="Текст выноски Знак"/>
    <w:basedOn w:val="a0"/>
    <w:link w:val="a7"/>
    <w:uiPriority w:val="99"/>
    <w:semiHidden/>
    <w:rsid w:val="0066670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81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FC3811"/>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FC381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C3811"/>
    <w:rPr>
      <w:rFonts w:ascii="Calibri" w:eastAsia="Calibri" w:hAnsi="Calibri" w:cs="Times New Roman"/>
    </w:rPr>
  </w:style>
  <w:style w:type="paragraph" w:styleId="a5">
    <w:name w:val="footer"/>
    <w:basedOn w:val="a"/>
    <w:link w:val="a6"/>
    <w:uiPriority w:val="99"/>
    <w:unhideWhenUsed/>
    <w:rsid w:val="00FC381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C3811"/>
    <w:rPr>
      <w:rFonts w:ascii="Calibri" w:eastAsia="Calibri" w:hAnsi="Calibri" w:cs="Times New Roman"/>
    </w:rPr>
  </w:style>
  <w:style w:type="numbering" w:customStyle="1" w:styleId="1">
    <w:name w:val="Нет списка1"/>
    <w:next w:val="a2"/>
    <w:uiPriority w:val="99"/>
    <w:semiHidden/>
    <w:unhideWhenUsed/>
    <w:rsid w:val="00666701"/>
  </w:style>
  <w:style w:type="paragraph" w:customStyle="1" w:styleId="ConsPlusNormal">
    <w:name w:val="ConsPlusNormal"/>
    <w:link w:val="ConsPlusNormal0"/>
    <w:uiPriority w:val="99"/>
    <w:rsid w:val="00666701"/>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nsPlusNormal0">
    <w:name w:val="ConsPlusNormal Знак"/>
    <w:link w:val="ConsPlusNormal"/>
    <w:uiPriority w:val="99"/>
    <w:locked/>
    <w:rsid w:val="00666701"/>
    <w:rPr>
      <w:rFonts w:ascii="Times New Roman" w:eastAsia="Calibri" w:hAnsi="Times New Roman" w:cs="Times New Roman"/>
      <w:sz w:val="28"/>
      <w:szCs w:val="28"/>
      <w:lang w:eastAsia="ru-RU"/>
    </w:rPr>
  </w:style>
  <w:style w:type="paragraph" w:styleId="a7">
    <w:name w:val="Balloon Text"/>
    <w:basedOn w:val="a"/>
    <w:link w:val="a8"/>
    <w:uiPriority w:val="99"/>
    <w:semiHidden/>
    <w:unhideWhenUsed/>
    <w:rsid w:val="00666701"/>
    <w:pPr>
      <w:spacing w:after="0" w:line="240" w:lineRule="auto"/>
    </w:pPr>
    <w:rPr>
      <w:rFonts w:ascii="Segoe UI" w:eastAsia="Times New Roman" w:hAnsi="Segoe UI" w:cs="Segoe UI"/>
      <w:sz w:val="18"/>
      <w:szCs w:val="18"/>
      <w:lang w:eastAsia="ru-RU"/>
    </w:rPr>
  </w:style>
  <w:style w:type="character" w:customStyle="1" w:styleId="a8">
    <w:name w:val="Текст выноски Знак"/>
    <w:basedOn w:val="a0"/>
    <w:link w:val="a7"/>
    <w:uiPriority w:val="99"/>
    <w:semiHidden/>
    <w:rsid w:val="006667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E833699289A2B2595E1662AFEEA32D2C27FF82AC7AB9F4C6E5D84B4522DCF692C7B9722FF32F227D466A2F0DD754E5D79822AA039A8730w8HFG" TargetMode="External"/><Relationship Id="rId13" Type="http://schemas.openxmlformats.org/officeDocument/2006/relationships/hyperlink" Target="consultantplus://offline/ref=351901725D1AD79CDD076C7F7C064BAE58054C685F23B5FA7EA8A9D1127408A5902EC2F2388BC8AC4BAF6CBA13B82EA36AA04EEF6E8AjEOAH" TargetMode="External"/><Relationship Id="rId18" Type="http://schemas.openxmlformats.org/officeDocument/2006/relationships/hyperlink" Target="http://pravo-minjust.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2E8888A27248261A45BEB2F09D0AE16AE2C40F2A0439EA0AF33E3EB4F58DF485D4E5D05C18808C04280365B54F1E97C5DF99C82099FCFA76D4E0G" TargetMode="External"/><Relationship Id="rId12" Type="http://schemas.openxmlformats.org/officeDocument/2006/relationships/hyperlink" Target="consultantplus://offline/ref=351901725D1AD79CDD076C7F7C064BAE58054C685F23B5FA7EA8A9D1127408A5822E9AFD3F88DFA61DE02AEF1CjBOBH" TargetMode="External"/><Relationship Id="rId17" Type="http://schemas.openxmlformats.org/officeDocument/2006/relationships/hyperlink" Target="consultantplus://offline/ref=CF82FFD7E86F1186B6839540C48E78B659C165E846C5A2A84E10D9CF85C6A06912E6126A110EBFB1931FB88DEBy8B0I" TargetMode="External"/><Relationship Id="rId2" Type="http://schemas.microsoft.com/office/2007/relationships/stylesWithEffects" Target="stylesWithEffects.xml"/><Relationship Id="rId16" Type="http://schemas.openxmlformats.org/officeDocument/2006/relationships/hyperlink" Target="consultantplus://offline/ref=B600E3B160C783F6BAB131C9BA32CB8723586194EDC1FC9E8CC17A71FD2E1EC9EDE321D0FF865893B1F9FAAB5EE253189B0BBA382F5CkEO4H"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351901725D1AD79CDD076C7F7C064BAE58054C685F23B5FA7EA8A9D1127408A5902EC2F33D8ACAF34EBA7DE21CBE34BC69BC52ED6Cj8O9H" TargetMode="External"/><Relationship Id="rId5" Type="http://schemas.openxmlformats.org/officeDocument/2006/relationships/footnotes" Target="footnotes.xml"/><Relationship Id="rId15" Type="http://schemas.openxmlformats.org/officeDocument/2006/relationships/hyperlink" Target="consultantplus://offline/ref=B600E3B160C783F6BAB131C9BA32CB8724506B97EACCFC9E8CC17A71FD2E1EC9EDE321D3F98E5A9CEEFCEFBA06ED55028408A6242D5EE7k4O6H" TargetMode="External"/><Relationship Id="rId10" Type="http://schemas.openxmlformats.org/officeDocument/2006/relationships/hyperlink" Target="consultantplus://offline/ref=351901725D1AD79CDD076C7F7C064BAE58054E6B5C2AB5FA7EA8A9D1127408A5902EC2F13D8CC1A61BF57CBE5AEF27BF6FBC51EF708AEBDBj5O3H"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CA36999BFC36C0A6507DD61A35B8A69E56013EEDDA32F56F3C569066E1DCCA171F254F58B295788620E7B416EFA4D6E59141DD30ED79FA49G5QEG" TargetMode="External"/><Relationship Id="rId14" Type="http://schemas.openxmlformats.org/officeDocument/2006/relationships/hyperlink" Target="consultantplus://offline/ref=351901725D1AD79CDD076C7F7C064BAE58054C685F23B5FA7EA8A9D1127408A5902EC2F2388BC8AC4BAF6CBA13B82EA36AA04EEF6E8AjEO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9048</Words>
  <Characters>51580</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4</cp:revision>
  <cp:lastPrinted>2022-05-06T10:20:00Z</cp:lastPrinted>
  <dcterms:created xsi:type="dcterms:W3CDTF">2022-05-06T07:15:00Z</dcterms:created>
  <dcterms:modified xsi:type="dcterms:W3CDTF">2022-05-06T10:30:00Z</dcterms:modified>
</cp:coreProperties>
</file>