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25B" w:rsidRPr="0000538D" w:rsidRDefault="0074725B" w:rsidP="0074725B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1FE8F" wp14:editId="424F78CF">
                <wp:simplePos x="0" y="0"/>
                <wp:positionH relativeFrom="column">
                  <wp:posOffset>5787390</wp:posOffset>
                </wp:positionH>
                <wp:positionV relativeFrom="paragraph">
                  <wp:posOffset>-419100</wp:posOffset>
                </wp:positionV>
                <wp:extent cx="266700" cy="29527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5.7pt;margin-top:-33pt;width:21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74725B" w:rsidRPr="0000538D" w:rsidRDefault="0074725B" w:rsidP="0074725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725B" w:rsidRPr="0000538D" w:rsidRDefault="0074725B" w:rsidP="0074725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74725B" w:rsidRPr="0000538D" w:rsidRDefault="0074725B" w:rsidP="0074725B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74725B" w:rsidRPr="0000538D" w:rsidRDefault="0074725B" w:rsidP="0074725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4725B" w:rsidRPr="0000538D" w:rsidRDefault="0074725B" w:rsidP="0074725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74725B" w:rsidRPr="0000538D" w:rsidRDefault="0074725B" w:rsidP="0074725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74725B" w:rsidRPr="0000538D" w:rsidRDefault="0074725B" w:rsidP="0074725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4725B" w:rsidRPr="0000538D" w:rsidRDefault="0074725B" w:rsidP="0074725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725B" w:rsidRPr="0000538D" w:rsidRDefault="0074725B" w:rsidP="0074725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725B" w:rsidRPr="0000538D" w:rsidRDefault="0074725B" w:rsidP="0074725B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725B" w:rsidRPr="0000538D" w:rsidRDefault="0074725B" w:rsidP="0074725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345</w:t>
      </w:r>
    </w:p>
    <w:p w:rsidR="0074725B" w:rsidRPr="0000538D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15 июня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74725B" w:rsidRDefault="0074725B" w:rsidP="0074725B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3</w:t>
      </w:r>
    </w:p>
    <w:p w:rsidR="00000DC0" w:rsidRDefault="00A55412" w:rsidP="0074725B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bookmarkStart w:id="0" w:name="_GoBack"/>
      <w:bookmarkEnd w:id="0"/>
      <w:r>
        <w:rPr>
          <w:rFonts w:ascii="Sylfaen" w:eastAsia="Times New Roman" w:hAnsi="Sylfaen" w:cs="Times New Roman"/>
          <w:b/>
          <w:noProof/>
          <w:sz w:val="48"/>
          <w:szCs w:val="4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5854065</wp:posOffset>
                </wp:positionH>
                <wp:positionV relativeFrom="paragraph">
                  <wp:posOffset>-381000</wp:posOffset>
                </wp:positionV>
                <wp:extent cx="190500" cy="276225"/>
                <wp:effectExtent l="0" t="0" r="0" b="95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60.95pt;margin-top:-30pt;width:1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" fillcolor="white [3212]" stroked="f" strokeweight="2pt"/>
            </w:pict>
          </mc:Fallback>
        </mc:AlternateContent>
      </w:r>
    </w:p>
    <w:p w:rsidR="0074725B" w:rsidRPr="00ED5031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74725B" w:rsidRPr="00ED5031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74725B" w:rsidRPr="00ED5031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74725B" w:rsidRPr="00ED5031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74725B" w:rsidRPr="00ED5031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74725B" w:rsidRPr="00ED5031" w:rsidTr="003E27A9">
        <w:tc>
          <w:tcPr>
            <w:tcW w:w="803" w:type="dxa"/>
          </w:tcPr>
          <w:p w:rsidR="0074725B" w:rsidRPr="00ED5031" w:rsidRDefault="0074725B" w:rsidP="003E27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74725B" w:rsidRPr="00ED5031" w:rsidRDefault="0074725B" w:rsidP="003E27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74725B" w:rsidRPr="00ED5031" w:rsidRDefault="0074725B" w:rsidP="003E27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4725B" w:rsidRPr="00ED5031" w:rsidTr="003E27A9">
        <w:tc>
          <w:tcPr>
            <w:tcW w:w="803" w:type="dxa"/>
          </w:tcPr>
          <w:p w:rsidR="0074725B" w:rsidRPr="00ED5031" w:rsidRDefault="0074725B" w:rsidP="003E27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74725B" w:rsidRPr="00ED5031" w:rsidRDefault="0074725B" w:rsidP="003E27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74725B" w:rsidRPr="00ED5031" w:rsidRDefault="0074725B" w:rsidP="003E27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4725B" w:rsidRPr="00ED5031" w:rsidTr="003E27A9">
        <w:tc>
          <w:tcPr>
            <w:tcW w:w="803" w:type="dxa"/>
          </w:tcPr>
          <w:p w:rsidR="0074725B" w:rsidRPr="00ED5031" w:rsidRDefault="0074725B" w:rsidP="003E27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74725B" w:rsidRPr="0074725B" w:rsidRDefault="0074725B" w:rsidP="0074725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27.05.2021 № 834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Pr="00747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19 октября 2018 года № 1078 «Об утвержден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ии административного регламента </w:t>
            </w:r>
            <w:r w:rsidRPr="00747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предоставления му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ниципальной услуги «Утверждение </w:t>
            </w:r>
            <w:r w:rsidRPr="00747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выдача схемы расположения земельного участка или земельных участков на кадастровом плане территории муниципального образования»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74725B" w:rsidRPr="00ED5031" w:rsidRDefault="0074725B" w:rsidP="003E27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2 - 53</w:t>
            </w:r>
          </w:p>
        </w:tc>
      </w:tr>
    </w:tbl>
    <w:p w:rsidR="0074725B" w:rsidRDefault="0074725B" w:rsidP="0074725B"/>
    <w:p w:rsidR="0074725B" w:rsidRDefault="0074725B" w:rsidP="0074725B"/>
    <w:p w:rsidR="0074725B" w:rsidRPr="009116E1" w:rsidRDefault="0074725B" w:rsidP="0074725B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D850E4" w:rsidRDefault="00D850E4"/>
    <w:p w:rsidR="0074725B" w:rsidRDefault="0074725B"/>
    <w:p w:rsidR="0074725B" w:rsidRDefault="0074725B"/>
    <w:p w:rsidR="0074725B" w:rsidRDefault="0074725B"/>
    <w:p w:rsidR="0074725B" w:rsidRDefault="0074725B"/>
    <w:p w:rsidR="0074725B" w:rsidRDefault="0074725B"/>
    <w:p w:rsidR="0074725B" w:rsidRDefault="0074725B"/>
    <w:p w:rsidR="0074725B" w:rsidRDefault="0074725B"/>
    <w:p w:rsidR="0074725B" w:rsidRDefault="0074725B"/>
    <w:p w:rsidR="0074725B" w:rsidRDefault="0074725B"/>
    <w:p w:rsidR="0074725B" w:rsidRDefault="0074725B"/>
    <w:p w:rsidR="0074725B" w:rsidRDefault="0074725B"/>
    <w:p w:rsidR="0074725B" w:rsidRDefault="0074725B"/>
    <w:p w:rsidR="0074725B" w:rsidRPr="0074725B" w:rsidRDefault="0074725B" w:rsidP="0074725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от 27.05.2021 № 834</w:t>
      </w:r>
    </w:p>
    <w:p w:rsidR="0074725B" w:rsidRDefault="0074725B" w:rsidP="0074725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«О внесении изменений в постановление администрации муниципального района «Корткеросский» от 19 октября 2018 года № 1078 «Об утверждении административного регламента предоставления муниципальной услуги «Утверждение и выдача схемы расположения земельного участка или земельных участков на кадастровом плане территории муниципального образования»»</w:t>
      </w:r>
    </w:p>
    <w:p w:rsidR="0074725B" w:rsidRDefault="0074725B" w:rsidP="0074725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74725B" w:rsidRPr="0074725B" w:rsidRDefault="0074725B" w:rsidP="007472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>», администрация муниципального района «Корткеросский» постановляет: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1. Внести в постановление администрации муниципального района «Корткеросский» от 19 октября 2018 года № 1078 «Об утверждении административного регламента предоставление муниципальной услуги </w:t>
      </w:r>
      <w:r w:rsidRPr="00747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74725B">
        <w:rPr>
          <w:rFonts w:ascii="Times New Roman" w:eastAsia="Calibri" w:hAnsi="Times New Roman" w:cs="Times New Roman"/>
          <w:sz w:val="28"/>
          <w:szCs w:val="28"/>
        </w:rPr>
        <w:t>У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тверждение и выдача схемы расположения земельного участка </w:t>
      </w:r>
      <w:r w:rsidRPr="0074725B">
        <w:rPr>
          <w:rFonts w:ascii="Times New Roman" w:eastAsia="Calibri" w:hAnsi="Times New Roman" w:cs="Times New Roman"/>
          <w:sz w:val="28"/>
          <w:szCs w:val="28"/>
        </w:rPr>
        <w:t>или земельных участков на кадастровом плане территории муниципального образования</w:t>
      </w:r>
      <w:r w:rsidRPr="0074725B">
        <w:rPr>
          <w:rFonts w:ascii="Times New Roman" w:eastAsia="Calibri" w:hAnsi="Times New Roman" w:cs="Times New Roman"/>
          <w:bCs/>
          <w:sz w:val="28"/>
          <w:szCs w:val="28"/>
        </w:rPr>
        <w:t xml:space="preserve">» (далее – постановление) следующие изменения: </w:t>
      </w:r>
      <w:r w:rsidRPr="0074725B">
        <w:rPr>
          <w:rFonts w:ascii="Times New Roman" w:eastAsia="Calibri" w:hAnsi="Times New Roman" w:cs="Times New Roman"/>
          <w:sz w:val="28"/>
          <w:szCs w:val="28"/>
        </w:rPr>
        <w:t>приложение изложить в редакции согласно приложению к настоящему постановлению.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2. Лицам, ответственным за предоставление муниципальной услуги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по у</w:t>
      </w:r>
      <w:r w:rsidRPr="0074725B">
        <w:rPr>
          <w:rFonts w:ascii="Times New Roman" w:eastAsia="Calibri" w:hAnsi="Times New Roman" w:cs="Times New Roman"/>
          <w:sz w:val="28"/>
          <w:szCs w:val="28"/>
        </w:rPr>
        <w:t>тверждению и выдаче схемы расположения земельного участка или земельных участков на кадастровом плане территории муниципального образования руководствоваться административным регламентом, утвержденным настоящим постановлением.</w:t>
      </w:r>
    </w:p>
    <w:p w:rsidR="0074725B" w:rsidRPr="0074725B" w:rsidRDefault="0074725B" w:rsidP="007472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74725B" w:rsidRPr="0074725B" w:rsidRDefault="0074725B" w:rsidP="007472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района «Корткеросский» от 20 марта 2020 года № 521 «О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внесении изменений в постановление администрации муниципального района «Корткеросский» от 19 октября 2018 года № 1078 «Об утверждении административного регламента </w:t>
      </w:r>
      <w:r w:rsidRPr="00747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муниципальной услуги «</w:t>
      </w:r>
      <w:r w:rsidRPr="0074725B">
        <w:rPr>
          <w:rFonts w:ascii="Times New Roman" w:eastAsia="Calibri" w:hAnsi="Times New Roman" w:cs="Times New Roman"/>
          <w:sz w:val="28"/>
          <w:szCs w:val="28"/>
        </w:rPr>
        <w:t>У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тверждение и выдача схемы расположения земельного участка </w:t>
      </w:r>
      <w:r w:rsidRPr="0074725B">
        <w:rPr>
          <w:rFonts w:ascii="Times New Roman" w:eastAsia="Calibri" w:hAnsi="Times New Roman" w:cs="Times New Roman"/>
          <w:sz w:val="28"/>
          <w:szCs w:val="28"/>
        </w:rPr>
        <w:t>или земельных участков на кадастровом плане территории муниципального образования</w:t>
      </w:r>
      <w:r w:rsidRPr="00747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proofErr w:type="gramEnd"/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Главы муниципального района «Корткеросский»- руководителя администрации </w:t>
      </w:r>
      <w:r w:rsidRPr="0074725B">
        <w:rPr>
          <w:rFonts w:ascii="Times New Roman" w:eastAsia="Calibri" w:hAnsi="Times New Roman" w:cs="Times New Roman"/>
          <w:sz w:val="28"/>
          <w:szCs w:val="28"/>
        </w:rPr>
        <w:t>(Андрееву Е.В.).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eastAsia="Calibri" w:hAnsi="Times New Roman" w:cs="Times New Roman"/>
          <w:sz w:val="24"/>
          <w:szCs w:val="28"/>
        </w:rPr>
      </w:pPr>
    </w:p>
    <w:p w:rsidR="0074725B" w:rsidRPr="0074725B" w:rsidRDefault="0074725B" w:rsidP="0074725B">
      <w:pPr>
        <w:rPr>
          <w:rFonts w:ascii="Calibri" w:eastAsia="Calibri" w:hAnsi="Calibri" w:cs="Times New Roman"/>
        </w:rPr>
      </w:pPr>
    </w:p>
    <w:p w:rsidR="0074725B" w:rsidRPr="0074725B" w:rsidRDefault="0074725B" w:rsidP="0074725B">
      <w:pPr>
        <w:rPr>
          <w:rFonts w:ascii="Calibri" w:eastAsia="Calibri" w:hAnsi="Calibri" w:cs="Times New Roman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4725B">
        <w:rPr>
          <w:rFonts w:ascii="Times New Roman" w:eastAsia="Calibri" w:hAnsi="Times New Roman" w:cs="Times New Roman"/>
          <w:bCs/>
          <w:sz w:val="28"/>
          <w:szCs w:val="28"/>
        </w:rPr>
        <w:t>Приложение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4725B">
        <w:rPr>
          <w:rFonts w:ascii="Times New Roman" w:eastAsia="Calibri" w:hAnsi="Times New Roman" w:cs="Times New Roman"/>
          <w:bCs/>
          <w:sz w:val="28"/>
          <w:szCs w:val="28"/>
        </w:rPr>
        <w:t>к постановлению администрации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4725B">
        <w:rPr>
          <w:rFonts w:ascii="Times New Roman" w:eastAsia="Calibri" w:hAnsi="Times New Roman" w:cs="Times New Roman"/>
          <w:bCs/>
          <w:sz w:val="28"/>
          <w:szCs w:val="28"/>
        </w:rPr>
        <w:t>муниципального района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4725B">
        <w:rPr>
          <w:rFonts w:ascii="Times New Roman" w:eastAsia="Calibri" w:hAnsi="Times New Roman" w:cs="Times New Roman"/>
          <w:bCs/>
          <w:sz w:val="28"/>
          <w:szCs w:val="28"/>
        </w:rPr>
        <w:t>«Корткеросский»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4725B">
        <w:rPr>
          <w:rFonts w:ascii="Times New Roman" w:eastAsia="Calibri" w:hAnsi="Times New Roman" w:cs="Times New Roman"/>
          <w:bCs/>
          <w:sz w:val="28"/>
          <w:szCs w:val="28"/>
        </w:rPr>
        <w:t>27.05.2021 № 834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bookmarkStart w:id="1" w:name="Par53"/>
      <w:bookmarkEnd w:id="1"/>
      <w:r w:rsidRPr="0074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74725B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тверждение и выдача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схемы расположения земельного участка </w:t>
      </w:r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или земельных участков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на кадастровом плане территории муниципального образования</w:t>
      </w:r>
      <w:r w:rsidRPr="0074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I. Общие положения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Par55"/>
      <w:bookmarkEnd w:id="2"/>
      <w:r w:rsidRPr="0074725B">
        <w:rPr>
          <w:rFonts w:ascii="Times New Roman" w:eastAsia="Calibri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 </w:t>
      </w:r>
      <w:r w:rsidRPr="0074725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«</w:t>
      </w:r>
      <w:r w:rsidRPr="0074725B">
        <w:rPr>
          <w:rFonts w:ascii="Times New Roman" w:eastAsia="Calibri" w:hAnsi="Times New Roman" w:cs="Times New Roman"/>
          <w:sz w:val="28"/>
          <w:szCs w:val="28"/>
        </w:rPr>
        <w:t>У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тверждение и выдача схемы расположения земельного участка </w:t>
      </w:r>
      <w:r w:rsidRPr="0074725B">
        <w:rPr>
          <w:rFonts w:ascii="Times New Roman" w:eastAsia="Calibri" w:hAnsi="Times New Roman" w:cs="Times New Roman"/>
          <w:sz w:val="28"/>
          <w:szCs w:val="28"/>
        </w:rPr>
        <w:t>или земельных участков на кадастровом плане территории муниципального образования»</w:t>
      </w:r>
      <w:r w:rsidRPr="00747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Административный регламент), определяет порядок, сроки и последовательность действий (административных процедур)</w:t>
      </w:r>
      <w:r w:rsidRPr="0074725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администрации муниципального образования муниципального района «Корткеросский» (далее – Орган), многофункциональных центров предоставления государственных и муниципальных услуг (далее – МФЦ)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Par59"/>
      <w:bookmarkEnd w:id="3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Круг заявителей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Par61"/>
      <w:bookmarkEnd w:id="4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Заявителями являются физические лица (в том числе индивидуальные предприниматели) и юридические лица.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1.3. От имени заявителей в целях получения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5" w:name="Par66"/>
      <w:bookmarkEnd w:id="5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Par96"/>
      <w:bookmarkEnd w:id="6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муниципальную услугу.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- по справочным телефонам;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- в сети Интернет (на официальном сайте Органа-</w:t>
      </w:r>
      <w:r w:rsidRPr="0074725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</w:rPr>
        <w:t>http://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  <w:lang w:val="en-US"/>
        </w:rPr>
        <w:t>kortkeros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На официальном сайте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- настоящий Административный регламент;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- справочная информация: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 (</w:t>
      </w:r>
      <w:hyperlink r:id="rId8" w:history="1">
        <w:r w:rsidRPr="0074725B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mokortkeros</w:t>
        </w:r>
        <w:r w:rsidRPr="0074725B">
          <w:rPr>
            <w:rFonts w:ascii="Times New Roman" w:eastAsia="Calibri" w:hAnsi="Times New Roman" w:cs="Times New Roman"/>
            <w:sz w:val="28"/>
            <w:szCs w:val="28"/>
            <w:u w:val="single"/>
          </w:rPr>
          <w:t>@</w:t>
        </w:r>
        <w:r w:rsidRPr="0074725B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mail</w:t>
        </w:r>
        <w:r w:rsidRPr="0074725B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proofErr w:type="spellStart"/>
        <w:r w:rsidRPr="0074725B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74725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адрес сайта МФЦ (mfc.rkomi.ru);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74725B" w:rsidRPr="0074725B" w:rsidRDefault="0074725B" w:rsidP="0074725B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Н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74725B" w:rsidRPr="0074725B" w:rsidRDefault="0074725B" w:rsidP="0074725B">
      <w:pPr>
        <w:shd w:val="clear" w:color="auto" w:fill="FFFFFF"/>
        <w:tabs>
          <w:tab w:val="left" w:pos="127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pacing w:val="-5"/>
          <w:sz w:val="28"/>
          <w:szCs w:val="28"/>
        </w:rPr>
        <w:t>а)</w:t>
      </w:r>
      <w:r w:rsidRPr="0074725B">
        <w:rPr>
          <w:rFonts w:ascii="Times New Roman" w:eastAsia="Calibri" w:hAnsi="Times New Roman" w:cs="Times New Roman"/>
          <w:sz w:val="28"/>
          <w:szCs w:val="28"/>
        </w:rPr>
        <w:t> 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4725B" w:rsidRPr="0074725B" w:rsidRDefault="0074725B" w:rsidP="0074725B">
      <w:pPr>
        <w:shd w:val="clear" w:color="auto" w:fill="FFFFFF"/>
        <w:tabs>
          <w:tab w:val="left" w:pos="113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74725B" w:rsidRPr="0074725B" w:rsidRDefault="0074725B" w:rsidP="0074725B">
      <w:pPr>
        <w:shd w:val="clear" w:color="auto" w:fill="FFFFFF"/>
        <w:tabs>
          <w:tab w:val="left" w:pos="113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4725B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в) 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74725B" w:rsidRPr="0074725B" w:rsidRDefault="0074725B" w:rsidP="0074725B">
      <w:pPr>
        <w:shd w:val="clear" w:color="auto" w:fill="FFFFFF"/>
        <w:tabs>
          <w:tab w:val="left" w:pos="1219"/>
        </w:tabs>
        <w:spacing w:after="0" w:line="240" w:lineRule="auto"/>
        <w:ind w:right="5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pacing w:val="-5"/>
          <w:sz w:val="28"/>
          <w:szCs w:val="28"/>
        </w:rPr>
        <w:t>г)</w:t>
      </w:r>
      <w:r w:rsidRPr="0074725B">
        <w:rPr>
          <w:rFonts w:ascii="Times New Roman" w:eastAsia="Calibri" w:hAnsi="Times New Roman" w:cs="Times New Roman"/>
          <w:sz w:val="28"/>
          <w:szCs w:val="28"/>
        </w:rPr>
        <w:t> 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74725B" w:rsidRPr="0074725B" w:rsidRDefault="0074725B" w:rsidP="0074725B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pacing w:val="-5"/>
          <w:sz w:val="28"/>
          <w:szCs w:val="28"/>
        </w:rPr>
        <w:t>д)</w:t>
      </w:r>
      <w:r w:rsidRPr="0074725B">
        <w:rPr>
          <w:rFonts w:ascii="Times New Roman" w:eastAsia="Calibri" w:hAnsi="Times New Roman" w:cs="Times New Roman"/>
          <w:sz w:val="28"/>
          <w:szCs w:val="28"/>
        </w:rPr>
        <w:t> </w:t>
      </w:r>
      <w:r w:rsidRPr="007472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7472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74725B" w:rsidRPr="0074725B" w:rsidRDefault="0074725B" w:rsidP="0074725B">
      <w:pPr>
        <w:shd w:val="clear" w:color="auto" w:fill="FFFFFF"/>
        <w:tabs>
          <w:tab w:val="left" w:pos="993"/>
        </w:tabs>
        <w:spacing w:after="0" w:line="240" w:lineRule="auto"/>
        <w:ind w:right="5" w:firstLine="567"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74725B" w:rsidRPr="0074725B" w:rsidRDefault="0074725B" w:rsidP="0074725B">
      <w:pPr>
        <w:shd w:val="clear" w:color="auto" w:fill="FFFFFF"/>
        <w:tabs>
          <w:tab w:val="left" w:pos="1262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pacing w:val="-5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74725B" w:rsidRPr="0074725B" w:rsidRDefault="0074725B" w:rsidP="0074725B">
      <w:pPr>
        <w:shd w:val="clear" w:color="auto" w:fill="FFFFFF"/>
        <w:spacing w:before="38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з) </w:t>
      </w:r>
      <w:r w:rsidRPr="007472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74725B" w:rsidRPr="0074725B" w:rsidRDefault="0074725B" w:rsidP="0074725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74725B" w:rsidRPr="0074725B" w:rsidRDefault="0074725B" w:rsidP="0074725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7472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lastRenderedPageBreak/>
        <w:t>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II. Стандарт предоставления </w:t>
      </w: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Par98"/>
      <w:bookmarkEnd w:id="7"/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Наименование </w:t>
      </w: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Par100"/>
      <w:bookmarkEnd w:id="8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2.1. Наименование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услуги: </w:t>
      </w:r>
      <w:r w:rsidRPr="0074725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«</w:t>
      </w:r>
      <w:r w:rsidRPr="0074725B">
        <w:rPr>
          <w:rFonts w:ascii="Times New Roman" w:eastAsia="Calibri" w:hAnsi="Times New Roman" w:cs="Times New Roman"/>
          <w:sz w:val="28"/>
          <w:szCs w:val="28"/>
        </w:rPr>
        <w:t>У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тверждение и выдача схемы расположения земельного участка </w:t>
      </w:r>
      <w:r w:rsidRPr="0074725B">
        <w:rPr>
          <w:rFonts w:ascii="Times New Roman" w:eastAsia="Calibri" w:hAnsi="Times New Roman" w:cs="Times New Roman"/>
          <w:sz w:val="28"/>
          <w:szCs w:val="28"/>
        </w:rPr>
        <w:t>или земельных участков на кадастровом плане территории муниципального образования</w:t>
      </w:r>
      <w:r w:rsidRPr="0074725B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2"/>
      <w:bookmarkEnd w:id="9"/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администрацией муниципального образования муниципального района «Корткеросский». </w:t>
      </w:r>
      <w:r w:rsidRPr="0074725B">
        <w:rPr>
          <w:rFonts w:ascii="Times New Roman" w:eastAsia="Calibri" w:hAnsi="Times New Roman" w:cs="Times New Roman"/>
          <w:sz w:val="28"/>
          <w:szCs w:val="28"/>
        </w:rPr>
        <w:t>Структурным подразделением администрации муниципального образования муниципального района «Корткеросский», ответственным за непосредственное предоставление муниципальной услуги, является отдел имущественных и земельных отношений администрации муниципального образования муниципального района «Корткеросский»</w:t>
      </w:r>
      <w:proofErr w:type="gramStart"/>
      <w:r w:rsidRPr="0074725B">
        <w:rPr>
          <w:rFonts w:ascii="Calibri" w:eastAsia="Calibri" w:hAnsi="Calibri" w:cs="Times New Roman"/>
          <w:sz w:val="28"/>
          <w:szCs w:val="28"/>
        </w:rPr>
        <w:t>.</w:t>
      </w:r>
      <w:proofErr w:type="gramEnd"/>
      <w:r w:rsidRPr="0074725B">
        <w:rPr>
          <w:rFonts w:ascii="Calibri" w:eastAsia="Calibri" w:hAnsi="Calibri" w:cs="Times New Roman"/>
          <w:sz w:val="28"/>
          <w:szCs w:val="28"/>
        </w:rPr>
        <w:t xml:space="preserve">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 - Отдел).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Для получения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 заявитель вправе обратиться в 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в предоставлении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и организациями, участвующими в предоставлении муниципальной услуги, являются: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МФЦ - в части приема и регистрации документов у заявителя, уведомления и выдачи результата муниципальной услуги заявителю;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        Орган – в части приема и регистрации документов у заявителя, принятия решения, выдачи результата предоставления услуги;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- в части предоставления Выписка из Единого государственного реестра прав на недвижимое имущество и сделок с ним о зарегистрированных правах на объект недвижимости, содержащая общедоступные сведения (дале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е-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выписка из ЕГРН);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налоговая служба – в части предоставления выписок из Единого государственного реестра юридических лиц, Единого государственного реестра индивидуальных предпринимателей;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При предоставлении муниципальной услуги запрещается требовать от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заявителя: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108"/>
      <w:bookmarkEnd w:id="10"/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2.3. Результатом предоставления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 является: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12"/>
      <w:bookmarkEnd w:id="11"/>
      <w:r w:rsidRPr="0074725B">
        <w:rPr>
          <w:rFonts w:ascii="Times New Roman" w:eastAsia="Calibri" w:hAnsi="Times New Roman" w:cs="Times New Roman"/>
          <w:sz w:val="28"/>
          <w:szCs w:val="28"/>
        </w:rPr>
        <w:t>1) решение об утверждении и выдаче схемы расположения земельного участка на кадастровом плане или кадастровой карте территории муниципального образования (далее – решение о предоставлении муниципальной услуги);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утверждении и выдаче схемы расположения земельного участка на кадастровом плане или кадастровой карте территории муниципального образования (далее – решение об отказе в предоставлении муниципальной услуги), уведомление об отказе в предоставлении муниципальной услуги</w:t>
      </w:r>
      <w:r w:rsidRPr="0074725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left="7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2.42.4.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14 рабочих  дней, исчисляемого  со дня регистрации запроса с документами, необходимыми  для предоставления муниципальной услуги.</w:t>
      </w:r>
      <w:r w:rsidRPr="0074725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срок предоставления</w:t>
      </w:r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>подуслуги</w:t>
      </w:r>
      <w:proofErr w:type="spellEnd"/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«Внесение изменений в постановление администрации об утверждении схемы расположения земельного участка или земельных участков на кадастровом плане территории муниципального образования» </w:t>
      </w:r>
      <w:r w:rsidRPr="00747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 не более 14 рабочих дней, исчисляемого со дня регистрации запроса с документами, необходимыми для предоставления муниципальной услуги.</w:t>
      </w:r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приостановления предоставления услуги законодательством Российской Федерации, принимаемыми в соответствии с ними иными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законами и иными нормативными правовыми актами Республики Коми, не предусмотрен.</w:t>
      </w:r>
      <w:r w:rsidRPr="00747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74725B" w:rsidRPr="0074725B" w:rsidRDefault="0074725B" w:rsidP="007472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 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решения об утверждении и выдаче схемы расположения земельного участка на кадастровом плане или кадастровой карте территории муниципального образования (далее – решение о предоставлении муниципальной услуги) и 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отказе в утверждении и выдаче схемы расположения земельного участка на кадастровом плане или кадастровой карте территории муниципального образования (далее – решение об отказе в предоставлении муниципальной услуги), уведомление об отказе в предоставлении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их главе муниципального района «Корткеросский» - руководителю администрации в срок не более 5 рабочих дней.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указанных рекомендаций глава муниципального района «Корткеросский» - руководитель администрации в течение трех календарных дней со дня поступления таких рекомендаций принимает решение 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об утверждении и выдаче схемы расположения земельного участка на кадастровом плане или кадастровой карте территории муниципального образования (далее – решение о предоставлении муниципальной услуги) и 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отказе в утверждении и выдаче схемы расположения земельного участка на кадастровом плане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кадастровой карте территории муниципального образования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являющихся результатом предоставления муниципальной услуги  составляет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 рабочих дня</w:t>
      </w:r>
      <w:r w:rsidRPr="00747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истечения срока получения и 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появления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гражданина или его законного представителя в месте получения муниципальной услуги, то результат направляется посредством почтового отправления в адрес заявителя.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поступления в Орган указанного заявления.</w:t>
      </w:r>
      <w:proofErr w:type="gramEnd"/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Par123"/>
      <w:bookmarkEnd w:id="12"/>
      <w:r w:rsidRPr="0074725B">
        <w:rPr>
          <w:rFonts w:ascii="Times New Roman" w:eastAsia="Calibri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Земельным кодексом Российской Федерации от 25.10.2001  № 136-ФЗ («Российская газета», № 211-212, 30.10.2001);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3)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Федеральным </w:t>
      </w:r>
      <w:hyperlink r:id="rId9" w:history="1">
        <w:r w:rsidRPr="0074725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законом</w:t>
        </w:r>
      </w:hyperlink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6 апреля 2011 г. № 63-ФЗ «Об электронной подписи» (Собрание законодательства Российской Федерации, 11.04.2011,             № 15, ст. 2036);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5) Федеральным </w:t>
      </w:r>
      <w:hyperlink r:id="rId10" w:history="1">
        <w:r w:rsidRPr="0074725B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6) 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7) Постановлением Правительства Российской Федерации от 22.12.2012 № 1376 «Об утверждении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8) </w:t>
      </w:r>
      <w:r w:rsidRPr="0074725B">
        <w:rPr>
          <w:rFonts w:ascii="Times New Roman" w:eastAsia="Calibri" w:hAnsi="Times New Roman" w:cs="Times New Roman"/>
          <w:iCs/>
          <w:sz w:val="28"/>
          <w:szCs w:val="28"/>
        </w:rPr>
        <w:t>Приказом Минэкономразвития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</w:t>
      </w:r>
      <w:proofErr w:type="gramEnd"/>
      <w:r w:rsidRPr="0074725B">
        <w:rPr>
          <w:rFonts w:ascii="Times New Roman" w:eastAsia="Calibri" w:hAnsi="Times New Roman" w:cs="Times New Roman"/>
          <w:iCs/>
          <w:sz w:val="28"/>
          <w:szCs w:val="28"/>
        </w:rPr>
        <w:t xml:space="preserve"> участков на кадастровом плане территории, подготовка которой осуществляется в форме документа на бумажном носителе»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74725B">
        <w:rPr>
          <w:rFonts w:ascii="Times New Roman" w:eastAsia="Calibri" w:hAnsi="Times New Roman" w:cs="Times New Roman"/>
          <w:iCs/>
          <w:sz w:val="28"/>
          <w:szCs w:val="28"/>
        </w:rPr>
        <w:t>Официальный интернет-портал правовой информации http://www.pravo.gov.ru, 18.02.2015);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9) Приказом Министерства экономического развития Российской Федерации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 – телекоммуникационной сети «Интернет», а также требований к их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формату» (Официальный интернет-портал правовой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информации http://www.pravo.gov.ru, 27.02.2015);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10) Конституцией Республики Коми (Ведомости Верховного Совета Республики Коми, 1994, № 2, ст. 21);</w:t>
      </w:r>
      <w:bookmarkStart w:id="13" w:name="Par140"/>
      <w:bookmarkEnd w:id="13"/>
    </w:p>
    <w:p w:rsidR="0074725B" w:rsidRPr="0074725B" w:rsidRDefault="0074725B" w:rsidP="007472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11) Законом Республики Коми от 28.06.2005 № 59-РЗ «О регулировании некоторых вопросов в области земельных отношений» («Республика», № 123-124, 05.07.2005);</w:t>
      </w:r>
    </w:p>
    <w:p w:rsidR="0074725B" w:rsidRPr="0074725B" w:rsidRDefault="0074725B" w:rsidP="007472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12) Уставом администрации муниципального района «Корткеросский», утвержден  решением Совета МО «Корткеросский район» от 20.01.2006 г. </w:t>
      </w:r>
    </w:p>
    <w:p w:rsidR="0074725B" w:rsidRPr="0074725B" w:rsidRDefault="0074725B" w:rsidP="0074725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№ 1 «О принятии Устава муниципального образования муниципального района «Корткеросский» («Звезда», 21.02.2006 №22-23).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Органа (http://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  <w:lang w:val="en-US"/>
        </w:rPr>
        <w:t>kortkeros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),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147"/>
      <w:bookmarkEnd w:id="14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>запрос о предоставлении муниципальной услуги (по формам согласно Приложению № 2 (для физических лиц, индивидуальных предпринимателей), Приложению № 3 (для юридических лиц) к настоящему Административному регламенту).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Запрос о предоставлении муниципальной услуги</w:t>
      </w:r>
      <w:r w:rsidRPr="0074725B">
        <w:rPr>
          <w:rFonts w:ascii="Times New Roman" w:eastAsia="Calibri" w:hAnsi="Times New Roman" w:cs="Times New Roman"/>
          <w:iCs/>
          <w:sz w:val="28"/>
          <w:szCs w:val="28"/>
        </w:rPr>
        <w:t xml:space="preserve"> может быть направлен в форме электронного документа, подписанного электронной подписью в соответствии с требованиями Федерального </w:t>
      </w:r>
      <w:hyperlink r:id="rId11" w:history="1">
        <w:r w:rsidRPr="0074725B">
          <w:rPr>
            <w:rFonts w:ascii="Times New Roman" w:eastAsia="Calibri" w:hAnsi="Times New Roman" w:cs="Times New Roman"/>
            <w:iCs/>
            <w:color w:val="0000FF"/>
            <w:sz w:val="28"/>
            <w:szCs w:val="28"/>
          </w:rPr>
          <w:t>закона</w:t>
        </w:r>
      </w:hyperlink>
      <w:r w:rsidRPr="0074725B">
        <w:rPr>
          <w:rFonts w:ascii="Times New Roman" w:eastAsia="Calibri" w:hAnsi="Times New Roman" w:cs="Times New Roman"/>
          <w:iCs/>
          <w:sz w:val="28"/>
          <w:szCs w:val="28"/>
        </w:rPr>
        <w:t xml:space="preserve"> от 06.04.2011 № 63-ФЗ «Об электронной подписи».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725B">
        <w:rPr>
          <w:rFonts w:ascii="Times New Roman" w:eastAsia="Calibri" w:hAnsi="Times New Roman" w:cs="Times New Roman"/>
          <w:iCs/>
          <w:sz w:val="28"/>
          <w:szCs w:val="28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Органа(http://kortkeros.ru) в соответствии с нормативными правовыми актами, устанавливающими порядок предоставления муниципальных услуг.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iCs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</w:t>
      </w:r>
      <w:r w:rsidRPr="0074725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Pr="0074725B">
        <w:rPr>
          <w:rFonts w:ascii="Times New Roman" w:eastAsia="Calibri" w:hAnsi="Times New Roman" w:cs="Times New Roman"/>
          <w:iCs/>
          <w:sz w:val="28"/>
          <w:szCs w:val="28"/>
        </w:rPr>
        <w:t xml:space="preserve"> июля 2006 года № 149-ФЗ «Об информации, информационных технологиях и о защите информации».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4725B">
        <w:rPr>
          <w:rFonts w:ascii="Times New Roman" w:eastAsia="Calibri" w:hAnsi="Times New Roman" w:cs="Times New Roman"/>
          <w:iCs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74725B" w:rsidRPr="0074725B" w:rsidRDefault="0074725B" w:rsidP="0074725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iCs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iCs/>
          <w:sz w:val="28"/>
          <w:szCs w:val="28"/>
        </w:rPr>
        <w:t>единой системы идентификац</w:t>
      </w:r>
      <w:proofErr w:type="gramStart"/>
      <w:r w:rsidRPr="0074725B">
        <w:rPr>
          <w:rFonts w:ascii="Times New Roman" w:eastAsia="Calibri" w:hAnsi="Times New Roman" w:cs="Times New Roman"/>
          <w:iCs/>
          <w:sz w:val="28"/>
          <w:szCs w:val="28"/>
        </w:rPr>
        <w:t>ии и ау</w:t>
      </w:r>
      <w:proofErr w:type="gramEnd"/>
      <w:r w:rsidRPr="0074725B">
        <w:rPr>
          <w:rFonts w:ascii="Times New Roman" w:eastAsia="Calibri" w:hAnsi="Times New Roman" w:cs="Times New Roman"/>
          <w:iCs/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запросу прилагаются также следующие документы в 1 экземпляре: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Calibri"/>
          <w:sz w:val="28"/>
          <w:szCs w:val="28"/>
        </w:rPr>
        <w:t>1)  документ, удостоверяющий личность заявителя;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2) в</w:t>
      </w:r>
      <w:r w:rsidRPr="0074725B">
        <w:rPr>
          <w:rFonts w:ascii="Times New Roman" w:eastAsia="Times New Roman" w:hAnsi="Times New Roman" w:cs="Calibri"/>
          <w:sz w:val="28"/>
          <w:szCs w:val="28"/>
        </w:rPr>
        <w:t xml:space="preserve"> случае, если от имени заявителя действует лицо, являющееся его представителем в соответствии с законодательством Российской Федерации </w:t>
      </w:r>
      <w:proofErr w:type="gramStart"/>
      <w:r w:rsidRPr="0074725B">
        <w:rPr>
          <w:rFonts w:ascii="Times New Roman" w:eastAsia="Times New Roman" w:hAnsi="Times New Roman" w:cs="Calibri"/>
          <w:sz w:val="28"/>
          <w:szCs w:val="28"/>
        </w:rPr>
        <w:t>-д</w:t>
      </w:r>
      <w:proofErr w:type="gramEnd"/>
      <w:r w:rsidRPr="0074725B">
        <w:rPr>
          <w:rFonts w:ascii="Times New Roman" w:eastAsia="Times New Roman" w:hAnsi="Times New Roman" w:cs="Calibri"/>
          <w:sz w:val="28"/>
          <w:szCs w:val="28"/>
        </w:rPr>
        <w:t>окумент, удостоверяющий личность представителя, и документ, подтверждающий соответствующие полномочия;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3)  с</w:t>
      </w:r>
      <w:r w:rsidRPr="0074725B">
        <w:rPr>
          <w:rFonts w:ascii="Times New Roman" w:eastAsia="Times New Roman" w:hAnsi="Times New Roman" w:cs="Calibri"/>
          <w:sz w:val="28"/>
          <w:szCs w:val="28"/>
        </w:rPr>
        <w:t xml:space="preserve">хема земельного участка или земельных участков, подготовленная в соответствии с требованиями, утвержденными Приказом Минэкономразвития России от 27.11.2014 № 762 (на бумажном носителе,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участок), а также на диске или флэш-носителе в формате </w:t>
      </w:r>
      <w:proofErr w:type="spellStart"/>
      <w:r w:rsidRPr="0074725B">
        <w:rPr>
          <w:rFonts w:ascii="Times New Roman" w:eastAsia="Times New Roman" w:hAnsi="Times New Roman" w:cs="Calibri"/>
          <w:sz w:val="28"/>
          <w:szCs w:val="28"/>
        </w:rPr>
        <w:t>tab</w:t>
      </w:r>
      <w:proofErr w:type="spellEnd"/>
      <w:r w:rsidRPr="0074725B">
        <w:rPr>
          <w:rFonts w:ascii="Times New Roman" w:eastAsia="Times New Roman" w:hAnsi="Times New Roman" w:cs="Calibri"/>
          <w:sz w:val="28"/>
          <w:szCs w:val="28"/>
        </w:rPr>
        <w:t>, .</w:t>
      </w:r>
      <w:proofErr w:type="spellStart"/>
      <w:r w:rsidRPr="0074725B">
        <w:rPr>
          <w:rFonts w:ascii="Times New Roman" w:eastAsia="Times New Roman" w:hAnsi="Times New Roman" w:cs="Calibri"/>
          <w:sz w:val="28"/>
          <w:szCs w:val="28"/>
        </w:rPr>
        <w:t>dxf</w:t>
      </w:r>
      <w:proofErr w:type="spellEnd"/>
      <w:r w:rsidRPr="0074725B">
        <w:rPr>
          <w:rFonts w:ascii="Times New Roman" w:eastAsia="Times New Roman" w:hAnsi="Times New Roman" w:cs="Calibri"/>
          <w:sz w:val="28"/>
          <w:szCs w:val="28"/>
        </w:rPr>
        <w:t>/</w:t>
      </w:r>
      <w:proofErr w:type="spellStart"/>
      <w:r w:rsidRPr="0074725B">
        <w:rPr>
          <w:rFonts w:ascii="Times New Roman" w:eastAsia="Times New Roman" w:hAnsi="Times New Roman" w:cs="Calibri"/>
          <w:sz w:val="28"/>
          <w:szCs w:val="28"/>
        </w:rPr>
        <w:t>dwg</w:t>
      </w:r>
      <w:proofErr w:type="spellEnd"/>
      <w:r w:rsidRPr="0074725B">
        <w:rPr>
          <w:rFonts w:ascii="Times New Roman" w:eastAsia="Times New Roman" w:hAnsi="Times New Roman" w:cs="Calibri"/>
          <w:sz w:val="28"/>
          <w:szCs w:val="28"/>
        </w:rPr>
        <w:t>, .</w:t>
      </w:r>
      <w:proofErr w:type="spellStart"/>
      <w:r w:rsidRPr="0074725B">
        <w:rPr>
          <w:rFonts w:ascii="Times New Roman" w:eastAsia="Times New Roman" w:hAnsi="Times New Roman" w:cs="Calibri"/>
          <w:sz w:val="28"/>
          <w:szCs w:val="28"/>
        </w:rPr>
        <w:t>prx</w:t>
      </w:r>
      <w:proofErr w:type="spellEnd"/>
      <w:r w:rsidRPr="0074725B">
        <w:rPr>
          <w:rFonts w:ascii="Times New Roman" w:eastAsia="Times New Roman" w:hAnsi="Times New Roman" w:cs="Calibri"/>
          <w:sz w:val="28"/>
          <w:szCs w:val="28"/>
        </w:rPr>
        <w:t>, .</w:t>
      </w:r>
      <w:proofErr w:type="spellStart"/>
      <w:r w:rsidRPr="0074725B">
        <w:rPr>
          <w:rFonts w:ascii="Times New Roman" w:eastAsia="Times New Roman" w:hAnsi="Times New Roman" w:cs="Calibri"/>
          <w:sz w:val="28"/>
          <w:szCs w:val="28"/>
        </w:rPr>
        <w:t>mid</w:t>
      </w:r>
      <w:proofErr w:type="spellEnd"/>
      <w:r w:rsidRPr="0074725B">
        <w:rPr>
          <w:rFonts w:ascii="Times New Roman" w:eastAsia="Times New Roman" w:hAnsi="Times New Roman" w:cs="Calibri"/>
          <w:sz w:val="28"/>
          <w:szCs w:val="28"/>
        </w:rPr>
        <w:t>/</w:t>
      </w:r>
      <w:proofErr w:type="spellStart"/>
      <w:r w:rsidRPr="0074725B">
        <w:rPr>
          <w:rFonts w:ascii="Times New Roman" w:eastAsia="Times New Roman" w:hAnsi="Times New Roman" w:cs="Calibri"/>
          <w:sz w:val="28"/>
          <w:szCs w:val="28"/>
        </w:rPr>
        <w:t>mif</w:t>
      </w:r>
      <w:proofErr w:type="spellEnd"/>
      <w:r w:rsidRPr="0074725B">
        <w:rPr>
          <w:rFonts w:ascii="Times New Roman" w:eastAsia="Times New Roman" w:hAnsi="Times New Roman" w:cs="Calibri"/>
          <w:sz w:val="28"/>
          <w:szCs w:val="28"/>
        </w:rPr>
        <w:t xml:space="preserve">, </w:t>
      </w:r>
      <w:proofErr w:type="spellStart"/>
      <w:r w:rsidRPr="0074725B">
        <w:rPr>
          <w:rFonts w:ascii="Times New Roman" w:eastAsia="Times New Roman" w:hAnsi="Times New Roman" w:cs="Calibri"/>
          <w:sz w:val="28"/>
          <w:szCs w:val="28"/>
        </w:rPr>
        <w:t>цмм</w:t>
      </w:r>
      <w:proofErr w:type="spellEnd"/>
      <w:r w:rsidRPr="0074725B">
        <w:rPr>
          <w:rFonts w:ascii="Times New Roman" w:eastAsia="Times New Roman" w:hAnsi="Times New Roman" w:cs="Calibri"/>
          <w:sz w:val="28"/>
          <w:szCs w:val="28"/>
        </w:rPr>
        <w:t xml:space="preserve"> подлежат возврату);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4) к</w:t>
      </w:r>
      <w:r w:rsidRPr="0074725B">
        <w:rPr>
          <w:rFonts w:ascii="Times New Roman" w:eastAsia="Times New Roman" w:hAnsi="Times New Roman" w:cs="Calibri"/>
          <w:sz w:val="28"/>
          <w:szCs w:val="28"/>
        </w:rPr>
        <w:t xml:space="preserve">опии правоустанавливающих и (или) </w:t>
      </w:r>
      <w:proofErr w:type="spellStart"/>
      <w:r w:rsidRPr="0074725B">
        <w:rPr>
          <w:rFonts w:ascii="Times New Roman" w:eastAsia="Times New Roman" w:hAnsi="Times New Roman" w:cs="Calibri"/>
          <w:sz w:val="28"/>
          <w:szCs w:val="28"/>
        </w:rPr>
        <w:t>правоудостоверяющих</w:t>
      </w:r>
      <w:proofErr w:type="spellEnd"/>
      <w:r w:rsidRPr="0074725B">
        <w:rPr>
          <w:rFonts w:ascii="Times New Roman" w:eastAsia="Times New Roman" w:hAnsi="Times New Roman" w:cs="Calibri"/>
          <w:sz w:val="28"/>
          <w:szCs w:val="28"/>
        </w:rPr>
        <w:t xml:space="preserve"> документов на исходный земельный участок, если права на него не зарегистрированы в ЕГРН;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5) п</w:t>
      </w:r>
      <w:r w:rsidRPr="0074725B">
        <w:rPr>
          <w:rFonts w:ascii="Times New Roman" w:eastAsia="Times New Roman" w:hAnsi="Times New Roman" w:cs="Calibri"/>
          <w:sz w:val="28"/>
          <w:szCs w:val="28"/>
        </w:rPr>
        <w:t xml:space="preserve">равоустанавливающие документы на здания, сооружения, расположенные на земельном участке или земельных участках, права на которые не зарегистрированы в ЕГРН, копия (с представлением оригинала), возврату не подлежит); представляются при </w:t>
      </w:r>
      <w:proofErr w:type="gramStart"/>
      <w:r w:rsidRPr="0074725B">
        <w:rPr>
          <w:rFonts w:ascii="Times New Roman" w:eastAsia="Times New Roman" w:hAnsi="Times New Roman" w:cs="Calibri"/>
          <w:sz w:val="28"/>
          <w:szCs w:val="28"/>
        </w:rPr>
        <w:t>наличии</w:t>
      </w:r>
      <w:proofErr w:type="gramEnd"/>
      <w:r w:rsidRPr="0074725B">
        <w:rPr>
          <w:rFonts w:ascii="Times New Roman" w:eastAsia="Times New Roman" w:hAnsi="Times New Roman" w:cs="Calibri"/>
          <w:sz w:val="28"/>
          <w:szCs w:val="28"/>
        </w:rPr>
        <w:t xml:space="preserve"> если на земельном участке или земельных участках расположены здания, сооружения;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6) п</w:t>
      </w:r>
      <w:r w:rsidRPr="0074725B">
        <w:rPr>
          <w:rFonts w:ascii="Times New Roman" w:eastAsia="Times New Roman" w:hAnsi="Times New Roman" w:cs="Calibri"/>
          <w:sz w:val="28"/>
          <w:szCs w:val="28"/>
        </w:rPr>
        <w:t xml:space="preserve">исьменное согласие землепользователей, землевладельцев, арендаторов, залогодержателей исходных земельных участков (оригинал, </w:t>
      </w:r>
      <w:r w:rsidRPr="0074725B">
        <w:rPr>
          <w:rFonts w:ascii="Times New Roman" w:eastAsia="Times New Roman" w:hAnsi="Times New Roman" w:cs="Calibri"/>
          <w:sz w:val="28"/>
          <w:szCs w:val="28"/>
        </w:rPr>
        <w:lastRenderedPageBreak/>
        <w:t>возврату не подлежит) (представляется при образовании земельных участков в результате раздела исходного земельного участка);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7) с</w:t>
      </w:r>
      <w:r w:rsidRPr="0074725B">
        <w:rPr>
          <w:rFonts w:ascii="Times New Roman" w:eastAsia="Times New Roman" w:hAnsi="Times New Roman" w:cs="Calibri"/>
          <w:sz w:val="28"/>
          <w:szCs w:val="28"/>
        </w:rPr>
        <w:t>ообщение заявителя (заявителей), содержащее перечень всех зданий, сооружений, расположенных на земельном участке или земельных участках, с указанием их кадастровых (условных, инвентарных) номеров и адресных ориентиров (оригинал, возврату не подлежит) (представляется, в случае если на земельном участке или земельных участках расположены здания, сооружения).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2.7. 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74725B">
        <w:rPr>
          <w:rFonts w:ascii="Times New Roman" w:eastAsia="Calibri" w:hAnsi="Times New Roman" w:cs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выписка из ЕГРН или</w:t>
      </w: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уведомление об отсутствии сведений.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Указание на запрет требований и действий в отношении заявителя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2.11. Запрещается: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74725B">
          <w:rPr>
            <w:rFonts w:ascii="Times New Roman" w:eastAsia="Calibri" w:hAnsi="Times New Roman" w:cs="Times New Roman"/>
            <w:sz w:val="28"/>
            <w:szCs w:val="28"/>
          </w:rPr>
          <w:t>части 6 статьи 7</w:t>
        </w:r>
      </w:hyperlink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Pr="0074725B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74725B" w:rsidRPr="0074725B" w:rsidRDefault="0074725B" w:rsidP="0074725B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747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725B" w:rsidRPr="0074725B" w:rsidRDefault="0074725B" w:rsidP="0074725B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178"/>
      <w:bookmarkEnd w:id="15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являются: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1) несоответствие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13" w:history="1">
        <w:r w:rsidRPr="0074725B">
          <w:rPr>
            <w:rFonts w:ascii="Times New Roman" w:eastAsia="Calibri" w:hAnsi="Times New Roman" w:cs="Times New Roman"/>
            <w:sz w:val="28"/>
            <w:szCs w:val="28"/>
          </w:rPr>
          <w:t>пунктом 12</w:t>
        </w:r>
      </w:hyperlink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статьи 11.10 Земельного Кодекса Российской Федерации, </w:t>
      </w:r>
      <w:r w:rsidRPr="0074725B">
        <w:rPr>
          <w:rFonts w:ascii="Times New Roman" w:eastAsia="Times New Roman" w:hAnsi="Times New Roman" w:cs="Calibri"/>
          <w:sz w:val="28"/>
          <w:szCs w:val="28"/>
        </w:rPr>
        <w:t xml:space="preserve">утвержденным Приказом Минэкономразвития России от 27.11.2014 № 762 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регламентирующим, что форма схемы расположения земельного участка,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подготовка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 которой осуществляется в форме документа на бумажном носителе, требования к формату схемы расположения земельного участка при подготовке схемы расположения земельного участка в форме электронного документа,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3) разработка схемы расположения земельного участка с нарушением требований статьи 11.9 Земельного Кодекса Российской Федерации;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>6) обращение, поступившее (в письменном виде) от заявителя, с просьбой о прекращении предоставления муниципальной услуги;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>7) схема расположения земельного участка, подготовленная гражданином или юридическим лицом, расположена в границах населенных пунктов (в случае формирования земельного участка для проведения аукциона);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>8) отсутствие письменного согласия землепользователей, землевладельцев, арендаторов, залогодержателей исходных земельных участков (при образовании земельных участков);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t>9) за предоставлением муниципальной услуги обратилось ненадлежащее лицо.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предоставлении муниципальной услуги, предусмотренных </w:t>
      </w:r>
      <w:hyperlink w:anchor="Par178" w:history="1">
        <w:r w:rsidRPr="0074725B">
          <w:rPr>
            <w:rFonts w:ascii="Times New Roman" w:eastAsia="Calibri" w:hAnsi="Times New Roman" w:cs="Times New Roman"/>
            <w:sz w:val="28"/>
            <w:szCs w:val="28"/>
          </w:rPr>
          <w:t>пунктом 2.14.</w:t>
        </w:r>
      </w:hyperlink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Порядок, размер и основания взимания государственной пошлины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иной платы, взимаемой за предоставление муниципальной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74725B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74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при получении результата предоставления таких услуг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74725B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747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Pr="0074725B">
        <w:rPr>
          <w:rFonts w:ascii="Times New Roman" w:eastAsia="Calibri" w:hAnsi="Times New Roman" w:cs="Times New Roman"/>
          <w:sz w:val="28"/>
        </w:rPr>
        <w:t xml:space="preserve">Запрос и прилагаемые к нему документы регистрируются в </w:t>
      </w:r>
      <w:r w:rsidRPr="0074725B">
        <w:rPr>
          <w:rFonts w:ascii="Times New Roman" w:eastAsia="Calibri" w:hAnsi="Times New Roman" w:cs="Times New Roman"/>
          <w:sz w:val="28"/>
        </w:rPr>
        <w:lastRenderedPageBreak/>
        <w:t xml:space="preserve">порядки и сроки установленным </w:t>
      </w:r>
      <w:hyperlink w:anchor="P408" w:history="1">
        <w:r w:rsidRPr="0074725B">
          <w:rPr>
            <w:rFonts w:ascii="Times New Roman" w:eastAsia="Calibri" w:hAnsi="Times New Roman" w:cs="Times New Roman"/>
            <w:sz w:val="28"/>
          </w:rPr>
          <w:t>пунктом 3.3</w:t>
        </w:r>
      </w:hyperlink>
      <w:r w:rsidRPr="0074725B">
        <w:rPr>
          <w:rFonts w:ascii="Times New Roman" w:eastAsia="Calibri" w:hAnsi="Times New Roman" w:cs="Times New Roman"/>
          <w:sz w:val="28"/>
        </w:rPr>
        <w:t xml:space="preserve"> настоящего Административного регламента.</w:t>
      </w:r>
    </w:p>
    <w:p w:rsidR="0074725B" w:rsidRPr="0074725B" w:rsidRDefault="0074725B" w:rsidP="0074725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</w:rPr>
        <w:t>Срок и порядок регистрации запроса в случае предоставления муниципальной услуги в электронной форме описывается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 от 21 ноября 2017 г. № 321/125-р.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74725B" w:rsidRPr="0074725B" w:rsidRDefault="0074725B" w:rsidP="0074725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74725B">
        <w:rPr>
          <w:rFonts w:ascii="Calibri" w:eastAsia="Calibri" w:hAnsi="Calibri" w:cs="Times New Roman"/>
        </w:rPr>
        <w:t xml:space="preserve">, </w:t>
      </w:r>
      <w:r w:rsidRPr="0074725B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объектам (зданиям, помещениям), в которых предоставляются услуги, и к услугам с учетом ограничений их жизнедеятельности;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Pr="0074725B">
        <w:rPr>
          <w:rFonts w:ascii="Calibri" w:eastAsia="Calibri" w:hAnsi="Calibri" w:cs="Times New Roman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74725B" w:rsidRPr="0074725B" w:rsidRDefault="0074725B" w:rsidP="0074725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4725B" w:rsidRPr="0074725B" w:rsidRDefault="0074725B" w:rsidP="0074725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4725B" w:rsidRPr="0074725B" w:rsidRDefault="0074725B" w:rsidP="0074725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4725B" w:rsidRPr="0074725B" w:rsidRDefault="0074725B" w:rsidP="0074725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4725B" w:rsidRPr="0074725B" w:rsidRDefault="0074725B" w:rsidP="0074725B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74725B" w:rsidRPr="0074725B" w:rsidRDefault="0074725B" w:rsidP="0074725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4725B" w:rsidRPr="0074725B" w:rsidRDefault="0074725B" w:rsidP="0074725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4725B" w:rsidRPr="0074725B" w:rsidRDefault="0074725B" w:rsidP="0074725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74725B" w:rsidRPr="0074725B" w:rsidRDefault="0074725B" w:rsidP="0074725B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4725B" w:rsidRPr="0074725B" w:rsidRDefault="0074725B" w:rsidP="0074725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4725B" w:rsidRPr="0074725B" w:rsidRDefault="0074725B" w:rsidP="0074725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74725B" w:rsidRPr="0074725B" w:rsidRDefault="0074725B" w:rsidP="007472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74725B">
        <w:rPr>
          <w:rFonts w:ascii="Calibri" w:eastAsia="Calibri" w:hAnsi="Calibri" w:cs="Times New Roman"/>
          <w:sz w:val="20"/>
          <w:szCs w:val="20"/>
        </w:rPr>
        <w:t> </w:t>
      </w:r>
      <w:r w:rsidRPr="0074725B">
        <w:rPr>
          <w:rFonts w:ascii="Calibri" w:eastAsia="Calibri" w:hAnsi="Calibri" w:cs="Times New Roman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74725B" w:rsidRPr="0074725B" w:rsidTr="003E27A9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74725B">
              <w:rPr>
                <w:rFonts w:ascii="Times New Roman" w:eastAsia="Calibri" w:hAnsi="Times New Roman" w:cs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74725B" w:rsidRPr="0074725B" w:rsidTr="003E27A9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74725B" w:rsidRPr="0074725B" w:rsidTr="003E27A9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4725B" w:rsidRPr="0074725B" w:rsidTr="003E27A9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ind w:firstLine="709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74725B" w:rsidRPr="0074725B" w:rsidTr="003E27A9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74725B" w:rsidRPr="0074725B" w:rsidTr="003E27A9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да</w:t>
            </w:r>
          </w:p>
        </w:tc>
      </w:tr>
      <w:tr w:rsidR="0074725B" w:rsidRPr="0074725B" w:rsidTr="003E27A9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1.4.Прием и регистрация органом (организацией) запроса и иных </w:t>
            </w: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да</w:t>
            </w:r>
          </w:p>
        </w:tc>
      </w:tr>
      <w:tr w:rsidR="0074725B" w:rsidRPr="0074725B" w:rsidTr="003E27A9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74725B" w:rsidRPr="0074725B" w:rsidTr="003E27A9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4725B" w:rsidRPr="0074725B" w:rsidTr="003E27A9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4725B" w:rsidRPr="0074725B" w:rsidTr="003E27A9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4725B" w:rsidRPr="0074725B" w:rsidTr="003E27A9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1.9. </w:t>
            </w:r>
            <w:proofErr w:type="gramStart"/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4725B" w:rsidRPr="0074725B" w:rsidTr="003E27A9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74725B" w:rsidRPr="0074725B" w:rsidTr="003E27A9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25B" w:rsidRPr="0074725B" w:rsidRDefault="0074725B" w:rsidP="0074725B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Одно взаимодействие по 15 минут</w:t>
            </w:r>
          </w:p>
        </w:tc>
      </w:tr>
      <w:tr w:rsidR="0074725B" w:rsidRPr="0074725B" w:rsidTr="003E27A9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74725B" w:rsidRPr="0074725B" w:rsidTr="003E27A9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74725B" w:rsidRPr="0074725B" w:rsidTr="003E27A9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74725B" w:rsidRPr="0074725B" w:rsidTr="003E27A9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4725B" w:rsidRPr="0074725B" w:rsidTr="003E27A9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725B" w:rsidRPr="0074725B" w:rsidRDefault="0074725B" w:rsidP="0074725B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Par274"/>
      <w:bookmarkEnd w:id="17"/>
      <w:r w:rsidRPr="0074725B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запроса  для предоставления муниципальной  услуги находятся на Интернет-сайте Органа (</w:t>
      </w:r>
      <w:r w:rsidRPr="0074725B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74725B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  <w:lang w:val="en-US"/>
        </w:rPr>
        <w:t>kortkeros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74725B" w:rsidRPr="0074725B" w:rsidRDefault="0074725B" w:rsidP="0074725B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2.24.</w:t>
      </w:r>
      <w:r w:rsidRPr="0074725B">
        <w:rPr>
          <w:rFonts w:ascii="Times New Roman" w:eastAsia="Calibri" w:hAnsi="Times New Roman" w:cs="Times New Roman"/>
          <w:i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74725B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74725B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74725B" w:rsidRPr="0074725B" w:rsidRDefault="0074725B" w:rsidP="007472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74725B" w:rsidRPr="0074725B" w:rsidRDefault="0074725B" w:rsidP="007472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4725B" w:rsidRPr="0074725B" w:rsidRDefault="0074725B" w:rsidP="007472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74725B" w:rsidRPr="0074725B" w:rsidRDefault="0074725B" w:rsidP="007472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74725B" w:rsidRPr="0074725B" w:rsidRDefault="0074725B" w:rsidP="007472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74725B" w:rsidRPr="0074725B" w:rsidRDefault="0074725B" w:rsidP="007472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74725B" w:rsidRPr="0074725B" w:rsidRDefault="0074725B" w:rsidP="007472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74725B" w:rsidRPr="0074725B" w:rsidRDefault="0074725B" w:rsidP="007472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74725B" w:rsidRPr="0074725B" w:rsidRDefault="0074725B" w:rsidP="00747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74725B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74725B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74725B" w:rsidRPr="0074725B" w:rsidRDefault="0074725B" w:rsidP="00747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74725B" w:rsidRPr="0074725B" w:rsidRDefault="0074725B" w:rsidP="00747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74725B" w:rsidRPr="0074725B" w:rsidRDefault="0074725B" w:rsidP="00747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74725B" w:rsidRPr="0074725B" w:rsidRDefault="0074725B" w:rsidP="00747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(функций);</w:t>
      </w:r>
    </w:p>
    <w:p w:rsidR="0074725B" w:rsidRPr="0074725B" w:rsidRDefault="0074725B" w:rsidP="007472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74725B" w:rsidRPr="0074725B" w:rsidRDefault="0074725B" w:rsidP="00747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74725B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3.1. Предоставление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услуги;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через МФЦ и в электронной форме включает следующие административные процедуры (действия):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услуги;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(МФЦ);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 (МФЦ);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74725B" w:rsidRPr="0074725B" w:rsidRDefault="0074725B" w:rsidP="007472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4725B" w:rsidRPr="0074725B" w:rsidRDefault="0074725B" w:rsidP="007472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74725B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8" w:name="Par279"/>
      <w:bookmarkEnd w:id="18"/>
      <w:r w:rsidRPr="0074725B">
        <w:rPr>
          <w:rFonts w:ascii="Times New Roman" w:eastAsia="Calibri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3.1. Предоставление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услуги;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bookmarkStart w:id="19" w:name="Par288"/>
      <w:bookmarkStart w:id="20" w:name="Par293"/>
      <w:bookmarkEnd w:id="19"/>
      <w:bookmarkEnd w:id="20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Прием</w:t>
      </w:r>
      <w:r w:rsidRPr="0074725B">
        <w:rPr>
          <w:rFonts w:ascii="Calibri" w:eastAsia="Calibri" w:hAnsi="Calibri" w:cs="Times New Roman"/>
          <w:sz w:val="28"/>
          <w:szCs w:val="28"/>
        </w:rPr>
        <w:t xml:space="preserve"> </w:t>
      </w:r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и регистрация запроса и иных документов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поступление от заявителя запроса о предоставлении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-на бумажном носителе непосредственно в Орган, МФЦ;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-на бумажном носителе в Орган через организацию почтовой связи, иную организацию, осуществляющую доставку корреспонденции;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  -в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1.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Специалист Органа, МФЦ, ответственный за прием документов, осуществляет следующие действия в ходе приема заявителя: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г) принимает решение о приеме у заявителя представленных документов (или решение об отказе в приеме документов, при наличии оснований, перечисленных в пункте 2.12 Административного регламента);</w:t>
      </w:r>
    </w:p>
    <w:p w:rsidR="0074725B" w:rsidRPr="0074725B" w:rsidRDefault="0074725B" w:rsidP="0074725B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д)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е)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 документов с указанием причин отказа).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При необходимости специалист Органа,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МФЦ, ответственный за прием документов, помогает заявителю заполнить запрос.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2.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запроса и документов в Орган;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>тентификации.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б) проверяет полномочия заявителя;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г) принимает решение о приеме у заявителя представленных документов (или решение об отказе в приеме документов, при наличии оснований, перечисленных в пункте 2.12 Административного регламента);</w:t>
      </w:r>
    </w:p>
    <w:p w:rsidR="0074725B" w:rsidRPr="0074725B" w:rsidRDefault="0074725B" w:rsidP="0074725B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д)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е)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 документов с указанием причин отказа).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3.3.2. Максимальный срок исполнения административной процедуры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составляет 1 рабочий день со дня поступления запроса от заявителя о предоставлении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- прием и регистрация в Органе, МФЦ запроса и документов, представленных заявителем, их передача специалисту Отдела, ответственному за принятие решений о предоставлении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- прием и регистрация в Органе, МФЦ запроса и документов, представленных заявителем, и их передача специалисту Отдела,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МФЦ, общего отдела администрации муниципального образования муниципального района «Корткеросский».</w:t>
      </w:r>
      <w:r w:rsidRPr="0074725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3.4.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специалистом Отдела,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74725B">
        <w:rPr>
          <w:rFonts w:ascii="Times New Roman" w:eastAsia="Calibri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регламента, по собственной инициативе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74725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Отдела, МФЦ, ответственный за межведомственное взаимодействие, не позднее дня, следующего за днем поступления запроса: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 осуществляет специалист Отдела, МФЦ, ответственный за межведомственное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взаимодействие.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Отдела,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3.4.1.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2 рабочих дня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специалистом Отдела, МФЦ, ответственным за межведомственное взаимодействие.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направлением межведомственного запроса, получением ответа на межведомственный запрос и своевременной передачей указанного ответа в Отдел осуществляет специалист МФЦ, ответственный за межведомственное взаимодействие. В случае нарушения органами (организациями), в адрес которых направлялся межведомственный запрос, установленного срока направления ответа на межведомственный запрос специалист МФЦ, ответственный за межведомственное взаимодействие, направляет повторный межведомственный запрос, уведомляет Отдел о сложившейся ситуации. Повторный межведомственный запрос может содержать слова "направляется повторно", дату направления и регистрационный номер первого межведомственного запроса. После получения ответа на межведомственный запрос не позднее 2 рабочих дня, со дня получения ответа на межведомственный запрос специалист МФЦ, ответственный за межведомственное взаимодействие, передает их в Орган.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3.5.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Отделе зарегистрированных документов, указанных в </w:t>
      </w:r>
      <w:hyperlink r:id="rId14" w:history="1">
        <w:r w:rsidRPr="007472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2.6, 2.10 настоящего Административного регламента.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муниципальной услуги специалист Отдела: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в течение 1 рабочего  дня по результатам проверки готовит один из следующих документов: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проект решения о предоставлении муниципальной услуги;  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Отдела после оформления проекта решения о предоставлении муниципальной услуги передает его на подпись руководителю Органа в течение 1 рабочего дня.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после оформления решения об отказе в предоставлении муниципальной услуги передает его на подпись заместителю руководителя администрации Органа в течение 1 рабочего дня.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в течение 2 рабочих дней со дня его получения.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руководителя Органа подписывает  проект решения об отказе в предоставлении муниципальной услуги  в  течение 2 рабочих дней со дня его получения. 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направляет подписанное руководителем Органа, заместителем руководителя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3.5.1. Критерием принятия решения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Pr="0074725B">
        <w:rPr>
          <w:rFonts w:ascii="Calibri" w:eastAsia="Calibri" w:hAnsi="Calibri" w:cs="Times New Roman"/>
          <w:sz w:val="28"/>
          <w:szCs w:val="28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3.5.2. Максимальный срок исполнения административной процедуры составляет не более 7 рабочих  дней</w:t>
      </w:r>
      <w:r w:rsidRPr="0074725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полного комплекта документов, необходимых для предоставления муниципальной услуги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3.5.3.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</w:t>
      </w:r>
      <w:r w:rsidRPr="007472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предоставлении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специалистом  МФЦ, специалистом общего отдела администрации муниципального образования муниципального района «Корткеросский».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right="51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74725B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74725B" w:rsidRPr="0074725B" w:rsidRDefault="0074725B" w:rsidP="0074725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 указывается способ уведомления заявителя о результатах предоставления муниципальной услуги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 от 21 ноября 2017 г. № 321/125-р.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Максимальный срок исполнения административной процедуры составляет 2 рабочих дня со дня поступления Решения сотруднику Органа, МФЦ,</w:t>
      </w:r>
      <w:r w:rsidRPr="007472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документации, включая «Исполнено» специалистом МФЦ, специалистом  общего отдела администрации муниципального района «Корткеросский».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right="51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74725B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74725B" w:rsidRPr="0074725B" w:rsidRDefault="0074725B" w:rsidP="0074725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(заявителем представляются оригиналы документов с опечатками и (или) ошибками, специалистом  Органа  делаются копии этих документов;</w:t>
      </w:r>
    </w:p>
    <w:p w:rsidR="0074725B" w:rsidRPr="0074725B" w:rsidRDefault="0074725B" w:rsidP="0074725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ошибок осуществляется в соответствии с пунктом 3.3 настоящего Административного регламента.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</w:t>
      </w:r>
      <w:r w:rsidRPr="00747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Pr="00747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 в течение 2 рабочих дней:</w:t>
      </w:r>
    </w:p>
    <w:p w:rsidR="0074725B" w:rsidRPr="0074725B" w:rsidRDefault="0074725B" w:rsidP="0074725B">
      <w:pPr>
        <w:numPr>
          <w:ilvl w:val="0"/>
          <w:numId w:val="17"/>
        </w:num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74725B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74725B" w:rsidRPr="0074725B" w:rsidRDefault="0074725B" w:rsidP="0074725B">
      <w:pPr>
        <w:numPr>
          <w:ilvl w:val="0"/>
          <w:numId w:val="17"/>
        </w:num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74725B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74725B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725B" w:rsidRPr="0074725B" w:rsidRDefault="0074725B" w:rsidP="0074725B">
      <w:p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74725B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 осуществляется  специалистом Органа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рабочих дней.</w:t>
      </w:r>
    </w:p>
    <w:p w:rsidR="0074725B" w:rsidRPr="0074725B" w:rsidRDefault="0074725B" w:rsidP="0074725B">
      <w:p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74725B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74725B" w:rsidRPr="0074725B" w:rsidRDefault="0074725B" w:rsidP="0074725B">
      <w:pPr>
        <w:numPr>
          <w:ilvl w:val="0"/>
          <w:numId w:val="15"/>
        </w:num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74725B" w:rsidRPr="0074725B" w:rsidRDefault="0074725B" w:rsidP="0074725B">
      <w:pPr>
        <w:numPr>
          <w:ilvl w:val="0"/>
          <w:numId w:val="15"/>
        </w:num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3.7.4. Критерием принятия решения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3.7.5. Максимальный срок исполнения административной процедуры составляет не более 5 рабочих дней  со дня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 Орган</w:t>
      </w:r>
      <w:r w:rsidRPr="00747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3.7.6. Результатом процедуры является:</w:t>
      </w:r>
    </w:p>
    <w:p w:rsidR="0074725B" w:rsidRPr="0074725B" w:rsidRDefault="0074725B" w:rsidP="0074725B">
      <w:pPr>
        <w:numPr>
          <w:ilvl w:val="0"/>
          <w:numId w:val="16"/>
        </w:num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74725B" w:rsidRPr="0074725B" w:rsidRDefault="0074725B" w:rsidP="0074725B">
      <w:pPr>
        <w:numPr>
          <w:ilvl w:val="0"/>
          <w:numId w:val="18"/>
        </w:numPr>
        <w:spacing w:after="0" w:line="25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74725B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IV. Формы </w:t>
      </w:r>
      <w:proofErr w:type="gramStart"/>
      <w:r w:rsidRPr="0074725B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 исполнением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административного регламента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368"/>
      <w:bookmarkEnd w:id="21"/>
      <w:r w:rsidRPr="007472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7472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7472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47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7472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74725B">
        <w:rPr>
          <w:rFonts w:ascii="Times New Roman" w:eastAsia="Calibri" w:hAnsi="Times New Roman" w:cs="Times New Roman"/>
          <w:sz w:val="28"/>
          <w:szCs w:val="28"/>
        </w:rPr>
        <w:t>услуги, осуществляет  первый заместитель руководителя администрации муниципального образования муниципального района "Корткеросский".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4.2. 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глава муниципального района «Корткеросский» - </w:t>
      </w:r>
      <w:r w:rsidRPr="0074725B">
        <w:rPr>
          <w:rFonts w:ascii="Times New Roman" w:eastAsia="Calibri" w:hAnsi="Times New Roman" w:cs="Times New Roman"/>
          <w:sz w:val="28"/>
          <w:szCs w:val="28"/>
        </w:rPr>
        <w:t>руководитель администрации.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за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2" w:name="Par377"/>
      <w:bookmarkEnd w:id="22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</w:t>
      </w:r>
      <w:r w:rsidRPr="007472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4.5. Результаты плановых и внеплановых проверок оформляются в виде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услуги, несут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4" w:name="Par394"/>
      <w:bookmarkEnd w:id="24"/>
      <w:r w:rsidRPr="0074725B">
        <w:rPr>
          <w:rFonts w:ascii="Times New Roman" w:eastAsia="Calibri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</w:t>
      </w: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4725B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4.7. </w:t>
      </w:r>
      <w:proofErr w:type="gramStart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5" w:name="Par402"/>
      <w:bookmarkEnd w:id="25"/>
      <w:r w:rsidRPr="0074725B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lastRenderedPageBreak/>
        <w:t>V</w:t>
      </w:r>
      <w:r w:rsidRPr="007472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74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74725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74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Указанная в настоящем разделе информация размещена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74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747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7472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в Республике Коми отсутствуют.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Pr="0074725B">
        <w:rPr>
          <w:rFonts w:ascii="Calibri" w:eastAsia="Calibri" w:hAnsi="Calibri" w:cs="Times New Roman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74725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требование у заявителя </w:t>
      </w:r>
      <w:r w:rsidRPr="0074725B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его должностного лица,</w:t>
      </w:r>
      <w:r w:rsidRPr="0074725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74725B">
        <w:rPr>
          <w:rFonts w:ascii="Calibri" w:eastAsia="Calibri" w:hAnsi="Calibri" w:cs="Times New Roman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услуг»;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10)</w:t>
      </w:r>
      <w:r w:rsidRPr="0074725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4725B">
        <w:rPr>
          <w:rFonts w:ascii="Times New Roman" w:eastAsia="Calibri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Жалобы на решения и действия (бездействие) руководителя Органа подаются непосредственно главе муниципального района «Корткеросский» - руководителю администрации.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также может быть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принята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при личном приеме заявителя.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74725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5.5. </w:t>
      </w:r>
      <w:r w:rsidRPr="0074725B">
        <w:rPr>
          <w:rFonts w:ascii="Times New Roman" w:eastAsia="Calibri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организацию почтовой связи, иную организацию, осуществляющую доставку корреспонденции, в течение 3 рабочих  дня со дня их регистрации.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5.6. Жалоба должна содержать: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74725B">
        <w:rPr>
          <w:rFonts w:ascii="Calibri" w:eastAsia="Calibri" w:hAnsi="Calibri" w:cs="Times New Roman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МФЦ или его работника;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74725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или его работника.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5.9.</w:t>
      </w:r>
      <w:r w:rsidRPr="0074725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жалоба подана заявителем в Орган, МФЦ, в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Орган. Жалобы на решения, принятые руководителем Органа, порядок рассмотрения жалобы руководителя Органа указанные в пункте 5.4 Административного регламента рассматриваются непосредственно руководителем Органа.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5.11.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74725B">
        <w:rPr>
          <w:rFonts w:ascii="Calibri" w:eastAsia="Calibri" w:hAnsi="Calibri" w:cs="Times New Roman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в приеме документов у заявителя либо в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календарных  дней 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Порядок информирования заявителя о результатах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рассмотрения жалобы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номер, дата, место принятия решения, включая сведения о должностном лице Органа, работнике МФЦ, решение или действия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(бездействие) которого обжалуются;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74725B">
        <w:rPr>
          <w:rFonts w:ascii="Calibri" w:eastAsia="Calibri" w:hAnsi="Calibri" w:cs="Times New Roman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Право заявителя на получение информации и документов,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необходимых</w:t>
      </w:r>
      <w:proofErr w:type="gramEnd"/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для обоснования и рассмотрения жалобы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((</w:t>
      </w:r>
      <w:r w:rsidRPr="0074725B">
        <w:rPr>
          <w:rFonts w:ascii="Times New Roman" w:eastAsia="Calibri" w:hAnsi="Times New Roman" w:cs="Times New Roman"/>
          <w:sz w:val="28"/>
          <w:szCs w:val="28"/>
        </w:rPr>
        <w:t>http://kortkeros.ru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  <w:proofErr w:type="gramEnd"/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документы</w:t>
      </w:r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необходимые для обоснования и рассмотрения жалобы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сведения об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календарных дней со дня регистрации заявления.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 рассмотрения жалобы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74725B" w:rsidRPr="0074725B" w:rsidRDefault="0074725B" w:rsidP="0074725B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74725B" w:rsidRPr="0074725B" w:rsidRDefault="0074725B" w:rsidP="0074725B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4725B" w:rsidRPr="0074725B" w:rsidRDefault="0074725B" w:rsidP="0074725B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74725B" w:rsidRPr="0074725B" w:rsidRDefault="0074725B" w:rsidP="0074725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74725B" w:rsidRPr="0074725B" w:rsidRDefault="0074725B" w:rsidP="0074725B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4725B" w:rsidRPr="0074725B" w:rsidRDefault="0074725B" w:rsidP="0074725B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74725B" w:rsidRPr="0074725B" w:rsidRDefault="0074725B" w:rsidP="0074725B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4725B" w:rsidRPr="0074725B" w:rsidRDefault="0074725B" w:rsidP="0074725B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74725B" w:rsidRPr="0074725B" w:rsidRDefault="0074725B" w:rsidP="0074725B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4725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Приложение 1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регламенту предоставления 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муниципальной услуги «</w:t>
      </w: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Утверждение и выдача схемы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расположения земельного участка или земельных участков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кадастровом плане территории муниципального образования</w:t>
      </w:r>
      <w:r w:rsidRPr="0074725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4725B" w:rsidRPr="0074725B" w:rsidRDefault="0074725B" w:rsidP="0074725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ru-RU"/>
        </w:rPr>
      </w:pPr>
      <w:r w:rsidRPr="0074725B">
        <w:rPr>
          <w:rFonts w:ascii="Times New Roman" w:eastAsia="SimSun" w:hAnsi="Times New Roman" w:cs="Times New Roman"/>
          <w:b/>
          <w:color w:val="000000"/>
          <w:sz w:val="24"/>
          <w:szCs w:val="24"/>
          <w:lang w:eastAsia="ru-RU"/>
        </w:rPr>
        <w:t>Общая информация о территориальном отделе государственного автономного учреждения «Многофункциональный центр по Корткеросскому району»</w:t>
      </w:r>
    </w:p>
    <w:p w:rsidR="0074725B" w:rsidRPr="0074725B" w:rsidRDefault="0074725B" w:rsidP="0074725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74725B" w:rsidRPr="0074725B" w:rsidRDefault="0074725B" w:rsidP="0074725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47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kortkeros@mydokuments11.ru</w:t>
            </w:r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  <w:t>88213692098</w:t>
            </w:r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  <w:t>88213692098</w:t>
            </w:r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mydokuments11.ru</w:t>
            </w:r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47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Прасалова</w:t>
            </w:r>
            <w:proofErr w:type="spellEnd"/>
            <w:r w:rsidRPr="00747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Светлана Михайловна</w:t>
            </w:r>
          </w:p>
        </w:tc>
      </w:tr>
    </w:tbl>
    <w:p w:rsidR="0074725B" w:rsidRPr="0074725B" w:rsidRDefault="0074725B" w:rsidP="0074725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4725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4725B" w:rsidRPr="0074725B" w:rsidTr="003E27A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74725B" w:rsidRPr="0074725B" w:rsidTr="003E27A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09.00-15.00</w:t>
            </w:r>
          </w:p>
        </w:tc>
      </w:tr>
      <w:tr w:rsidR="0074725B" w:rsidRPr="0074725B" w:rsidTr="003E27A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14.00-20.00</w:t>
            </w:r>
          </w:p>
        </w:tc>
      </w:tr>
      <w:tr w:rsidR="0074725B" w:rsidRPr="0074725B" w:rsidTr="003E27A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09.00-16.00</w:t>
            </w:r>
          </w:p>
        </w:tc>
      </w:tr>
      <w:tr w:rsidR="0074725B" w:rsidRPr="0074725B" w:rsidTr="003E27A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09.00-16.00</w:t>
            </w:r>
          </w:p>
        </w:tc>
      </w:tr>
      <w:tr w:rsidR="0074725B" w:rsidRPr="0074725B" w:rsidTr="003E27A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09.00-16.00</w:t>
            </w:r>
          </w:p>
        </w:tc>
      </w:tr>
      <w:tr w:rsidR="0074725B" w:rsidRPr="0074725B" w:rsidTr="003E27A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10.00-13.00</w:t>
            </w:r>
          </w:p>
        </w:tc>
      </w:tr>
      <w:tr w:rsidR="0074725B" w:rsidRPr="0074725B" w:rsidTr="003E27A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74725B" w:rsidRPr="0074725B" w:rsidRDefault="0074725B" w:rsidP="0074725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ru-RU"/>
        </w:rPr>
      </w:pPr>
      <w:r w:rsidRPr="0074725B">
        <w:rPr>
          <w:rFonts w:ascii="Times New Roman" w:eastAsia="SimSun" w:hAnsi="Times New Roman" w:cs="Times New Roman"/>
          <w:b/>
          <w:color w:val="000000"/>
          <w:sz w:val="24"/>
          <w:szCs w:val="24"/>
          <w:lang w:eastAsia="ru-RU"/>
        </w:rPr>
        <w:t>Общая информация  администрации муниципального образования муниципального района «Корткеросский»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  <w:proofErr w:type="gramEnd"/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  <w:proofErr w:type="gramEnd"/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mokortkeros@mail.ru</w:t>
            </w:r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88213692246</w:t>
            </w:r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88213692238</w:t>
            </w:r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47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http</w:t>
            </w:r>
            <w:r w:rsidRPr="00747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://</w:t>
            </w:r>
            <w:proofErr w:type="spellStart"/>
            <w:r w:rsidRPr="00747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kortkeros</w:t>
            </w:r>
            <w:proofErr w:type="spellEnd"/>
            <w:r w:rsidRPr="00747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747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4725B" w:rsidRPr="0074725B" w:rsidTr="003E27A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Сажин Константин Анатольевич</w:t>
            </w:r>
          </w:p>
        </w:tc>
      </w:tr>
    </w:tbl>
    <w:p w:rsidR="0074725B" w:rsidRPr="0074725B" w:rsidRDefault="0074725B" w:rsidP="0074725B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74725B" w:rsidRPr="0074725B" w:rsidTr="003E27A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График работы администрации муниципального образования муниципального района «Корткеросский» </w:t>
            </w:r>
          </w:p>
          <w:p w:rsidR="0074725B" w:rsidRPr="0074725B" w:rsidRDefault="0074725B" w:rsidP="0074725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74725B" w:rsidRPr="0074725B" w:rsidTr="003E27A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Приема нет</w:t>
            </w:r>
          </w:p>
        </w:tc>
      </w:tr>
      <w:tr w:rsidR="0074725B" w:rsidRPr="0074725B" w:rsidTr="003E27A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09.00 до 16.00</w:t>
            </w:r>
          </w:p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</w:tr>
      <w:tr w:rsidR="0074725B" w:rsidRPr="0074725B" w:rsidTr="003E27A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Приема нет</w:t>
            </w:r>
          </w:p>
        </w:tc>
      </w:tr>
      <w:tr w:rsidR="0074725B" w:rsidRPr="0074725B" w:rsidTr="003E27A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08.30 до 17.00</w:t>
            </w:r>
          </w:p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09.00 до 16.00</w:t>
            </w:r>
          </w:p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</w:tr>
      <w:tr w:rsidR="0074725B" w:rsidRPr="0074725B" w:rsidTr="003E27A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08.30 до 15.30</w:t>
            </w:r>
          </w:p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Приема нет</w:t>
            </w:r>
          </w:p>
        </w:tc>
      </w:tr>
      <w:tr w:rsidR="0074725B" w:rsidRPr="0074725B" w:rsidTr="003E27A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</w:tr>
      <w:tr w:rsidR="0074725B" w:rsidRPr="0074725B" w:rsidTr="003E27A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5B" w:rsidRPr="0074725B" w:rsidRDefault="0074725B" w:rsidP="0074725B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25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color w:val="000000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color w:val="000000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регламенту предоставления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Pr="0074725B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Утверждение и выдача схемы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расположения земельного участка или земельных участков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кадастровом плане территории муниципального образования</w:t>
      </w:r>
      <w:r w:rsidRPr="0074725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64"/>
        <w:gridCol w:w="307"/>
        <w:gridCol w:w="233"/>
        <w:gridCol w:w="1287"/>
        <w:gridCol w:w="1003"/>
        <w:gridCol w:w="1175"/>
        <w:gridCol w:w="1491"/>
        <w:gridCol w:w="2039"/>
      </w:tblGrid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pPr w:leftFromText="180" w:rightFromText="180" w:vertAnchor="page" w:horzAnchor="margin" w:tblpY="593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4725B" w:rsidRPr="0074725B" w:rsidTr="003E27A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74725B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74725B" w:rsidRPr="0074725B" w:rsidTr="003E27A9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74725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74725B" w:rsidRPr="0074725B" w:rsidRDefault="0074725B" w:rsidP="0074725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(для физического лица, индивидуального предпринимателя)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74725B" w:rsidRPr="0074725B" w:rsidRDefault="0074725B" w:rsidP="007472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ЗАПРОС</w:t>
      </w: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>, в кадастровом квартале _____________________, расположенного по адресу: Республика Коми __________________________________________________________________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(при отсутствии адреса предоставляется схематичный чертеж земельного участка)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для _____________________________________________________________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(цель использования земельного участка)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Courier New" w:eastAsia="Calibri" w:hAnsi="Courier New" w:cs="Courier New"/>
          <w:sz w:val="28"/>
          <w:szCs w:val="28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</w:rPr>
        <w:t>Дополнительная информация о земельном участке (при наличии):____________________________________________________________________________________________________________________________</w:t>
      </w: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Документ, удостоверяющий личность представителя </w:t>
            </w: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(уполномоченного лица)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725B" w:rsidRPr="0074725B" w:rsidRDefault="0074725B" w:rsidP="007472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4725B" w:rsidRPr="0074725B" w:rsidTr="003E27A9">
        <w:tc>
          <w:tcPr>
            <w:tcW w:w="3190" w:type="dxa"/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c>
          <w:tcPr>
            <w:tcW w:w="3190" w:type="dxa"/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74725B" w:rsidRPr="0074725B" w:rsidRDefault="0074725B" w:rsidP="007472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3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регламенту предоставления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муниципальной услуги «</w:t>
      </w: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и выдача схемы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расположения земельного участка или земельных участков </w:t>
      </w:r>
    </w:p>
    <w:p w:rsidR="0074725B" w:rsidRPr="0074725B" w:rsidRDefault="0074725B" w:rsidP="007472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кадастровом плане территории муниципального образования»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1"/>
        <w:gridCol w:w="620"/>
        <w:gridCol w:w="804"/>
        <w:gridCol w:w="1825"/>
        <w:gridCol w:w="812"/>
        <w:gridCol w:w="2364"/>
        <w:gridCol w:w="1264"/>
      </w:tblGrid>
      <w:tr w:rsidR="0074725B" w:rsidRPr="0074725B" w:rsidTr="003E27A9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</w:t>
            </w:r>
          </w:p>
          <w:tbl>
            <w:tblPr>
              <w:tblpPr w:leftFromText="180" w:rightFromText="180" w:vertAnchor="page" w:horzAnchor="margin" w:tblpY="593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4725B" w:rsidRPr="0074725B" w:rsidTr="003E27A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74725B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74725B" w:rsidRPr="0074725B" w:rsidTr="003E27A9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74725B" w:rsidRPr="0074725B" w:rsidRDefault="0074725B" w:rsidP="0074725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74725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74725B" w:rsidRPr="0074725B" w:rsidRDefault="0074725B" w:rsidP="0074725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lastRenderedPageBreak/>
        <w:t>ЗАПРОС</w:t>
      </w: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</w:t>
      </w:r>
      <w:proofErr w:type="spellStart"/>
      <w:r w:rsidRPr="0074725B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74725B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74725B">
        <w:rPr>
          <w:rFonts w:ascii="Times New Roman" w:eastAsia="Calibri" w:hAnsi="Times New Roman" w:cs="Times New Roman"/>
          <w:sz w:val="28"/>
          <w:szCs w:val="28"/>
        </w:rPr>
        <w:t>, в кадастровом квартале _____________________, расположенного по адресу: Республика Коми __________________________________________________________________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(при отсутствии адреса предоставляется схематичный чертеж земельного участка)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для _____________________________________________________________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(цель использования земельного участка)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Courier New" w:eastAsia="Calibri" w:hAnsi="Courier New" w:cs="Courier New"/>
          <w:sz w:val="28"/>
          <w:szCs w:val="28"/>
        </w:rPr>
        <w:t xml:space="preserve"> </w:t>
      </w:r>
      <w:r w:rsidRPr="0074725B">
        <w:rPr>
          <w:rFonts w:ascii="Times New Roman" w:eastAsia="Calibri" w:hAnsi="Times New Roman" w:cs="Times New Roman"/>
          <w:sz w:val="28"/>
          <w:szCs w:val="28"/>
        </w:rPr>
        <w:t>Дополнительная информация о земельном участке (при наличии):____________________________________________________________________________________________________________________________</w:t>
      </w:r>
    </w:p>
    <w:p w:rsidR="0074725B" w:rsidRPr="0074725B" w:rsidRDefault="0074725B" w:rsidP="007472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725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74725B" w:rsidRPr="0074725B" w:rsidRDefault="0074725B" w:rsidP="0074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Документ, удостоверяющий личность представителя </w:t>
            </w: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(уполномоченного лица)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регистрации представителя (уполномоченного лица)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725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25B" w:rsidRPr="0074725B" w:rsidTr="003E27A9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725B" w:rsidRPr="0074725B" w:rsidRDefault="0074725B" w:rsidP="0074725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725B" w:rsidRPr="0074725B" w:rsidRDefault="0074725B" w:rsidP="007472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725B" w:rsidRPr="0074725B" w:rsidRDefault="0074725B" w:rsidP="007472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4725B" w:rsidRPr="0074725B" w:rsidTr="003E27A9">
        <w:tc>
          <w:tcPr>
            <w:tcW w:w="3190" w:type="dxa"/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725B" w:rsidRPr="0074725B" w:rsidTr="003E27A9">
        <w:tc>
          <w:tcPr>
            <w:tcW w:w="3190" w:type="dxa"/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74725B" w:rsidRPr="0074725B" w:rsidRDefault="0074725B" w:rsidP="007472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25B">
              <w:rPr>
                <w:rFonts w:ascii="Times New Roman" w:eastAsia="Calibri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74725B" w:rsidRPr="0074725B" w:rsidRDefault="0074725B" w:rsidP="007472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74725B" w:rsidP="0074725B">
      <w:pPr>
        <w:spacing w:after="0"/>
        <w:jc w:val="center"/>
        <w:rPr>
          <w:b/>
          <w:sz w:val="24"/>
        </w:rPr>
      </w:pPr>
    </w:p>
    <w:p w:rsidR="0074725B" w:rsidRDefault="003E27A9" w:rsidP="0074725B">
      <w:pPr>
        <w:spacing w:after="0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5701665</wp:posOffset>
                </wp:positionH>
                <wp:positionV relativeFrom="paragraph">
                  <wp:posOffset>-342900</wp:posOffset>
                </wp:positionV>
                <wp:extent cx="323850" cy="20955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48.95pt;margin-top:-27pt;width:25.5pt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" fillcolor="white [3212]" stroked="f" strokeweight="2pt"/>
            </w:pict>
          </mc:Fallback>
        </mc:AlternateContent>
      </w:r>
    </w:p>
    <w:p w:rsidR="0074725B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1941AF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74725B" w:rsidRPr="001941AF" w:rsidRDefault="0074725B" w:rsidP="0074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74725B" w:rsidRPr="001941AF" w:rsidRDefault="0074725B" w:rsidP="0074725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74725B" w:rsidRPr="001941AF" w:rsidRDefault="0074725B" w:rsidP="0074725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74725B" w:rsidRPr="001941AF" w:rsidRDefault="0074725B" w:rsidP="0074725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1941AF" w:rsidRDefault="0074725B" w:rsidP="00747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3E2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июня </w:t>
      </w: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74725B" w:rsidRPr="001941AF" w:rsidRDefault="0074725B" w:rsidP="0074725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74725B" w:rsidRPr="001941AF" w:rsidRDefault="0074725B" w:rsidP="0074725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74725B" w:rsidRPr="001941AF" w:rsidRDefault="0074725B" w:rsidP="00747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74725B" w:rsidRPr="0074725B" w:rsidRDefault="0074725B" w:rsidP="0074725B">
      <w:pPr>
        <w:spacing w:after="0"/>
        <w:jc w:val="center"/>
        <w:rPr>
          <w:b/>
          <w:sz w:val="24"/>
        </w:rPr>
      </w:pPr>
    </w:p>
    <w:sectPr w:rsidR="0074725B" w:rsidRPr="0074725B" w:rsidSect="0074725B">
      <w:headerReference w:type="default" r:id="rId15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BB5" w:rsidRDefault="009A6BB5" w:rsidP="0074725B">
      <w:pPr>
        <w:spacing w:after="0" w:line="240" w:lineRule="auto"/>
      </w:pPr>
      <w:r>
        <w:separator/>
      </w:r>
    </w:p>
  </w:endnote>
  <w:endnote w:type="continuationSeparator" w:id="0">
    <w:p w:rsidR="009A6BB5" w:rsidRDefault="009A6BB5" w:rsidP="00747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Semibold">
    <w:panose1 w:val="020B0702040204020203"/>
    <w:charset w:val="CC"/>
    <w:family w:val="swiss"/>
    <w:pitch w:val="variable"/>
    <w:sig w:usb0="E00002FF" w:usb1="4000A47B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BB5" w:rsidRDefault="009A6BB5" w:rsidP="0074725B">
      <w:pPr>
        <w:spacing w:after="0" w:line="240" w:lineRule="auto"/>
      </w:pPr>
      <w:r>
        <w:separator/>
      </w:r>
    </w:p>
  </w:footnote>
  <w:footnote w:type="continuationSeparator" w:id="0">
    <w:p w:rsidR="009A6BB5" w:rsidRDefault="009A6BB5" w:rsidP="00747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6336755"/>
      <w:docPartObj>
        <w:docPartGallery w:val="Page Numbers (Top of Page)"/>
        <w:docPartUnique/>
      </w:docPartObj>
    </w:sdtPr>
    <w:sdtEndPr/>
    <w:sdtContent>
      <w:p w:rsidR="003E27A9" w:rsidRDefault="003E27A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412">
          <w:rPr>
            <w:noProof/>
          </w:rPr>
          <w:t>54</w:t>
        </w:r>
        <w:r>
          <w:fldChar w:fldCharType="end"/>
        </w:r>
      </w:p>
    </w:sdtContent>
  </w:sdt>
  <w:p w:rsidR="003E27A9" w:rsidRDefault="003E27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6"/>
  </w:num>
  <w:num w:numId="5">
    <w:abstractNumId w:val="17"/>
  </w:num>
  <w:num w:numId="6">
    <w:abstractNumId w:val="20"/>
  </w:num>
  <w:num w:numId="7">
    <w:abstractNumId w:val="8"/>
  </w:num>
  <w:num w:numId="8">
    <w:abstractNumId w:val="5"/>
  </w:num>
  <w:num w:numId="9">
    <w:abstractNumId w:val="15"/>
  </w:num>
  <w:num w:numId="10">
    <w:abstractNumId w:val="16"/>
  </w:num>
  <w:num w:numId="11">
    <w:abstractNumId w:val="1"/>
  </w:num>
  <w:num w:numId="12">
    <w:abstractNumId w:val="2"/>
  </w:num>
  <w:num w:numId="13">
    <w:abstractNumId w:val="12"/>
  </w:num>
  <w:num w:numId="14">
    <w:abstractNumId w:val="18"/>
  </w:num>
  <w:num w:numId="15">
    <w:abstractNumId w:val="13"/>
  </w:num>
  <w:num w:numId="16">
    <w:abstractNumId w:val="0"/>
  </w:num>
  <w:num w:numId="17">
    <w:abstractNumId w:val="10"/>
  </w:num>
  <w:num w:numId="18">
    <w:abstractNumId w:val="14"/>
  </w:num>
  <w:num w:numId="19">
    <w:abstractNumId w:val="19"/>
  </w:num>
  <w:num w:numId="20">
    <w:abstractNumId w:val="7"/>
  </w:num>
  <w:num w:numId="21">
    <w:abstractNumId w:val="2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D08"/>
    <w:rsid w:val="00000DC0"/>
    <w:rsid w:val="00100D08"/>
    <w:rsid w:val="003E27A9"/>
    <w:rsid w:val="004B1794"/>
    <w:rsid w:val="0074725B"/>
    <w:rsid w:val="00764E36"/>
    <w:rsid w:val="00864F7C"/>
    <w:rsid w:val="009A6BB5"/>
    <w:rsid w:val="00A55412"/>
    <w:rsid w:val="00D850E4"/>
    <w:rsid w:val="00EC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5B"/>
  </w:style>
  <w:style w:type="paragraph" w:styleId="2">
    <w:name w:val="heading 2"/>
    <w:basedOn w:val="a"/>
    <w:next w:val="a"/>
    <w:link w:val="20"/>
    <w:uiPriority w:val="9"/>
    <w:unhideWhenUsed/>
    <w:qFormat/>
    <w:rsid w:val="0074725B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725B"/>
  </w:style>
  <w:style w:type="paragraph" w:styleId="a5">
    <w:name w:val="footer"/>
    <w:basedOn w:val="a"/>
    <w:link w:val="a6"/>
    <w:uiPriority w:val="99"/>
    <w:unhideWhenUsed/>
    <w:rsid w:val="00747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725B"/>
  </w:style>
  <w:style w:type="paragraph" w:customStyle="1" w:styleId="3">
    <w:name w:val="Стиль3"/>
    <w:basedOn w:val="a"/>
    <w:rsid w:val="0074725B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725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74725B"/>
  </w:style>
  <w:style w:type="paragraph" w:customStyle="1" w:styleId="ConsPlusNormal">
    <w:name w:val="ConsPlusNormal"/>
    <w:link w:val="ConsPlusNormal0"/>
    <w:uiPriority w:val="99"/>
    <w:rsid w:val="007472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472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472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472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725B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semiHidden/>
    <w:rsid w:val="0074725B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9">
    <w:name w:val="List Paragraph"/>
    <w:basedOn w:val="a"/>
    <w:uiPriority w:val="34"/>
    <w:qFormat/>
    <w:rsid w:val="0074725B"/>
    <w:pPr>
      <w:ind w:left="720"/>
      <w:contextualSpacing/>
    </w:pPr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74725B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74725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725B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725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4725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4725B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af0">
    <w:name w:val="footnote text"/>
    <w:basedOn w:val="a"/>
    <w:link w:val="af1"/>
    <w:uiPriority w:val="99"/>
    <w:unhideWhenUsed/>
    <w:rsid w:val="0074725B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rsid w:val="0074725B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2">
    <w:name w:val="footnote reference"/>
    <w:uiPriority w:val="99"/>
    <w:semiHidden/>
    <w:unhideWhenUsed/>
    <w:rsid w:val="0074725B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74725B"/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0">
    <w:name w:val="Сетка таблицы1"/>
    <w:basedOn w:val="a1"/>
    <w:next w:val="af3"/>
    <w:uiPriority w:val="59"/>
    <w:rsid w:val="007472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7472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74725B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74725B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74725B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endnote text"/>
    <w:basedOn w:val="a"/>
    <w:link w:val="af6"/>
    <w:uiPriority w:val="99"/>
    <w:semiHidden/>
    <w:unhideWhenUsed/>
    <w:rsid w:val="0074725B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74725B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7">
    <w:name w:val="endnote reference"/>
    <w:uiPriority w:val="99"/>
    <w:semiHidden/>
    <w:unhideWhenUsed/>
    <w:rsid w:val="0074725B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7472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74725B"/>
    <w:rPr>
      <w:rFonts w:ascii="Times New Roman" w:hAnsi="Times New Roman"/>
    </w:rPr>
  </w:style>
  <w:style w:type="character" w:customStyle="1" w:styleId="4640">
    <w:name w:val="Стиль 464 Знак"/>
    <w:link w:val="464"/>
    <w:rsid w:val="0074725B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5B"/>
  </w:style>
  <w:style w:type="paragraph" w:styleId="2">
    <w:name w:val="heading 2"/>
    <w:basedOn w:val="a"/>
    <w:next w:val="a"/>
    <w:link w:val="20"/>
    <w:uiPriority w:val="9"/>
    <w:unhideWhenUsed/>
    <w:qFormat/>
    <w:rsid w:val="0074725B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725B"/>
  </w:style>
  <w:style w:type="paragraph" w:styleId="a5">
    <w:name w:val="footer"/>
    <w:basedOn w:val="a"/>
    <w:link w:val="a6"/>
    <w:uiPriority w:val="99"/>
    <w:unhideWhenUsed/>
    <w:rsid w:val="00747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725B"/>
  </w:style>
  <w:style w:type="paragraph" w:customStyle="1" w:styleId="3">
    <w:name w:val="Стиль3"/>
    <w:basedOn w:val="a"/>
    <w:rsid w:val="0074725B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725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74725B"/>
  </w:style>
  <w:style w:type="paragraph" w:customStyle="1" w:styleId="ConsPlusNormal">
    <w:name w:val="ConsPlusNormal"/>
    <w:link w:val="ConsPlusNormal0"/>
    <w:uiPriority w:val="99"/>
    <w:rsid w:val="007472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472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472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472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725B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semiHidden/>
    <w:rsid w:val="0074725B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9">
    <w:name w:val="List Paragraph"/>
    <w:basedOn w:val="a"/>
    <w:uiPriority w:val="34"/>
    <w:qFormat/>
    <w:rsid w:val="0074725B"/>
    <w:pPr>
      <w:ind w:left="720"/>
      <w:contextualSpacing/>
    </w:pPr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74725B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74725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725B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725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4725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4725B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af0">
    <w:name w:val="footnote text"/>
    <w:basedOn w:val="a"/>
    <w:link w:val="af1"/>
    <w:uiPriority w:val="99"/>
    <w:unhideWhenUsed/>
    <w:rsid w:val="0074725B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rsid w:val="0074725B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2">
    <w:name w:val="footnote reference"/>
    <w:uiPriority w:val="99"/>
    <w:semiHidden/>
    <w:unhideWhenUsed/>
    <w:rsid w:val="0074725B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74725B"/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0">
    <w:name w:val="Сетка таблицы1"/>
    <w:basedOn w:val="a1"/>
    <w:next w:val="af3"/>
    <w:uiPriority w:val="59"/>
    <w:rsid w:val="007472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7472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74725B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74725B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74725B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endnote text"/>
    <w:basedOn w:val="a"/>
    <w:link w:val="af6"/>
    <w:uiPriority w:val="99"/>
    <w:semiHidden/>
    <w:unhideWhenUsed/>
    <w:rsid w:val="0074725B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74725B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7">
    <w:name w:val="endnote reference"/>
    <w:uiPriority w:val="99"/>
    <w:semiHidden/>
    <w:unhideWhenUsed/>
    <w:rsid w:val="0074725B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7472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74725B"/>
    <w:rPr>
      <w:rFonts w:ascii="Times New Roman" w:hAnsi="Times New Roman"/>
    </w:rPr>
  </w:style>
  <w:style w:type="character" w:customStyle="1" w:styleId="4640">
    <w:name w:val="Стиль 464 Знак"/>
    <w:link w:val="464"/>
    <w:rsid w:val="0074725B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kortkeros@mail.ru" TargetMode="External"/><Relationship Id="rId13" Type="http://schemas.openxmlformats.org/officeDocument/2006/relationships/hyperlink" Target="consultantplus://offline/ref=AA4733D53C8543538FA6673EB582D94BD603B8D2F0BF9652DA50B5A4C3F4470E3A92AAB838j7L3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F673B31439A6DCC0A35B997AE21F2CB497DB87934B22B1337806DF8D3145FC56A7F199494091DCF7871C47D716r8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LAW;n=112746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64F8DFD93374F550D0C076A2B4609CF138751102FBBC719F1B1224A6g22EF" TargetMode="External"/><Relationship Id="rId14" Type="http://schemas.openxmlformats.org/officeDocument/2006/relationships/hyperlink" Target="consultantplus://offline/ref=6064F8DFD93374F550D0DE7BB4D83E98F6322D1C07F0B42FC6444979F12707E00FCE604DAF5BFE1FD14D27g2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16508</Words>
  <Characters>94102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8</cp:revision>
  <cp:lastPrinted>2021-06-21T12:12:00Z</cp:lastPrinted>
  <dcterms:created xsi:type="dcterms:W3CDTF">2021-06-21T09:35:00Z</dcterms:created>
  <dcterms:modified xsi:type="dcterms:W3CDTF">2021-06-22T08:22:00Z</dcterms:modified>
</cp:coreProperties>
</file>