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3EB" w:rsidRPr="0000538D" w:rsidRDefault="008923EB" w:rsidP="008923EB">
      <w:pPr>
        <w:pStyle w:val="3"/>
        <w:ind w:left="-357" w:firstLine="357"/>
        <w:rPr>
          <w:rFonts w:ascii="Arial" w:hAnsi="Arial"/>
          <w:bCs/>
          <w:sz w:val="72"/>
          <w:szCs w:val="72"/>
          <w:u w:val="single"/>
        </w:rPr>
      </w:pPr>
      <w:r w:rsidRPr="0000538D">
        <w:rPr>
          <w:rFonts w:ascii="Arial" w:hAnsi="Arial"/>
          <w:bCs/>
          <w:sz w:val="72"/>
          <w:szCs w:val="72"/>
          <w:u w:val="single"/>
        </w:rPr>
        <w:t>ИНФОРМАЦИОННЫЙ</w:t>
      </w:r>
    </w:p>
    <w:p w:rsidR="008923EB" w:rsidRPr="0000538D" w:rsidRDefault="008923EB" w:rsidP="008923E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8923EB" w:rsidRPr="0000538D" w:rsidRDefault="008923EB" w:rsidP="008923E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8923EB" w:rsidRPr="0000538D" w:rsidRDefault="008923EB" w:rsidP="008923EB">
      <w:pPr>
        <w:spacing w:after="0" w:line="240" w:lineRule="auto"/>
        <w:rPr>
          <w:rFonts w:ascii="Times New Roman" w:eastAsia="Times New Roman" w:hAnsi="Times New Roman" w:cs="Times New Roman"/>
          <w:sz w:val="48"/>
          <w:szCs w:val="48"/>
          <w:lang w:eastAsia="ru-RU"/>
        </w:rPr>
      </w:pPr>
    </w:p>
    <w:p w:rsidR="008923EB" w:rsidRPr="0000538D" w:rsidRDefault="008923EB" w:rsidP="008923EB">
      <w:pPr>
        <w:spacing w:after="0" w:line="240" w:lineRule="auto"/>
        <w:rPr>
          <w:rFonts w:ascii="Times New Roman" w:eastAsia="Times New Roman" w:hAnsi="Times New Roman" w:cs="Times New Roman"/>
          <w:sz w:val="48"/>
          <w:szCs w:val="48"/>
          <w:lang w:eastAsia="ru-RU"/>
        </w:rPr>
      </w:pPr>
    </w:p>
    <w:p w:rsidR="008923EB" w:rsidRPr="0000538D" w:rsidRDefault="008923EB" w:rsidP="008923E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8923EB" w:rsidRPr="0000538D" w:rsidRDefault="008923EB" w:rsidP="008923E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8923EB" w:rsidRPr="0000538D" w:rsidRDefault="008923EB" w:rsidP="008923EB">
      <w:pPr>
        <w:spacing w:after="0" w:line="240" w:lineRule="auto"/>
        <w:rPr>
          <w:rFonts w:ascii="Times New Roman" w:eastAsia="Times New Roman" w:hAnsi="Times New Roman" w:cs="Times New Roman"/>
          <w:sz w:val="48"/>
          <w:szCs w:val="48"/>
          <w:lang w:eastAsia="ru-RU"/>
        </w:rPr>
      </w:pPr>
    </w:p>
    <w:p w:rsidR="008923EB" w:rsidRPr="0000538D" w:rsidRDefault="008923EB" w:rsidP="008923E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8923EB" w:rsidRPr="0000538D" w:rsidRDefault="008923EB" w:rsidP="008923E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8923EB" w:rsidRPr="0000538D" w:rsidRDefault="008923EB" w:rsidP="008923E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8923EB" w:rsidRDefault="008923EB" w:rsidP="008923E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344</w:t>
      </w:r>
    </w:p>
    <w:p w:rsidR="008923EB" w:rsidRDefault="008923EB" w:rsidP="008923E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08 июня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8923EB" w:rsidRDefault="008923EB" w:rsidP="008923E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p>
    <w:p w:rsidR="008923EB" w:rsidRDefault="008923EB" w:rsidP="008923EB">
      <w:pPr>
        <w:spacing w:after="0" w:line="240" w:lineRule="auto"/>
        <w:jc w:val="center"/>
        <w:rPr>
          <w:rFonts w:ascii="Times New Roman" w:eastAsia="Times New Roman" w:hAnsi="Times New Roman" w:cs="Times New Roman"/>
          <w:b/>
          <w:sz w:val="28"/>
          <w:szCs w:val="28"/>
          <w:u w:val="single"/>
          <w:lang w:eastAsia="ru-RU"/>
        </w:rPr>
      </w:pPr>
    </w:p>
    <w:p w:rsidR="008923EB" w:rsidRDefault="008923EB" w:rsidP="008923EB">
      <w:pPr>
        <w:spacing w:after="0" w:line="240" w:lineRule="auto"/>
        <w:jc w:val="center"/>
        <w:rPr>
          <w:rFonts w:ascii="Times New Roman" w:eastAsia="Times New Roman" w:hAnsi="Times New Roman" w:cs="Times New Roman"/>
          <w:b/>
          <w:sz w:val="28"/>
          <w:szCs w:val="28"/>
          <w:u w:val="single"/>
          <w:lang w:eastAsia="ru-RU"/>
        </w:rPr>
      </w:pPr>
    </w:p>
    <w:p w:rsidR="008923EB" w:rsidRPr="00ED5031" w:rsidRDefault="008923EB" w:rsidP="008923E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8923EB" w:rsidRPr="00ED5031" w:rsidRDefault="008923EB" w:rsidP="008923E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8923EB" w:rsidRPr="00ED5031" w:rsidRDefault="008923EB" w:rsidP="008923E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8923EB" w:rsidRPr="00ED5031" w:rsidRDefault="008923EB" w:rsidP="008923EB">
      <w:pPr>
        <w:spacing w:after="0" w:line="240" w:lineRule="auto"/>
        <w:jc w:val="center"/>
        <w:rPr>
          <w:rFonts w:ascii="Times New Roman" w:eastAsia="Times New Roman" w:hAnsi="Times New Roman" w:cs="Times New Roman"/>
          <w:b/>
          <w:sz w:val="32"/>
          <w:szCs w:val="32"/>
          <w:u w:val="single"/>
          <w:lang w:eastAsia="ru-RU"/>
        </w:rPr>
      </w:pPr>
    </w:p>
    <w:p w:rsidR="008923EB" w:rsidRPr="00ED5031" w:rsidRDefault="008923EB" w:rsidP="008923EB">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8923EB" w:rsidRPr="00ED5031" w:rsidTr="008923EB">
        <w:tc>
          <w:tcPr>
            <w:tcW w:w="803"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8923EB" w:rsidRPr="00ED5031" w:rsidTr="008923EB">
        <w:tc>
          <w:tcPr>
            <w:tcW w:w="803"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8923EB" w:rsidRPr="00ED5031" w:rsidTr="008923EB">
        <w:tc>
          <w:tcPr>
            <w:tcW w:w="803"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8923EB" w:rsidRPr="008923EB" w:rsidRDefault="008923EB" w:rsidP="008923EB">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01.06.2021 № 864 «</w:t>
            </w:r>
            <w:r w:rsidRPr="008923EB">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10 декабря 2019 г. № 1405 «Об утверждении порядка предоставления субсидии на возмещение убытков,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для нужд отопления»</w:t>
            </w:r>
            <w:r>
              <w:rPr>
                <w:rFonts w:ascii="Times New Roman" w:eastAsia="Times New Roman" w:hAnsi="Times New Roman" w:cs="Times New Roman"/>
                <w:sz w:val="28"/>
                <w:szCs w:val="28"/>
                <w:lang w:eastAsia="ru-RU"/>
              </w:rPr>
              <w:t>»</w:t>
            </w:r>
          </w:p>
        </w:tc>
        <w:tc>
          <w:tcPr>
            <w:tcW w:w="1099" w:type="dxa"/>
          </w:tcPr>
          <w:p w:rsidR="008923EB" w:rsidRPr="00ED5031" w:rsidRDefault="008923EB" w:rsidP="008923E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 </w:t>
            </w:r>
            <w:r w:rsidR="008D4388">
              <w:rPr>
                <w:rFonts w:ascii="Times New Roman" w:eastAsia="Times New Roman" w:hAnsi="Times New Roman" w:cs="Times New Roman"/>
                <w:sz w:val="28"/>
                <w:szCs w:val="28"/>
                <w:lang w:eastAsia="ru-RU"/>
              </w:rPr>
              <w:t>17</w:t>
            </w:r>
          </w:p>
        </w:tc>
      </w:tr>
      <w:tr w:rsidR="008923EB" w:rsidRPr="00ED5031" w:rsidTr="008923EB">
        <w:tc>
          <w:tcPr>
            <w:tcW w:w="803" w:type="dxa"/>
          </w:tcPr>
          <w:p w:rsidR="008923EB" w:rsidRDefault="008923EB" w:rsidP="008923E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8923EB" w:rsidRDefault="008923EB" w:rsidP="008923EB">
            <w:pPr>
              <w:spacing w:line="240" w:lineRule="auto"/>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01.06.2021 № 865 «</w:t>
            </w:r>
            <w:r w:rsidRPr="008923EB">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02.04.2020 № 569 «Об утверждении Порядка субсидирования части расходов по реализации проекта «Народный бюджет» в сфере агропромышленного комплекса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8923EB" w:rsidRDefault="008D4388" w:rsidP="008923E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18 - 38</w:t>
            </w:r>
            <w:bookmarkStart w:id="0" w:name="_GoBack"/>
            <w:bookmarkEnd w:id="0"/>
          </w:p>
        </w:tc>
      </w:tr>
    </w:tbl>
    <w:p w:rsidR="008923EB" w:rsidRDefault="008923EB" w:rsidP="008923EB"/>
    <w:p w:rsidR="008923EB" w:rsidRDefault="008923EB" w:rsidP="008923E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8923EB" w:rsidRPr="0000538D" w:rsidRDefault="008923EB" w:rsidP="008923EB">
      <w:pPr>
        <w:spacing w:after="0" w:line="240" w:lineRule="auto"/>
        <w:jc w:val="center"/>
        <w:rPr>
          <w:rFonts w:ascii="Times New Roman" w:eastAsia="Times New Roman" w:hAnsi="Times New Roman" w:cs="Times New Roman"/>
          <w:sz w:val="24"/>
          <w:szCs w:val="24"/>
          <w:lang w:eastAsia="ru-RU"/>
        </w:rPr>
      </w:pPr>
    </w:p>
    <w:p w:rsidR="00816808" w:rsidRDefault="00816808"/>
    <w:p w:rsidR="008923EB" w:rsidRDefault="008923EB"/>
    <w:p w:rsidR="008923EB" w:rsidRDefault="008923EB"/>
    <w:p w:rsidR="008923EB" w:rsidRDefault="008923EB"/>
    <w:p w:rsidR="008923EB" w:rsidRDefault="008923EB"/>
    <w:p w:rsidR="008923EB" w:rsidRDefault="008923EB"/>
    <w:p w:rsidR="008923EB" w:rsidRDefault="008923EB"/>
    <w:p w:rsidR="008923EB" w:rsidRDefault="008923EB"/>
    <w:p w:rsidR="008923EB" w:rsidRPr="008923EB" w:rsidRDefault="008923EB" w:rsidP="008923EB">
      <w:pPr>
        <w:spacing w:after="0"/>
        <w:jc w:val="center"/>
        <w:rPr>
          <w:rFonts w:ascii="Times New Roman" w:hAnsi="Times New Roman" w:cs="Times New Roman"/>
          <w:b/>
          <w:sz w:val="32"/>
        </w:rPr>
      </w:pPr>
      <w:r w:rsidRPr="008923EB">
        <w:rPr>
          <w:rFonts w:ascii="Times New Roman" w:hAnsi="Times New Roman" w:cs="Times New Roman"/>
          <w:b/>
          <w:sz w:val="32"/>
        </w:rPr>
        <w:lastRenderedPageBreak/>
        <w:t>Постановление от 01.06.2021 № 864</w:t>
      </w:r>
    </w:p>
    <w:p w:rsidR="008923EB" w:rsidRPr="008923EB" w:rsidRDefault="008923EB" w:rsidP="008923EB">
      <w:pPr>
        <w:spacing w:after="0"/>
        <w:jc w:val="center"/>
        <w:rPr>
          <w:rFonts w:ascii="Times New Roman" w:hAnsi="Times New Roman" w:cs="Times New Roman"/>
          <w:b/>
          <w:sz w:val="32"/>
        </w:rPr>
      </w:pPr>
      <w:r w:rsidRPr="008923EB">
        <w:rPr>
          <w:rFonts w:ascii="Times New Roman" w:hAnsi="Times New Roman" w:cs="Times New Roman"/>
          <w:b/>
          <w:sz w:val="32"/>
        </w:rPr>
        <w:t>«О внесении изменений в Постановление администрации муниципального района «Корткеросский» от 10 декабря 2019 г. № 1405 «Об утверждении порядка предоставления субсидии на возмещение убытков,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для нужд отопления»»</w:t>
      </w:r>
    </w:p>
    <w:p w:rsidR="008923EB" w:rsidRDefault="008923EB"/>
    <w:p w:rsidR="008923EB" w:rsidRPr="008923EB" w:rsidRDefault="008923EB" w:rsidP="008923E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В соответствии с Постановлением Правительства Российской Федерации от 18.09.2020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w:t>
      </w:r>
      <w:proofErr w:type="gramEnd"/>
      <w:r w:rsidRPr="008923EB">
        <w:rPr>
          <w:rFonts w:ascii="Times New Roman" w:eastAsia="Times New Roman" w:hAnsi="Times New Roman" w:cs="Times New Roman"/>
          <w:sz w:val="28"/>
          <w:szCs w:val="28"/>
          <w:lang w:eastAsia="ru-RU"/>
        </w:rPr>
        <w:t xml:space="preserve"> Федерации», администрация муниципального района «Корткеросский» постановляет:</w:t>
      </w:r>
    </w:p>
    <w:p w:rsidR="008923EB" w:rsidRPr="008923EB" w:rsidRDefault="008923EB" w:rsidP="008923E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1. </w:t>
      </w:r>
      <w:proofErr w:type="gramStart"/>
      <w:r w:rsidRPr="008923EB">
        <w:rPr>
          <w:rFonts w:ascii="Times New Roman" w:eastAsia="Times New Roman" w:hAnsi="Times New Roman" w:cs="Times New Roman"/>
          <w:sz w:val="28"/>
          <w:szCs w:val="28"/>
          <w:lang w:eastAsia="ru-RU"/>
        </w:rPr>
        <w:t xml:space="preserve">Внести в постановление администрации муниципального района «Корткеросский» от 10 декабря 2019 г. № 1405 «Об утверждении порядка предоставления субсидии на возмещение убытков,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для нужд отопления» (далее Постановление) следующие изменения: приложение к Постановлению изложить в редакции согласно приложению к настоящему постановлению. </w:t>
      </w:r>
      <w:proofErr w:type="gramEnd"/>
    </w:p>
    <w:p w:rsidR="008923EB" w:rsidRPr="008923EB" w:rsidRDefault="008923EB" w:rsidP="008923E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w:t>
      </w:r>
    </w:p>
    <w:p w:rsidR="008923EB" w:rsidRPr="008923EB" w:rsidRDefault="008923EB" w:rsidP="008923EB">
      <w:pPr>
        <w:spacing w:after="0" w:line="240" w:lineRule="auto"/>
        <w:ind w:firstLine="567"/>
        <w:jc w:val="both"/>
        <w:rPr>
          <w:rFonts w:ascii="Times New Roman" w:eastAsia="Times New Roman" w:hAnsi="Times New Roman" w:cs="Times New Roman"/>
          <w:color w:val="000000"/>
          <w:sz w:val="28"/>
          <w:szCs w:val="28"/>
          <w:lang w:eastAsia="ru-RU"/>
        </w:rPr>
      </w:pPr>
      <w:r w:rsidRPr="008923EB">
        <w:rPr>
          <w:rFonts w:ascii="Times New Roman" w:eastAsia="Times New Roman" w:hAnsi="Times New Roman" w:cs="Times New Roman"/>
          <w:sz w:val="28"/>
          <w:szCs w:val="28"/>
          <w:lang w:eastAsia="ru-RU"/>
        </w:rPr>
        <w:t xml:space="preserve">3. </w:t>
      </w:r>
      <w:proofErr w:type="gramStart"/>
      <w:r w:rsidRPr="008923EB">
        <w:rPr>
          <w:rFonts w:ascii="Times New Roman" w:eastAsia="Times New Roman" w:hAnsi="Times New Roman" w:cs="Times New Roman"/>
          <w:color w:val="000000"/>
          <w:sz w:val="28"/>
          <w:szCs w:val="28"/>
          <w:lang w:eastAsia="ru-RU"/>
        </w:rPr>
        <w:t>Контроль за</w:t>
      </w:r>
      <w:proofErr w:type="gramEnd"/>
      <w:r w:rsidRPr="008923EB">
        <w:rPr>
          <w:rFonts w:ascii="Times New Roman" w:eastAsia="Times New Roman" w:hAnsi="Times New Roman" w:cs="Times New Roman"/>
          <w:color w:val="000000"/>
          <w:sz w:val="28"/>
          <w:szCs w:val="28"/>
          <w:lang w:eastAsia="ru-RU"/>
        </w:rPr>
        <w:t xml:space="preserve"> исполнением настоящего постановления возложить на заместителя Главы муниципального района «Корткеросский» - руководителя администрации (Андрееву Е.Н.).</w:t>
      </w:r>
    </w:p>
    <w:p w:rsidR="008923EB" w:rsidRPr="008923EB" w:rsidRDefault="008923EB" w:rsidP="008923EB">
      <w:pPr>
        <w:spacing w:after="0" w:line="240" w:lineRule="auto"/>
        <w:jc w:val="both"/>
        <w:rPr>
          <w:rFonts w:ascii="Times New Roman" w:eastAsia="Times New Roman" w:hAnsi="Times New Roman" w:cs="Times New Roman"/>
          <w:b/>
          <w:color w:val="000000"/>
          <w:sz w:val="28"/>
          <w:szCs w:val="28"/>
          <w:lang w:eastAsia="ru-RU"/>
        </w:rPr>
      </w:pPr>
    </w:p>
    <w:p w:rsidR="008923EB" w:rsidRPr="008923EB" w:rsidRDefault="008923EB" w:rsidP="008923EB">
      <w:pPr>
        <w:spacing w:after="0" w:line="240" w:lineRule="auto"/>
        <w:jc w:val="both"/>
        <w:rPr>
          <w:rFonts w:ascii="Times New Roman" w:eastAsia="Times New Roman" w:hAnsi="Times New Roman" w:cs="Times New Roman"/>
          <w:b/>
          <w:color w:val="000000"/>
          <w:sz w:val="28"/>
          <w:szCs w:val="28"/>
          <w:lang w:eastAsia="ru-RU"/>
        </w:rPr>
      </w:pPr>
    </w:p>
    <w:p w:rsidR="008923EB" w:rsidRPr="008923EB" w:rsidRDefault="008923EB" w:rsidP="008923EB">
      <w:pPr>
        <w:spacing w:after="0" w:line="240" w:lineRule="auto"/>
        <w:jc w:val="both"/>
        <w:rPr>
          <w:rFonts w:ascii="Times New Roman" w:eastAsia="Times New Roman" w:hAnsi="Times New Roman" w:cs="Times New Roman"/>
          <w:b/>
          <w:color w:val="000000"/>
          <w:sz w:val="28"/>
          <w:szCs w:val="28"/>
          <w:lang w:eastAsia="ru-RU"/>
        </w:rPr>
      </w:pPr>
      <w:r w:rsidRPr="008923EB">
        <w:rPr>
          <w:rFonts w:ascii="Times New Roman" w:eastAsia="Times New Roman" w:hAnsi="Times New Roman" w:cs="Times New Roman"/>
          <w:b/>
          <w:color w:val="000000"/>
          <w:sz w:val="28"/>
          <w:szCs w:val="28"/>
          <w:lang w:eastAsia="ru-RU"/>
        </w:rPr>
        <w:t xml:space="preserve">Глава муниципального района «Корткеросский» - </w:t>
      </w:r>
    </w:p>
    <w:p w:rsidR="008923EB" w:rsidRPr="008923EB" w:rsidRDefault="008923EB" w:rsidP="008923EB">
      <w:pPr>
        <w:spacing w:after="0" w:line="240" w:lineRule="auto"/>
        <w:jc w:val="both"/>
        <w:rPr>
          <w:rFonts w:ascii="Times New Roman" w:eastAsia="Times New Roman" w:hAnsi="Times New Roman" w:cs="Times New Roman"/>
          <w:b/>
          <w:color w:val="000000"/>
          <w:sz w:val="28"/>
          <w:szCs w:val="28"/>
          <w:lang w:eastAsia="ru-RU"/>
        </w:rPr>
      </w:pPr>
      <w:r w:rsidRPr="008923EB">
        <w:rPr>
          <w:rFonts w:ascii="Times New Roman" w:eastAsia="Times New Roman" w:hAnsi="Times New Roman" w:cs="Times New Roman"/>
          <w:b/>
          <w:color w:val="000000"/>
          <w:sz w:val="28"/>
          <w:szCs w:val="28"/>
          <w:lang w:eastAsia="ru-RU"/>
        </w:rPr>
        <w:t>руководитель администрации                                                              К.Сажин</w:t>
      </w:r>
    </w:p>
    <w:p w:rsidR="008923EB" w:rsidRPr="008923EB" w:rsidRDefault="008923EB" w:rsidP="008923EB">
      <w:pPr>
        <w:widowControl w:val="0"/>
        <w:autoSpaceDE w:val="0"/>
        <w:autoSpaceDN w:val="0"/>
        <w:spacing w:after="0" w:line="240" w:lineRule="auto"/>
        <w:ind w:left="5103"/>
        <w:jc w:val="right"/>
        <w:outlineLvl w:val="0"/>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ind w:left="5103"/>
        <w:jc w:val="right"/>
        <w:outlineLvl w:val="0"/>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ind w:left="5103"/>
        <w:jc w:val="right"/>
        <w:outlineLvl w:val="0"/>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outlineLvl w:val="0"/>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ind w:left="5103"/>
        <w:jc w:val="right"/>
        <w:outlineLvl w:val="0"/>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Приложение</w:t>
      </w:r>
    </w:p>
    <w:p w:rsidR="008923EB" w:rsidRPr="008923EB" w:rsidRDefault="008923EB" w:rsidP="008923EB">
      <w:pPr>
        <w:widowControl w:val="0"/>
        <w:autoSpaceDE w:val="0"/>
        <w:autoSpaceDN w:val="0"/>
        <w:spacing w:after="0" w:line="240" w:lineRule="auto"/>
        <w:ind w:left="5103"/>
        <w:jc w:val="right"/>
        <w:outlineLvl w:val="0"/>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к постановлению администрации</w:t>
      </w: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муниципального района</w:t>
      </w: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«Корткеросский»</w:t>
      </w: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01.06.2021 № 864</w:t>
      </w: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«Приложение</w:t>
      </w: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к постановлению администрации муниципального района «Корткеросский»</w:t>
      </w:r>
    </w:p>
    <w:p w:rsidR="008923EB" w:rsidRPr="008923EB" w:rsidRDefault="008923EB" w:rsidP="008923EB">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10.12.2019 № 1405</w:t>
      </w:r>
    </w:p>
    <w:p w:rsidR="008923EB" w:rsidRPr="008923EB" w:rsidRDefault="008923EB" w:rsidP="008923EB">
      <w:pPr>
        <w:widowControl w:val="0"/>
        <w:autoSpaceDE w:val="0"/>
        <w:autoSpaceDN w:val="0"/>
        <w:spacing w:after="0" w:line="240" w:lineRule="auto"/>
        <w:rPr>
          <w:rFonts w:ascii="Calibri" w:eastAsia="Times New Roman" w:hAnsi="Calibri" w:cs="Times New Roman"/>
          <w:szCs w:val="20"/>
          <w:lang w:eastAsia="ru-RU"/>
        </w:rPr>
      </w:pP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37"/>
      <w:bookmarkEnd w:id="1"/>
      <w:r w:rsidRPr="008923EB">
        <w:rPr>
          <w:rFonts w:ascii="Times New Roman" w:eastAsia="Times New Roman" w:hAnsi="Times New Roman" w:cs="Times New Roman"/>
          <w:b/>
          <w:sz w:val="28"/>
          <w:szCs w:val="28"/>
          <w:lang w:eastAsia="ru-RU"/>
        </w:rPr>
        <w:t xml:space="preserve">Порядок </w:t>
      </w: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предоставления субсидии на возмещение убытков,</w:t>
      </w: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8923EB">
        <w:rPr>
          <w:rFonts w:ascii="Times New Roman" w:eastAsia="Times New Roman" w:hAnsi="Times New Roman" w:cs="Times New Roman"/>
          <w:b/>
          <w:sz w:val="28"/>
          <w:szCs w:val="28"/>
          <w:lang w:eastAsia="ru-RU"/>
        </w:rPr>
        <w:t>возникающих</w:t>
      </w:r>
      <w:proofErr w:type="gramEnd"/>
      <w:r w:rsidRPr="008923EB">
        <w:rPr>
          <w:rFonts w:ascii="Times New Roman" w:eastAsia="Times New Roman" w:hAnsi="Times New Roman" w:cs="Times New Roman"/>
          <w:b/>
          <w:sz w:val="28"/>
          <w:szCs w:val="28"/>
          <w:lang w:eastAsia="ru-RU"/>
        </w:rPr>
        <w:t xml:space="preserve"> в результате государственного регулирования</w:t>
      </w: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цен на топливо твердое, реализуемое гражданам, проживающим</w:t>
      </w: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на территории муниципального образования муниципального</w:t>
      </w: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района «Корткеросский», и используемое для нужд отопления</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1. Общие положения</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1.1. </w:t>
      </w:r>
      <w:proofErr w:type="gramStart"/>
      <w:r w:rsidRPr="008923EB">
        <w:rPr>
          <w:rFonts w:ascii="Times New Roman" w:eastAsia="Times New Roman" w:hAnsi="Times New Roman" w:cs="Times New Roman"/>
          <w:sz w:val="28"/>
          <w:szCs w:val="28"/>
          <w:lang w:eastAsia="ru-RU"/>
        </w:rPr>
        <w:t>Настоящий Порядок определяет условия и механизм предоставления субсидии поставщикам топлива твердого на возмещение убытков, возникающих в результате государственного регулирования цен на топливо твердое, реализуемое для нужд отопления гражданам, проживающим в домах с печным отоплением на территории муниципального образования муниципального района «Корткеросский», за счет субвенций из республиканского бюджета Республики Коми, поступающих в бюджет МО МР «Корткеросский» (далее - Порядок, субсидия).</w:t>
      </w:r>
      <w:proofErr w:type="gramEnd"/>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1.2. Под убытками поставщиков топлива твердого в рамках настоящего Порядка понимаются доходы, недополученные поставщиками топлива твердого при реализации топлива твердого гражданам, проживающим в домах с печным отоплением на территории муниципального образования муниципального района «Корткеросский», в результате государственного регулирования цен на топливо твердое.</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 w:name="P48"/>
      <w:bookmarkEnd w:id="2"/>
      <w:r w:rsidRPr="008923EB">
        <w:rPr>
          <w:rFonts w:ascii="Times New Roman" w:eastAsia="Times New Roman" w:hAnsi="Times New Roman" w:cs="Times New Roman"/>
          <w:sz w:val="28"/>
          <w:szCs w:val="28"/>
          <w:lang w:eastAsia="ru-RU"/>
        </w:rPr>
        <w:t>1.3. Субсидия предоставляется на безвозмездной и безвозвратной основе в целях возмещения убытков, возникающих в результате государственного регулирования цен на топливо твердое, реализуемое для нужд отопления гражданам, проживающим в домах с печным отоплением на территории муниципального образования муниципального района «Корткеросский».</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Использование субсидии на иные цели не допускается.</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1.4. Главным распорядителем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в рамках настоящего Порядка, является администрация муниципального района «Корткеросский» </w:t>
      </w:r>
      <w:r w:rsidRPr="008923EB">
        <w:rPr>
          <w:rFonts w:ascii="Times New Roman" w:eastAsia="Times New Roman" w:hAnsi="Times New Roman" w:cs="Times New Roman"/>
          <w:sz w:val="28"/>
          <w:szCs w:val="28"/>
          <w:lang w:eastAsia="ru-RU"/>
        </w:rPr>
        <w:lastRenderedPageBreak/>
        <w:t>(далее - Главный распорядитель).</w:t>
      </w:r>
    </w:p>
    <w:p w:rsidR="008923EB" w:rsidRPr="008923EB" w:rsidRDefault="008923EB" w:rsidP="008923EB">
      <w:pPr>
        <w:autoSpaceDE w:val="0"/>
        <w:autoSpaceDN w:val="0"/>
        <w:adjustRightInd w:val="0"/>
        <w:spacing w:after="0" w:line="240" w:lineRule="auto"/>
        <w:ind w:firstLine="540"/>
        <w:jc w:val="both"/>
        <w:rPr>
          <w:rFonts w:ascii="Times New Roman" w:eastAsia="Calibri" w:hAnsi="Times New Roman" w:cs="Times New Roman"/>
          <w:sz w:val="28"/>
          <w:szCs w:val="28"/>
        </w:rPr>
      </w:pPr>
      <w:r w:rsidRPr="008923EB">
        <w:rPr>
          <w:rFonts w:ascii="Times New Roman" w:eastAsia="Calibri" w:hAnsi="Times New Roman" w:cs="Times New Roman"/>
          <w:sz w:val="28"/>
          <w:szCs w:val="28"/>
        </w:rPr>
        <w:t>1.5. Субсидия предоставляется за счет и в пределах бюджетных ассигнований и лимитов бюджетных обязательств, утвержденных в бюджете муниципального образования муниципального района «Корткеросский» на данные цели, за счет субвенции из республиканского бюджета Республики Коми.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1.6. Сведения о субсидии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 (при наличии технической возможности).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1.7. Получателями субсидии за счет средств бюджета муниципального района «Корткеросский» в рамках настоящего Порядка (категории получателей субсидии) являются поставщики топлива твердого, реализующие топливо твердое на территории муниципального образования муниципального района «Корткеросский», у которых экономически обоснованная цена на реализуемое населению топливо твердое, отраженная в заключени</w:t>
      </w:r>
      <w:proofErr w:type="gramStart"/>
      <w:r w:rsidRPr="008923EB">
        <w:rPr>
          <w:rFonts w:ascii="Times New Roman" w:eastAsia="Times New Roman" w:hAnsi="Times New Roman" w:cs="Times New Roman"/>
          <w:sz w:val="28"/>
          <w:szCs w:val="28"/>
          <w:lang w:eastAsia="ru-RU"/>
        </w:rPr>
        <w:t>и</w:t>
      </w:r>
      <w:proofErr w:type="gramEnd"/>
      <w:r w:rsidRPr="008923EB">
        <w:rPr>
          <w:rFonts w:ascii="Times New Roman" w:eastAsia="Times New Roman" w:hAnsi="Times New Roman" w:cs="Times New Roman"/>
          <w:sz w:val="28"/>
          <w:szCs w:val="28"/>
          <w:lang w:eastAsia="ru-RU"/>
        </w:rPr>
        <w:t xml:space="preserve"> уполномоченного Правительством Республики Коми органа исполнительной власти Республики Коми по результатам проведения экспертизы расчета цены на топливо </w:t>
      </w:r>
      <w:proofErr w:type="gramStart"/>
      <w:r w:rsidRPr="008923EB">
        <w:rPr>
          <w:rFonts w:ascii="Times New Roman" w:eastAsia="Times New Roman" w:hAnsi="Times New Roman" w:cs="Times New Roman"/>
          <w:sz w:val="28"/>
          <w:szCs w:val="28"/>
          <w:lang w:eastAsia="ru-RU"/>
        </w:rPr>
        <w:t>твердое, которое выдано не ранее чем за два года до дня поставки топлива твердого поставщиком топлива твердого гражданам, для соответствующего поставщика топлива твердого превышает предельные максимальные розничные цены на топливо твердое, установленные Правительством Республики Коми.</w:t>
      </w:r>
      <w:proofErr w:type="gramEnd"/>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 </w:t>
      </w:r>
    </w:p>
    <w:p w:rsidR="008923EB" w:rsidRPr="008923EB" w:rsidRDefault="008923EB" w:rsidP="008923E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2. Условия и порядок предоставления субсидии</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2.1. Субсидия предоставляется при соблюдении следующих условий:</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2.1.1. Наличие соглашения о предоставлении субсидии, заключенного с получателем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2.1.2. Согласие получателя субсидии на осуществление главным распорядителем и органом муниципального финансового контроля проверок соблюдения им условий, целей и порядка предоставления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2.1.3. Ведение получателем субсидии обособленного аналитического учета операций, связанных с субсидируемой деятельностью;</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2.1.4.  </w:t>
      </w:r>
      <w:proofErr w:type="gramStart"/>
      <w:r w:rsidRPr="008923EB">
        <w:rPr>
          <w:rFonts w:ascii="Times New Roman" w:eastAsia="Times New Roman" w:hAnsi="Times New Roman" w:cs="Times New Roman"/>
          <w:sz w:val="28"/>
          <w:szCs w:val="28"/>
          <w:lang w:eastAsia="ru-RU"/>
        </w:rPr>
        <w:t>Отпуск получателем субсидии топлива твердого населению, проживающему в домах с печным отоплением на территории муниципального образования муниципального района "Корткеросский", по ценам, не превышающим предельные максимальные розничные цены на топливо твердое, установленные Правительством Республики Коми, при предъявлении следующих документов:</w:t>
      </w:r>
      <w:proofErr w:type="gramEnd"/>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 xml:space="preserve">- </w:t>
      </w:r>
      <w:hyperlink r:id="rId8" w:history="1">
        <w:r w:rsidRPr="008923EB">
          <w:rPr>
            <w:rFonts w:ascii="Times New Roman" w:eastAsia="Times New Roman" w:hAnsi="Times New Roman" w:cs="Times New Roman"/>
            <w:sz w:val="28"/>
            <w:szCs w:val="28"/>
            <w:lang w:eastAsia="ru-RU"/>
          </w:rPr>
          <w:t>справки-расчета</w:t>
        </w:r>
      </w:hyperlink>
      <w:r w:rsidRPr="008923EB">
        <w:rPr>
          <w:rFonts w:ascii="Times New Roman" w:eastAsia="Times New Roman" w:hAnsi="Times New Roman" w:cs="Times New Roman"/>
          <w:sz w:val="28"/>
          <w:szCs w:val="28"/>
          <w:lang w:eastAsia="ru-RU"/>
        </w:rPr>
        <w:t xml:space="preserve"> по определению годовой потребности в топливе твердом на текущий год, выдаваемой конкретному гражданину в соответствии с постановлением администрации МО МР «Корткеросский» от 15.01.2021 г. № 75 «Об утверждении административного регламента </w:t>
      </w:r>
      <w:r w:rsidRPr="008923EB">
        <w:rPr>
          <w:rFonts w:ascii="Times New Roman" w:eastAsia="Times New Roman" w:hAnsi="Times New Roman" w:cs="Times New Roman"/>
          <w:sz w:val="28"/>
          <w:szCs w:val="28"/>
          <w:lang w:eastAsia="ru-RU"/>
        </w:rPr>
        <w:lastRenderedPageBreak/>
        <w:t>предоставления муниципальной услуги «Выдача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района «Корткеросский»;</w:t>
      </w:r>
      <w:proofErr w:type="gramEnd"/>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документа, удостоверяющего личность;</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2.1.5. Получатели субсидии не должны получать средства из бюджета муниципального образования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8" w:history="1">
        <w:r w:rsidRPr="008923EB">
          <w:rPr>
            <w:rFonts w:ascii="Times New Roman" w:eastAsia="Times New Roman" w:hAnsi="Times New Roman" w:cs="Times New Roman"/>
            <w:sz w:val="28"/>
            <w:szCs w:val="28"/>
            <w:lang w:eastAsia="ru-RU"/>
          </w:rPr>
          <w:t>пункте 1.3</w:t>
        </w:r>
      </w:hyperlink>
      <w:r w:rsidRPr="008923EB">
        <w:rPr>
          <w:rFonts w:ascii="Times New Roman" w:eastAsia="Times New Roman" w:hAnsi="Times New Roman" w:cs="Times New Roman"/>
          <w:sz w:val="28"/>
          <w:szCs w:val="28"/>
          <w:lang w:eastAsia="ru-RU"/>
        </w:rPr>
        <w:t xml:space="preserve"> настоящего Порядка;</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Times New Roman"/>
          <w:sz w:val="20"/>
          <w:szCs w:val="20"/>
          <w:lang w:eastAsia="x-none"/>
        </w:rPr>
      </w:pPr>
      <w:r w:rsidRPr="008923EB">
        <w:rPr>
          <w:rFonts w:ascii="Times New Roman" w:eastAsia="Times New Roman" w:hAnsi="Times New Roman" w:cs="Times New Roman"/>
          <w:sz w:val="28"/>
          <w:szCs w:val="28"/>
          <w:lang w:val="x-none" w:eastAsia="x-none"/>
        </w:rPr>
        <w:t>2.1.6. 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а также российскими юридическими лицами, в уставном (складочном) капитале которых доля участия офшорных компаний в совокупности превышает 50 процентов.</w:t>
      </w:r>
      <w:r w:rsidRPr="008923EB">
        <w:rPr>
          <w:rFonts w:ascii="Courier New" w:eastAsia="Times New Roman" w:hAnsi="Courier New" w:cs="Times New Roman"/>
          <w:sz w:val="20"/>
          <w:szCs w:val="20"/>
          <w:lang w:eastAsia="x-none"/>
        </w:rPr>
        <w:t xml:space="preserve"> </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8923EB">
        <w:rPr>
          <w:rFonts w:ascii="Times New Roman" w:eastAsia="Times New Roman" w:hAnsi="Times New Roman" w:cs="Times New Roman"/>
          <w:sz w:val="28"/>
          <w:szCs w:val="28"/>
          <w:lang w:eastAsia="x-none"/>
        </w:rPr>
        <w:t>2.1.7.</w:t>
      </w:r>
      <w:r w:rsidRPr="008923EB">
        <w:rPr>
          <w:rFonts w:ascii="Times New Roman" w:eastAsia="Times New Roman" w:hAnsi="Times New Roman" w:cs="Times New Roman"/>
          <w:sz w:val="28"/>
          <w:szCs w:val="28"/>
          <w:lang w:val="x-none" w:eastAsia="x-none"/>
        </w:rPr>
        <w:t xml:space="preserve"> </w:t>
      </w:r>
      <w:r w:rsidRPr="008923EB">
        <w:rPr>
          <w:rFonts w:ascii="Times New Roman" w:eastAsia="Times New Roman" w:hAnsi="Times New Roman" w:cs="Times New Roman"/>
          <w:sz w:val="28"/>
          <w:szCs w:val="28"/>
          <w:lang w:eastAsia="x-none"/>
        </w:rPr>
        <w:t>О</w:t>
      </w:r>
      <w:proofErr w:type="spellStart"/>
      <w:r w:rsidRPr="008923EB">
        <w:rPr>
          <w:rFonts w:ascii="Times New Roman" w:eastAsia="Times New Roman" w:hAnsi="Times New Roman" w:cs="Times New Roman"/>
          <w:sz w:val="28"/>
          <w:szCs w:val="28"/>
          <w:lang w:val="x-none" w:eastAsia="x-none"/>
        </w:rPr>
        <w:t>тсутствие</w:t>
      </w:r>
      <w:proofErr w:type="spellEnd"/>
      <w:r w:rsidRPr="008923EB">
        <w:rPr>
          <w:rFonts w:ascii="Times New Roman" w:eastAsia="Times New Roman" w:hAnsi="Times New Roman" w:cs="Times New Roman"/>
          <w:sz w:val="28"/>
          <w:szCs w:val="28"/>
          <w:lang w:val="x-none" w:eastAsia="x-none"/>
        </w:rPr>
        <w:t xml:space="preserve"> у получателей субсидии просроченной (неурегулированной) задолженности по денежным обязательствам перед муниципальным образованием, в том числе по возврату в бюджет муниципального образования субсидий, бюджетных инвестиций (за исключением случаев, когда процедура урегулирования задолженности получателем субсидии начата, но решение на момент подачи документов по которой не принято);</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8923EB">
        <w:rPr>
          <w:rFonts w:ascii="Times New Roman" w:eastAsia="Times New Roman" w:hAnsi="Times New Roman" w:cs="Times New Roman"/>
          <w:sz w:val="28"/>
          <w:szCs w:val="28"/>
          <w:lang w:val="x-none" w:eastAsia="x-none"/>
        </w:rPr>
        <w:t>2.1.</w:t>
      </w:r>
      <w:r w:rsidRPr="008923EB">
        <w:rPr>
          <w:rFonts w:ascii="Times New Roman" w:eastAsia="Times New Roman" w:hAnsi="Times New Roman" w:cs="Times New Roman"/>
          <w:sz w:val="28"/>
          <w:szCs w:val="28"/>
          <w:lang w:eastAsia="x-none"/>
        </w:rPr>
        <w:t>8</w:t>
      </w:r>
      <w:r w:rsidRPr="008923EB">
        <w:rPr>
          <w:rFonts w:ascii="Times New Roman" w:eastAsia="Times New Roman" w:hAnsi="Times New Roman" w:cs="Times New Roman"/>
          <w:sz w:val="28"/>
          <w:szCs w:val="28"/>
          <w:lang w:val="x-none" w:eastAsia="x-none"/>
        </w:rPr>
        <w:t>. Соблюдени</w:t>
      </w:r>
      <w:r w:rsidRPr="008923EB">
        <w:rPr>
          <w:rFonts w:ascii="Times New Roman" w:eastAsia="Times New Roman" w:hAnsi="Times New Roman" w:cs="Times New Roman"/>
          <w:sz w:val="28"/>
          <w:szCs w:val="28"/>
          <w:lang w:eastAsia="x-none"/>
        </w:rPr>
        <w:t>е</w:t>
      </w:r>
      <w:r w:rsidRPr="008923EB">
        <w:rPr>
          <w:rFonts w:ascii="Times New Roman" w:eastAsia="Times New Roman" w:hAnsi="Times New Roman" w:cs="Times New Roman"/>
          <w:sz w:val="28"/>
          <w:szCs w:val="28"/>
          <w:lang w:val="x-none" w:eastAsia="x-none"/>
        </w:rPr>
        <w:t xml:space="preserve"> получателем субсидии требований настоящего Порядка.</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bookmarkStart w:id="3" w:name="P62"/>
      <w:bookmarkEnd w:id="3"/>
      <w:r w:rsidRPr="008923EB">
        <w:rPr>
          <w:rFonts w:ascii="Times New Roman" w:eastAsia="Times New Roman" w:hAnsi="Times New Roman" w:cs="Times New Roman"/>
          <w:sz w:val="28"/>
          <w:szCs w:val="28"/>
          <w:lang w:val="x-none" w:eastAsia="x-none"/>
        </w:rPr>
        <w:t>2.2. Претендент на получение бюджетных средств представляет главному распорядителю заявление о предоставление субсидии с указанием планового размера убытков,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для нужд отопления по форме согласно Приложению №1 к настоящему Порядку с приложением:</w:t>
      </w:r>
    </w:p>
    <w:p w:rsidR="008923EB" w:rsidRPr="008923EB" w:rsidRDefault="008923EB" w:rsidP="008923EB">
      <w:pPr>
        <w:numPr>
          <w:ilvl w:val="0"/>
          <w:numId w:val="1"/>
        </w:numPr>
        <w:autoSpaceDE w:val="0"/>
        <w:autoSpaceDN w:val="0"/>
        <w:adjustRightInd w:val="0"/>
        <w:spacing w:after="0" w:line="240" w:lineRule="auto"/>
        <w:ind w:left="0" w:firstLine="357"/>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согласия на осуществление главным распорядителем и органом муниципального финансового контроля проверок соблюдения им условий, целей и порядка предоставления субсидии (не требуется для муниципальных унитарных предприятий, хозяйственных товариществ и обществ с участием МО МР «Корткеросский» в их уставных (складочных) капиталах, а также коммерческих организаций с участием таких товариществ и обществ в их уставных (складочных) капиталах), подписанного руководителем претендента на получение бюджетных</w:t>
      </w:r>
      <w:proofErr w:type="gramEnd"/>
      <w:r w:rsidRPr="008923EB">
        <w:rPr>
          <w:rFonts w:ascii="Times New Roman" w:eastAsia="Times New Roman" w:hAnsi="Times New Roman" w:cs="Times New Roman"/>
          <w:sz w:val="28"/>
          <w:szCs w:val="28"/>
          <w:lang w:eastAsia="ru-RU"/>
        </w:rPr>
        <w:t xml:space="preserve"> средств;</w:t>
      </w:r>
    </w:p>
    <w:p w:rsidR="008923EB" w:rsidRPr="008923EB" w:rsidRDefault="008923EB" w:rsidP="008923EB">
      <w:pPr>
        <w:numPr>
          <w:ilvl w:val="0"/>
          <w:numId w:val="1"/>
        </w:numPr>
        <w:autoSpaceDE w:val="0"/>
        <w:autoSpaceDN w:val="0"/>
        <w:adjustRightInd w:val="0"/>
        <w:spacing w:after="0" w:line="240" w:lineRule="auto"/>
        <w:ind w:left="0" w:firstLine="35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письма в произвольной форме о порядке ведения претендентом обособленного аналитического учета операций, связанных с субсидируемой </w:t>
      </w:r>
      <w:r w:rsidRPr="008923EB">
        <w:rPr>
          <w:rFonts w:ascii="Times New Roman" w:eastAsia="Times New Roman" w:hAnsi="Times New Roman" w:cs="Times New Roman"/>
          <w:sz w:val="28"/>
          <w:szCs w:val="28"/>
          <w:lang w:eastAsia="ru-RU"/>
        </w:rPr>
        <w:lastRenderedPageBreak/>
        <w:t>деятельностью, подписанного руководителем претендента на получение бюджетных средств, с приложением копий приказов претендента по учетной политике (при наличии);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3) копии заключения по результатам проведения экспертизы расчета цены на топливо твердое, осуществленного уполномоченным Правительством Республики Коми органом исполнительной власти Республики Коми;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4) письма в произвольной форме, подтверждающего соответствие требованиям </w:t>
      </w:r>
      <w:hyperlink r:id="rId9" w:history="1">
        <w:r w:rsidRPr="008923EB">
          <w:rPr>
            <w:rFonts w:ascii="Times New Roman" w:eastAsia="Times New Roman" w:hAnsi="Times New Roman" w:cs="Times New Roman"/>
            <w:color w:val="0000FF"/>
            <w:sz w:val="28"/>
            <w:szCs w:val="28"/>
            <w:lang w:eastAsia="ru-RU"/>
          </w:rPr>
          <w:t xml:space="preserve">подпунктов </w:t>
        </w:r>
      </w:hyperlink>
      <w:r w:rsidRPr="008923EB">
        <w:rPr>
          <w:rFonts w:ascii="Times New Roman" w:eastAsia="Times New Roman" w:hAnsi="Times New Roman" w:cs="Times New Roman"/>
          <w:sz w:val="28"/>
          <w:szCs w:val="28"/>
          <w:lang w:eastAsia="ru-RU"/>
        </w:rPr>
        <w:t>2.1.5, 2.1.6 и 2.1.7 настоящего Порядка.</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Заявление о предоставлении субсидии с приложенными документами должно быть прошито, пронумеровано и подписано руководителем претендента.</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Заявление о предоставлении субсидии с приложенными документами подлежит регистрации в день его поступления главному распорядителю с указанием даты и времени его поступления.</w:t>
      </w:r>
    </w:p>
    <w:p w:rsidR="008923EB" w:rsidRPr="008923EB" w:rsidRDefault="008923EB" w:rsidP="008923EB">
      <w:pPr>
        <w:autoSpaceDE w:val="0"/>
        <w:autoSpaceDN w:val="0"/>
        <w:adjustRightInd w:val="0"/>
        <w:spacing w:after="0" w:line="240" w:lineRule="auto"/>
        <w:ind w:firstLine="567"/>
        <w:jc w:val="both"/>
        <w:rPr>
          <w:rFonts w:ascii="Times New Roman" w:eastAsia="Calibri" w:hAnsi="Times New Roman" w:cs="Times New Roman"/>
          <w:sz w:val="28"/>
          <w:szCs w:val="28"/>
        </w:rPr>
      </w:pPr>
      <w:r w:rsidRPr="008923EB">
        <w:rPr>
          <w:rFonts w:ascii="Times New Roman" w:eastAsia="Times New Roman" w:hAnsi="Times New Roman" w:cs="Times New Roman"/>
          <w:sz w:val="28"/>
          <w:szCs w:val="28"/>
          <w:lang w:eastAsia="ru-RU"/>
        </w:rPr>
        <w:t xml:space="preserve"> </w:t>
      </w:r>
      <w:r w:rsidRPr="008923EB">
        <w:rPr>
          <w:rFonts w:ascii="Times New Roman" w:eastAsia="Calibri" w:hAnsi="Times New Roman" w:cs="Times New Roman"/>
          <w:sz w:val="28"/>
          <w:szCs w:val="28"/>
        </w:rPr>
        <w:t xml:space="preserve">2.3. </w:t>
      </w:r>
      <w:proofErr w:type="gramStart"/>
      <w:r w:rsidRPr="008923EB">
        <w:rPr>
          <w:rFonts w:ascii="Times New Roman" w:eastAsia="Calibri" w:hAnsi="Times New Roman" w:cs="Times New Roman"/>
          <w:sz w:val="28"/>
          <w:szCs w:val="28"/>
        </w:rPr>
        <w:t>В течение 15 рабочих дней со дня регистрации документов главный распорядитель рассматривает представленный пакет документов, проверяет претендента на соответствие требованиям настоящего Порядка (</w:t>
      </w:r>
      <w:r w:rsidRPr="008923EB">
        <w:rPr>
          <w:rFonts w:ascii="Times New Roman" w:eastAsia="Times New Roman" w:hAnsi="Times New Roman" w:cs="Times New Roman"/>
          <w:sz w:val="28"/>
          <w:szCs w:val="28"/>
          <w:lang w:eastAsia="ru-RU"/>
        </w:rPr>
        <w:t xml:space="preserve">в том числе путем направления официального запроса в соответствующие органы и (или) сверки с открытыми данными, представленными на официальных сайтах данных органов) </w:t>
      </w:r>
      <w:r w:rsidRPr="008923EB">
        <w:rPr>
          <w:rFonts w:ascii="Times New Roman" w:eastAsia="Calibri" w:hAnsi="Times New Roman" w:cs="Times New Roman"/>
          <w:sz w:val="28"/>
          <w:szCs w:val="28"/>
        </w:rPr>
        <w:t>и по результатам рассмотрения в указанный в настоящем пункте срок направляет претенденту соглашение о предоставлении субсидии</w:t>
      </w:r>
      <w:proofErr w:type="gramEnd"/>
      <w:r w:rsidRPr="008923EB">
        <w:rPr>
          <w:rFonts w:ascii="Times New Roman" w:eastAsia="Calibri" w:hAnsi="Times New Roman" w:cs="Times New Roman"/>
          <w:sz w:val="28"/>
          <w:szCs w:val="28"/>
        </w:rPr>
        <w:t xml:space="preserve"> или возвращает документы претенденту письмом с указанием причин возврата по адресу, указанному в представленных документах.</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Причины возврата документов претенденту:</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1) представление документов, указанных в </w:t>
      </w:r>
      <w:hyperlink w:anchor="P62" w:history="1">
        <w:r w:rsidRPr="008923EB">
          <w:rPr>
            <w:rFonts w:ascii="Times New Roman" w:eastAsia="Times New Roman" w:hAnsi="Times New Roman" w:cs="Times New Roman"/>
            <w:sz w:val="28"/>
            <w:szCs w:val="28"/>
            <w:lang w:eastAsia="ru-RU"/>
          </w:rPr>
          <w:t>пункте 2.2</w:t>
        </w:r>
      </w:hyperlink>
      <w:r w:rsidRPr="008923EB">
        <w:rPr>
          <w:rFonts w:ascii="Times New Roman" w:eastAsia="Times New Roman" w:hAnsi="Times New Roman" w:cs="Times New Roman"/>
          <w:sz w:val="28"/>
          <w:szCs w:val="28"/>
          <w:lang w:eastAsia="ru-RU"/>
        </w:rPr>
        <w:t xml:space="preserve"> настоящего Порядка, не в полном объеме;</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недостоверность предоставленной претендентом информации;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3) несоответствие представленных претендентом документов требованиям, определенным в </w:t>
      </w:r>
      <w:hyperlink w:anchor="P62" w:history="1">
        <w:r w:rsidRPr="008923EB">
          <w:rPr>
            <w:rFonts w:ascii="Times New Roman" w:eastAsia="Times New Roman" w:hAnsi="Times New Roman" w:cs="Times New Roman"/>
            <w:sz w:val="28"/>
            <w:szCs w:val="28"/>
            <w:lang w:eastAsia="ru-RU"/>
          </w:rPr>
          <w:t>пункте 2.2</w:t>
        </w:r>
      </w:hyperlink>
      <w:r w:rsidRPr="008923EB">
        <w:rPr>
          <w:rFonts w:ascii="Times New Roman" w:eastAsia="Times New Roman" w:hAnsi="Times New Roman" w:cs="Times New Roman"/>
          <w:sz w:val="28"/>
          <w:szCs w:val="28"/>
          <w:lang w:eastAsia="ru-RU"/>
        </w:rPr>
        <w:t xml:space="preserve"> настоящего Порядка;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 несоответствие претендента требованиям, установленным настоящим Порядком.</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Претендент при устранении выявленных недостатков вправе повторно представить главному распорядителю пакет документов, указанных в </w:t>
      </w:r>
      <w:hyperlink w:anchor="P62" w:history="1">
        <w:r w:rsidRPr="008923EB">
          <w:rPr>
            <w:rFonts w:ascii="Times New Roman" w:eastAsia="Times New Roman" w:hAnsi="Times New Roman" w:cs="Times New Roman"/>
            <w:sz w:val="28"/>
            <w:szCs w:val="28"/>
            <w:lang w:eastAsia="ru-RU"/>
          </w:rPr>
          <w:t>пункте 2.2</w:t>
        </w:r>
      </w:hyperlink>
      <w:r w:rsidRPr="008923EB">
        <w:rPr>
          <w:rFonts w:ascii="Times New Roman" w:eastAsia="Times New Roman" w:hAnsi="Times New Roman" w:cs="Times New Roman"/>
          <w:sz w:val="28"/>
          <w:szCs w:val="28"/>
          <w:lang w:eastAsia="ru-RU"/>
        </w:rPr>
        <w:t xml:space="preserve"> настоящего Порядка.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Рассмотрение уточненного пакета документов осуществляется в порядке, определенном настоящим пунктом.</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2.4. </w:t>
      </w:r>
      <w:proofErr w:type="gramStart"/>
      <w:r w:rsidRPr="008923EB">
        <w:rPr>
          <w:rFonts w:ascii="Times New Roman" w:eastAsia="Times New Roman" w:hAnsi="Times New Roman" w:cs="Times New Roman"/>
          <w:sz w:val="28"/>
          <w:szCs w:val="28"/>
          <w:lang w:eastAsia="ru-RU"/>
        </w:rPr>
        <w:t>Соглашение (дополнительное соглашение к соглашению) о предоставлении субсидии заключается в пределах бюджетных ассигнований, предусмотренных в бюджете МО МР «Корткеросский», и лимитов бюджетных обязательств, утвержденных в установленном порядке на предоставление субсидии на данные цели, в соответствии с типовой формой, установленной Управлением финансов администрации МО МР «Корткеросский» (далее - Управление финансов) для соответствующего вида субсидии (с учетом принятых и неисполненных обязательств).</w:t>
      </w:r>
      <w:proofErr w:type="gramEnd"/>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Предельный размер субсидии в рамках соглашения и рассчитывается на основании предоставленных претендентом документов по следующей формуле:</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16"/>
          <w:szCs w:val="16"/>
          <w:lang w:eastAsia="ru-RU"/>
        </w:rPr>
      </w:pP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8923EB">
        <w:rPr>
          <w:rFonts w:ascii="Times New Roman" w:eastAsia="Times New Roman" w:hAnsi="Times New Roman" w:cs="Times New Roman"/>
          <w:sz w:val="28"/>
          <w:szCs w:val="28"/>
          <w:lang w:eastAsia="ru-RU"/>
        </w:rPr>
        <w:t>Sn</w:t>
      </w:r>
      <w:proofErr w:type="spellEnd"/>
      <w:r w:rsidRPr="008923EB">
        <w:rPr>
          <w:rFonts w:ascii="Times New Roman" w:eastAsia="Times New Roman" w:hAnsi="Times New Roman" w:cs="Times New Roman"/>
          <w:sz w:val="28"/>
          <w:szCs w:val="28"/>
          <w:lang w:eastAsia="ru-RU"/>
        </w:rPr>
        <w:t xml:space="preserve"> = </w:t>
      </w:r>
      <w:proofErr w:type="spellStart"/>
      <w:r w:rsidRPr="008923EB">
        <w:rPr>
          <w:rFonts w:ascii="Times New Roman" w:eastAsia="Times New Roman" w:hAnsi="Times New Roman" w:cs="Times New Roman"/>
          <w:sz w:val="28"/>
          <w:szCs w:val="28"/>
          <w:lang w:eastAsia="ru-RU"/>
        </w:rPr>
        <w:t>Vn</w:t>
      </w:r>
      <w:proofErr w:type="spellEnd"/>
      <w:r w:rsidRPr="008923EB">
        <w:rPr>
          <w:rFonts w:ascii="Times New Roman" w:eastAsia="Times New Roman" w:hAnsi="Times New Roman" w:cs="Times New Roman"/>
          <w:sz w:val="28"/>
          <w:szCs w:val="28"/>
          <w:lang w:eastAsia="ru-RU"/>
        </w:rPr>
        <w:t xml:space="preserve"> x (C1 - C2), (1)</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16"/>
          <w:szCs w:val="16"/>
          <w:lang w:eastAsia="ru-RU"/>
        </w:rPr>
      </w:pP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где </w:t>
      </w:r>
      <w:proofErr w:type="spellStart"/>
      <w:r w:rsidRPr="008923EB">
        <w:rPr>
          <w:rFonts w:ascii="Times New Roman" w:eastAsia="Times New Roman" w:hAnsi="Times New Roman" w:cs="Times New Roman"/>
          <w:sz w:val="28"/>
          <w:szCs w:val="28"/>
          <w:lang w:eastAsia="ru-RU"/>
        </w:rPr>
        <w:t>Sn</w:t>
      </w:r>
      <w:proofErr w:type="spellEnd"/>
      <w:r w:rsidRPr="008923EB">
        <w:rPr>
          <w:rFonts w:ascii="Times New Roman" w:eastAsia="Times New Roman" w:hAnsi="Times New Roman" w:cs="Times New Roman"/>
          <w:sz w:val="28"/>
          <w:szCs w:val="28"/>
          <w:lang w:eastAsia="ru-RU"/>
        </w:rPr>
        <w:t xml:space="preserve"> - плановые убытки n-поставщика топлива твердого, возникающие в результате государственного регулирования цен на топливо твердое, руб.;</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8923EB">
        <w:rPr>
          <w:rFonts w:ascii="Times New Roman" w:eastAsia="Times New Roman" w:hAnsi="Times New Roman" w:cs="Times New Roman"/>
          <w:sz w:val="28"/>
          <w:szCs w:val="28"/>
          <w:lang w:eastAsia="ru-RU"/>
        </w:rPr>
        <w:t>Vn</w:t>
      </w:r>
      <w:proofErr w:type="spellEnd"/>
      <w:r w:rsidRPr="008923EB">
        <w:rPr>
          <w:rFonts w:ascii="Times New Roman" w:eastAsia="Times New Roman" w:hAnsi="Times New Roman" w:cs="Times New Roman"/>
          <w:sz w:val="28"/>
          <w:szCs w:val="28"/>
          <w:lang w:eastAsia="ru-RU"/>
        </w:rPr>
        <w:t xml:space="preserve"> - плановый объем отпуска гражданам, проживающим в домах с печным отоплением на территории МО МР «Корткеросский», топлива твердого n-поставщиком топлива твердого в соответствии с заявлением о предоставлении субсидии, плот. </w:t>
      </w:r>
      <w:proofErr w:type="spellStart"/>
      <w:r w:rsidRPr="008923EB">
        <w:rPr>
          <w:rFonts w:ascii="Times New Roman" w:eastAsia="Times New Roman" w:hAnsi="Times New Roman" w:cs="Times New Roman"/>
          <w:sz w:val="28"/>
          <w:szCs w:val="28"/>
          <w:lang w:eastAsia="ru-RU"/>
        </w:rPr>
        <w:t>куб</w:t>
      </w:r>
      <w:proofErr w:type="gramStart"/>
      <w:r w:rsidRPr="008923EB">
        <w:rPr>
          <w:rFonts w:ascii="Times New Roman" w:eastAsia="Times New Roman" w:hAnsi="Times New Roman" w:cs="Times New Roman"/>
          <w:sz w:val="28"/>
          <w:szCs w:val="28"/>
          <w:lang w:eastAsia="ru-RU"/>
        </w:rPr>
        <w:t>.м</w:t>
      </w:r>
      <w:proofErr w:type="spellEnd"/>
      <w:proofErr w:type="gramEnd"/>
      <w:r w:rsidRPr="008923EB">
        <w:rPr>
          <w:rFonts w:ascii="Times New Roman" w:eastAsia="Times New Roman" w:hAnsi="Times New Roman" w:cs="Times New Roman"/>
          <w:sz w:val="28"/>
          <w:szCs w:val="28"/>
          <w:lang w:eastAsia="ru-RU"/>
        </w:rPr>
        <w:t xml:space="preserve"> (тонн).</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Плановый объем отпуска гражданам, проживающим в домах с печным отоплением на территории МО МР «Корткеросский», топлива твердого n-поставщиком топлива твердого в соответствии с заявлением о предоставлении субсидии, плот. </w:t>
      </w:r>
      <w:proofErr w:type="spellStart"/>
      <w:r w:rsidRPr="008923EB">
        <w:rPr>
          <w:rFonts w:ascii="Times New Roman" w:eastAsia="Times New Roman" w:hAnsi="Times New Roman" w:cs="Times New Roman"/>
          <w:sz w:val="28"/>
          <w:szCs w:val="28"/>
          <w:lang w:eastAsia="ru-RU"/>
        </w:rPr>
        <w:t>куб</w:t>
      </w:r>
      <w:proofErr w:type="gramStart"/>
      <w:r w:rsidRPr="008923EB">
        <w:rPr>
          <w:rFonts w:ascii="Times New Roman" w:eastAsia="Times New Roman" w:hAnsi="Times New Roman" w:cs="Times New Roman"/>
          <w:sz w:val="28"/>
          <w:szCs w:val="28"/>
          <w:lang w:eastAsia="ru-RU"/>
        </w:rPr>
        <w:t>.м</w:t>
      </w:r>
      <w:proofErr w:type="spellEnd"/>
      <w:proofErr w:type="gramEnd"/>
      <w:r w:rsidRPr="008923EB">
        <w:rPr>
          <w:rFonts w:ascii="Times New Roman" w:eastAsia="Times New Roman" w:hAnsi="Times New Roman" w:cs="Times New Roman"/>
          <w:sz w:val="28"/>
          <w:szCs w:val="28"/>
          <w:lang w:eastAsia="ru-RU"/>
        </w:rPr>
        <w:t xml:space="preserve"> (тонн) не может превышать объем отпуска, отраженного в заключении по результатам проведения экспертизы расчета цены на топливо твердое уполномоченным Правительством Республики Коми органом исполнительной власти Республики Коми для n-поставщика топлива твердого, руб./плот. </w:t>
      </w:r>
      <w:proofErr w:type="spellStart"/>
      <w:r w:rsidRPr="008923EB">
        <w:rPr>
          <w:rFonts w:ascii="Times New Roman" w:eastAsia="Times New Roman" w:hAnsi="Times New Roman" w:cs="Times New Roman"/>
          <w:sz w:val="28"/>
          <w:szCs w:val="28"/>
          <w:lang w:eastAsia="ru-RU"/>
        </w:rPr>
        <w:t>куб</w:t>
      </w:r>
      <w:proofErr w:type="gramStart"/>
      <w:r w:rsidRPr="008923EB">
        <w:rPr>
          <w:rFonts w:ascii="Times New Roman" w:eastAsia="Times New Roman" w:hAnsi="Times New Roman" w:cs="Times New Roman"/>
          <w:sz w:val="28"/>
          <w:szCs w:val="28"/>
          <w:lang w:eastAsia="ru-RU"/>
        </w:rPr>
        <w:t>.м</w:t>
      </w:r>
      <w:proofErr w:type="spellEnd"/>
      <w:proofErr w:type="gramEnd"/>
      <w:r w:rsidRPr="008923EB">
        <w:rPr>
          <w:rFonts w:ascii="Times New Roman" w:eastAsia="Times New Roman" w:hAnsi="Times New Roman" w:cs="Times New Roman"/>
          <w:sz w:val="28"/>
          <w:szCs w:val="28"/>
          <w:lang w:eastAsia="ru-RU"/>
        </w:rPr>
        <w:t xml:space="preserve"> (руб./тонн) за соответствующий период;</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C</w:t>
      </w:r>
      <w:r w:rsidRPr="008923EB">
        <w:rPr>
          <w:rFonts w:ascii="Times New Roman" w:eastAsia="Times New Roman" w:hAnsi="Times New Roman" w:cs="Times New Roman"/>
          <w:sz w:val="28"/>
          <w:szCs w:val="28"/>
          <w:vertAlign w:val="subscript"/>
          <w:lang w:eastAsia="ru-RU"/>
        </w:rPr>
        <w:t>1</w:t>
      </w:r>
      <w:r w:rsidRPr="008923EB">
        <w:rPr>
          <w:rFonts w:ascii="Times New Roman" w:eastAsia="Times New Roman" w:hAnsi="Times New Roman" w:cs="Times New Roman"/>
          <w:sz w:val="28"/>
          <w:szCs w:val="28"/>
          <w:lang w:eastAsia="ru-RU"/>
        </w:rPr>
        <w:t xml:space="preserve"> - экономически обоснованный расчет цены на реализуемое населению топливо твердое, осуществленный уполномоченным Правительством Республики Коми органом исполнительной власти Республики Коми для n-поставщика топлива твердого, руб./плот. </w:t>
      </w:r>
      <w:proofErr w:type="spellStart"/>
      <w:r w:rsidRPr="008923EB">
        <w:rPr>
          <w:rFonts w:ascii="Times New Roman" w:eastAsia="Times New Roman" w:hAnsi="Times New Roman" w:cs="Times New Roman"/>
          <w:sz w:val="28"/>
          <w:szCs w:val="28"/>
          <w:lang w:eastAsia="ru-RU"/>
        </w:rPr>
        <w:t>куб</w:t>
      </w:r>
      <w:proofErr w:type="gramStart"/>
      <w:r w:rsidRPr="008923EB">
        <w:rPr>
          <w:rFonts w:ascii="Times New Roman" w:eastAsia="Times New Roman" w:hAnsi="Times New Roman" w:cs="Times New Roman"/>
          <w:sz w:val="28"/>
          <w:szCs w:val="28"/>
          <w:lang w:eastAsia="ru-RU"/>
        </w:rPr>
        <w:t>.м</w:t>
      </w:r>
      <w:proofErr w:type="spellEnd"/>
      <w:proofErr w:type="gramEnd"/>
      <w:r w:rsidRPr="008923EB">
        <w:rPr>
          <w:rFonts w:ascii="Times New Roman" w:eastAsia="Times New Roman" w:hAnsi="Times New Roman" w:cs="Times New Roman"/>
          <w:sz w:val="28"/>
          <w:szCs w:val="28"/>
          <w:lang w:eastAsia="ru-RU"/>
        </w:rPr>
        <w:t xml:space="preserve"> (руб./тонн).</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C</w:t>
      </w:r>
      <w:r w:rsidRPr="008923EB">
        <w:rPr>
          <w:rFonts w:ascii="Times New Roman" w:eastAsia="Times New Roman" w:hAnsi="Times New Roman" w:cs="Times New Roman"/>
          <w:sz w:val="28"/>
          <w:szCs w:val="28"/>
          <w:vertAlign w:val="subscript"/>
          <w:lang w:eastAsia="ru-RU"/>
        </w:rPr>
        <w:t>2</w:t>
      </w:r>
      <w:r w:rsidRPr="008923EB">
        <w:rPr>
          <w:rFonts w:ascii="Times New Roman" w:eastAsia="Times New Roman" w:hAnsi="Times New Roman" w:cs="Times New Roman"/>
          <w:sz w:val="28"/>
          <w:szCs w:val="28"/>
          <w:lang w:eastAsia="ru-RU"/>
        </w:rPr>
        <w:t xml:space="preserve"> - предельная максимальная розничная цена на топливо твердое, установленная Правительством Республики Коми, руб./плот. </w:t>
      </w:r>
      <w:proofErr w:type="spellStart"/>
      <w:r w:rsidRPr="008923EB">
        <w:rPr>
          <w:rFonts w:ascii="Times New Roman" w:eastAsia="Times New Roman" w:hAnsi="Times New Roman" w:cs="Times New Roman"/>
          <w:sz w:val="28"/>
          <w:szCs w:val="28"/>
          <w:lang w:eastAsia="ru-RU"/>
        </w:rPr>
        <w:t>куб</w:t>
      </w:r>
      <w:proofErr w:type="gramStart"/>
      <w:r w:rsidRPr="008923EB">
        <w:rPr>
          <w:rFonts w:ascii="Times New Roman" w:eastAsia="Times New Roman" w:hAnsi="Times New Roman" w:cs="Times New Roman"/>
          <w:sz w:val="28"/>
          <w:szCs w:val="28"/>
          <w:lang w:eastAsia="ru-RU"/>
        </w:rPr>
        <w:t>.м</w:t>
      </w:r>
      <w:proofErr w:type="spellEnd"/>
      <w:proofErr w:type="gramEnd"/>
      <w:r w:rsidRPr="008923EB">
        <w:rPr>
          <w:rFonts w:ascii="Times New Roman" w:eastAsia="Times New Roman" w:hAnsi="Times New Roman" w:cs="Times New Roman"/>
          <w:sz w:val="28"/>
          <w:szCs w:val="28"/>
          <w:lang w:eastAsia="ru-RU"/>
        </w:rPr>
        <w:t xml:space="preserve"> (руб./тонн).</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Расчеты осуществляются по каждому виду (категории) топлива отдельно.</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Претендент в срок не позднее 5 календарных дней со дня получения соглашения (дополнительного соглашения) о предоставлении субсидии предоставляет подписанный экземпляр в адрес главного распорядителя.</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2.5. </w:t>
      </w:r>
      <w:proofErr w:type="gramStart"/>
      <w:r w:rsidRPr="008923EB">
        <w:rPr>
          <w:rFonts w:ascii="Times New Roman" w:eastAsia="Times New Roman" w:hAnsi="Times New Roman" w:cs="Times New Roman"/>
          <w:sz w:val="28"/>
          <w:szCs w:val="28"/>
          <w:lang w:eastAsia="ru-RU"/>
        </w:rPr>
        <w:t>В соглашение о предоставлении субсидии включаются положения об изменении условий предоставления субсидии по согласованию сторон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соглашении; при не достижении согласия - о расторжении соглашения о предоставлении субсидии в соответствии с типовой формой, установленной Управлением финансов для соответствующего вида субсидии.</w:t>
      </w:r>
      <w:proofErr w:type="gramEnd"/>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При уменьшении ранее доведенных лимитов размер субсидии i-получателя субсидии сокращается пропорционально остатку неисполненных обязательств по соглашению о предоставлении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В случае увеличения (уменьшения) размера потребности в субсидии получатель субсидии в срок не позднее 20 декабря текущего года </w:t>
      </w:r>
      <w:r w:rsidRPr="008923EB">
        <w:rPr>
          <w:rFonts w:ascii="Times New Roman" w:eastAsia="Times New Roman" w:hAnsi="Times New Roman" w:cs="Times New Roman"/>
          <w:sz w:val="28"/>
          <w:szCs w:val="28"/>
          <w:lang w:eastAsia="ru-RU"/>
        </w:rPr>
        <w:lastRenderedPageBreak/>
        <w:t>представляет главному распорядителю письменное заявление об увеличении (уменьшении) субсидии в произвольной форме с приложением уточненного расчета убытков.</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При этом документы, предоставленные в соответствии с </w:t>
      </w:r>
      <w:hyperlink w:anchor="P60" w:history="1">
        <w:r w:rsidRPr="008923EB">
          <w:rPr>
            <w:rFonts w:ascii="Times New Roman" w:eastAsia="Times New Roman" w:hAnsi="Times New Roman" w:cs="Times New Roman"/>
            <w:color w:val="0000FF"/>
            <w:sz w:val="28"/>
            <w:szCs w:val="28"/>
            <w:lang w:eastAsia="ru-RU"/>
          </w:rPr>
          <w:t>пунктом 2.2</w:t>
        </w:r>
      </w:hyperlink>
      <w:r w:rsidRPr="008923EB">
        <w:rPr>
          <w:rFonts w:ascii="Times New Roman" w:eastAsia="Times New Roman" w:hAnsi="Times New Roman" w:cs="Times New Roman"/>
          <w:sz w:val="28"/>
          <w:szCs w:val="28"/>
          <w:lang w:eastAsia="ru-RU"/>
        </w:rPr>
        <w:t xml:space="preserve"> настоящего Порядка, повторно не представляются (в случае, когда ранее представленные сведения не изменились).</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Заявление об увеличении (уменьшении) субсидии с приложенными документами должно быть прошито, пронумеровано и подписано руководителем претендента.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Рассмотрение документов и заключение дополнительного соглашения к соглашению осуществляется в порядке, установленном </w:t>
      </w:r>
      <w:hyperlink w:anchor="P67" w:history="1">
        <w:r w:rsidRPr="008923EB">
          <w:rPr>
            <w:rFonts w:ascii="Times New Roman" w:eastAsia="Times New Roman" w:hAnsi="Times New Roman" w:cs="Times New Roman"/>
            <w:color w:val="0000FF"/>
            <w:sz w:val="28"/>
            <w:szCs w:val="28"/>
            <w:lang w:eastAsia="ru-RU"/>
          </w:rPr>
          <w:t>пунктами 2.3</w:t>
        </w:r>
      </w:hyperlink>
      <w:r w:rsidRPr="008923EB">
        <w:rPr>
          <w:rFonts w:ascii="Times New Roman" w:eastAsia="Times New Roman" w:hAnsi="Times New Roman" w:cs="Times New Roman"/>
          <w:sz w:val="28"/>
          <w:szCs w:val="28"/>
          <w:lang w:eastAsia="ru-RU"/>
        </w:rPr>
        <w:t xml:space="preserve"> и </w:t>
      </w:r>
      <w:hyperlink w:anchor="P75" w:history="1">
        <w:r w:rsidRPr="008923EB">
          <w:rPr>
            <w:rFonts w:ascii="Times New Roman" w:eastAsia="Times New Roman" w:hAnsi="Times New Roman" w:cs="Times New Roman"/>
            <w:color w:val="0000FF"/>
            <w:sz w:val="28"/>
            <w:szCs w:val="28"/>
            <w:lang w:eastAsia="ru-RU"/>
          </w:rPr>
          <w:t>2.4</w:t>
        </w:r>
      </w:hyperlink>
      <w:r w:rsidRPr="008923EB">
        <w:rPr>
          <w:rFonts w:ascii="Times New Roman" w:eastAsia="Times New Roman" w:hAnsi="Times New Roman" w:cs="Times New Roman"/>
          <w:sz w:val="28"/>
          <w:szCs w:val="28"/>
          <w:lang w:eastAsia="ru-RU"/>
        </w:rPr>
        <w:t xml:space="preserve"> настоящего Порядка.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2.6. Главный распорядитель не позднее 10 рабочих дней со дня заключения соглашения о предоставлении субсидии (внесения в него изменений, расторжения) представляет копию в электронном виде в Управление финансов.</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94"/>
      <w:bookmarkEnd w:id="4"/>
      <w:r w:rsidRPr="008923EB">
        <w:rPr>
          <w:rFonts w:ascii="Times New Roman" w:eastAsia="Times New Roman" w:hAnsi="Times New Roman" w:cs="Times New Roman"/>
          <w:sz w:val="28"/>
          <w:szCs w:val="28"/>
          <w:lang w:eastAsia="ru-RU"/>
        </w:rPr>
        <w:t xml:space="preserve">2.7. Для получения субсидии получатели субсидии не позднее 5-го числа месяца, следующего </w:t>
      </w:r>
      <w:proofErr w:type="gramStart"/>
      <w:r w:rsidRPr="008923EB">
        <w:rPr>
          <w:rFonts w:ascii="Times New Roman" w:eastAsia="Times New Roman" w:hAnsi="Times New Roman" w:cs="Times New Roman"/>
          <w:sz w:val="28"/>
          <w:szCs w:val="28"/>
          <w:lang w:eastAsia="ru-RU"/>
        </w:rPr>
        <w:t>за</w:t>
      </w:r>
      <w:proofErr w:type="gramEnd"/>
      <w:r w:rsidRPr="008923EB">
        <w:rPr>
          <w:rFonts w:ascii="Times New Roman" w:eastAsia="Times New Roman" w:hAnsi="Times New Roman" w:cs="Times New Roman"/>
          <w:sz w:val="28"/>
          <w:szCs w:val="28"/>
          <w:lang w:eastAsia="ru-RU"/>
        </w:rPr>
        <w:t xml:space="preserve"> </w:t>
      </w:r>
      <w:proofErr w:type="gramStart"/>
      <w:r w:rsidRPr="008923EB">
        <w:rPr>
          <w:rFonts w:ascii="Times New Roman" w:eastAsia="Times New Roman" w:hAnsi="Times New Roman" w:cs="Times New Roman"/>
          <w:sz w:val="28"/>
          <w:szCs w:val="28"/>
          <w:lang w:eastAsia="ru-RU"/>
        </w:rPr>
        <w:t>отчетным</w:t>
      </w:r>
      <w:proofErr w:type="gramEnd"/>
      <w:r w:rsidRPr="008923EB">
        <w:rPr>
          <w:rFonts w:ascii="Times New Roman" w:eastAsia="Times New Roman" w:hAnsi="Times New Roman" w:cs="Times New Roman"/>
          <w:sz w:val="28"/>
          <w:szCs w:val="28"/>
          <w:lang w:eastAsia="ru-RU"/>
        </w:rPr>
        <w:t>, представляют главному распорядителю следующие документы:</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счет-фактуру (счет) на сумму убытков, возникающих в результате государственного регулирования цен на топливо твердое, реализуемое гражданам и используемое для нужд отопления.</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Сумма убытков определяется как произведение объема фактически отпущенного гражданам, проживающим в домах с печным отоплением на территории МО МР «Корткеросский», топлива твердого и разницы между экономически обоснованной ценой на реализуемое им топливо твердое и предельной максимальной розничной ценой на топливо твердое, установленной Правительством Республики Коми.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 xml:space="preserve">Для расчета субсидии учитывается отпуск топлива твердого в пределах нормативов потребления топлива твердого, утвержденных в установленном порядке, и размеров региональных стандартов нормативной площади жилого помещения, установленных в </w:t>
      </w:r>
      <w:hyperlink r:id="rId10" w:history="1">
        <w:r w:rsidRPr="008923EB">
          <w:rPr>
            <w:rFonts w:ascii="Times New Roman" w:eastAsia="Times New Roman" w:hAnsi="Times New Roman" w:cs="Times New Roman"/>
            <w:color w:val="0000FF"/>
            <w:sz w:val="28"/>
            <w:szCs w:val="28"/>
            <w:lang w:eastAsia="ru-RU"/>
          </w:rPr>
          <w:t>статье 1</w:t>
        </w:r>
      </w:hyperlink>
      <w:r w:rsidRPr="008923EB">
        <w:rPr>
          <w:rFonts w:ascii="Times New Roman" w:eastAsia="Times New Roman" w:hAnsi="Times New Roman" w:cs="Times New Roman"/>
          <w:sz w:val="28"/>
          <w:szCs w:val="28"/>
          <w:lang w:eastAsia="ru-RU"/>
        </w:rPr>
        <w:t xml:space="preserve"> Закона Республики Коми от 28.06.2005 № 54-РЗ «О региональном стандарте нормативной площади жилого помещения, используемом для расчета субсидий на оплату жилого помещения и коммунальных услуг» (далее - Закон № 54-ФЗ), но не более фактического</w:t>
      </w:r>
      <w:proofErr w:type="gramEnd"/>
      <w:r w:rsidRPr="008923EB">
        <w:rPr>
          <w:rFonts w:ascii="Times New Roman" w:eastAsia="Times New Roman" w:hAnsi="Times New Roman" w:cs="Times New Roman"/>
          <w:sz w:val="28"/>
          <w:szCs w:val="28"/>
          <w:lang w:eastAsia="ru-RU"/>
        </w:rPr>
        <w:t xml:space="preserve"> размера занимаемой общей площади жилого помещения;</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 </w:t>
      </w:r>
      <w:hyperlink w:anchor="P254" w:history="1">
        <w:r w:rsidRPr="008923EB">
          <w:rPr>
            <w:rFonts w:ascii="Times New Roman" w:eastAsia="Times New Roman" w:hAnsi="Times New Roman" w:cs="Times New Roman"/>
            <w:color w:val="0000FF"/>
            <w:sz w:val="28"/>
            <w:szCs w:val="28"/>
            <w:lang w:eastAsia="ru-RU"/>
          </w:rPr>
          <w:t>отчет</w:t>
        </w:r>
      </w:hyperlink>
      <w:r w:rsidRPr="008923EB">
        <w:rPr>
          <w:rFonts w:ascii="Times New Roman" w:eastAsia="Times New Roman" w:hAnsi="Times New Roman" w:cs="Times New Roman"/>
          <w:sz w:val="28"/>
          <w:szCs w:val="28"/>
          <w:lang w:eastAsia="ru-RU"/>
        </w:rPr>
        <w:t xml:space="preserve"> об убытках, возникающих в результате государственного регулирования цен на топливо твердое, по форме согласно приложению № 2 к настоящему Порядку;</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 копии </w:t>
      </w:r>
      <w:hyperlink w:anchor="P344" w:history="1">
        <w:r w:rsidRPr="008923EB">
          <w:rPr>
            <w:rFonts w:ascii="Times New Roman" w:eastAsia="Times New Roman" w:hAnsi="Times New Roman" w:cs="Times New Roman"/>
            <w:color w:val="0000FF"/>
            <w:sz w:val="28"/>
            <w:szCs w:val="28"/>
            <w:lang w:eastAsia="ru-RU"/>
          </w:rPr>
          <w:t>актов</w:t>
        </w:r>
      </w:hyperlink>
      <w:r w:rsidRPr="008923EB">
        <w:rPr>
          <w:rFonts w:ascii="Times New Roman" w:eastAsia="Times New Roman" w:hAnsi="Times New Roman" w:cs="Times New Roman"/>
          <w:sz w:val="28"/>
          <w:szCs w:val="28"/>
          <w:lang w:eastAsia="ru-RU"/>
        </w:rPr>
        <w:t xml:space="preserve"> приема-передачи топлива твердого на бумажном носителе по форме согласно приложению № 3 к настоящему Порядку;</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 </w:t>
      </w:r>
      <w:hyperlink w:anchor="P405" w:history="1">
        <w:r w:rsidRPr="008923EB">
          <w:rPr>
            <w:rFonts w:ascii="Times New Roman" w:eastAsia="Times New Roman" w:hAnsi="Times New Roman" w:cs="Times New Roman"/>
            <w:color w:val="0000FF"/>
            <w:sz w:val="28"/>
            <w:szCs w:val="28"/>
            <w:lang w:eastAsia="ru-RU"/>
          </w:rPr>
          <w:t>списки-реестры</w:t>
        </w:r>
      </w:hyperlink>
      <w:r w:rsidRPr="008923EB">
        <w:rPr>
          <w:rFonts w:ascii="Times New Roman" w:eastAsia="Times New Roman" w:hAnsi="Times New Roman" w:cs="Times New Roman"/>
          <w:sz w:val="28"/>
          <w:szCs w:val="28"/>
          <w:lang w:eastAsia="ru-RU"/>
        </w:rPr>
        <w:t xml:space="preserve"> граждан, получивших топливо твердое, на бумажном носителе по форме согласно приложению № 4 к настоящему Порядку;</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копии документов, подтверждающие размер полученной выручки от реализации топлива твердого в рамках настоящего Порядка.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 xml:space="preserve">2.8. </w:t>
      </w:r>
      <w:proofErr w:type="gramStart"/>
      <w:r w:rsidRPr="008923EB">
        <w:rPr>
          <w:rFonts w:ascii="Times New Roman" w:eastAsia="Times New Roman" w:hAnsi="Times New Roman" w:cs="Times New Roman"/>
          <w:sz w:val="28"/>
          <w:szCs w:val="28"/>
          <w:lang w:eastAsia="ru-RU"/>
        </w:rPr>
        <w:t xml:space="preserve">Главный распорядитель в течение 7 рабочих дней со дня получения документов, перечисленных в </w:t>
      </w:r>
      <w:hyperlink w:anchor="P94" w:history="1">
        <w:r w:rsidRPr="008923EB">
          <w:rPr>
            <w:rFonts w:ascii="Times New Roman" w:eastAsia="Times New Roman" w:hAnsi="Times New Roman" w:cs="Times New Roman"/>
            <w:color w:val="0000FF"/>
            <w:sz w:val="28"/>
            <w:szCs w:val="28"/>
            <w:lang w:eastAsia="ru-RU"/>
          </w:rPr>
          <w:t>пункте 2.7</w:t>
        </w:r>
      </w:hyperlink>
      <w:r w:rsidRPr="008923EB">
        <w:rPr>
          <w:rFonts w:ascii="Times New Roman" w:eastAsia="Times New Roman" w:hAnsi="Times New Roman" w:cs="Times New Roman"/>
          <w:sz w:val="28"/>
          <w:szCs w:val="28"/>
          <w:lang w:eastAsia="ru-RU"/>
        </w:rPr>
        <w:t xml:space="preserve"> настоящего Порядка, проверяет предоставленные документы и получателя субсидии на соблюдение требований настоящего Порядка (в том числе путем направления официального запроса в соответствующие органы и (или) сверки с открытыми данными, представленными на официальных сайтах данных органов), принимает решение о финансировании или возвращает документы получателю субсидии в</w:t>
      </w:r>
      <w:proofErr w:type="gramEnd"/>
      <w:r w:rsidRPr="008923EB">
        <w:rPr>
          <w:rFonts w:ascii="Times New Roman" w:eastAsia="Times New Roman" w:hAnsi="Times New Roman" w:cs="Times New Roman"/>
          <w:sz w:val="28"/>
          <w:szCs w:val="28"/>
          <w:lang w:eastAsia="ru-RU"/>
        </w:rPr>
        <w:t xml:space="preserve"> письменном </w:t>
      </w:r>
      <w:proofErr w:type="gramStart"/>
      <w:r w:rsidRPr="008923EB">
        <w:rPr>
          <w:rFonts w:ascii="Times New Roman" w:eastAsia="Times New Roman" w:hAnsi="Times New Roman" w:cs="Times New Roman"/>
          <w:sz w:val="28"/>
          <w:szCs w:val="28"/>
          <w:lang w:eastAsia="ru-RU"/>
        </w:rPr>
        <w:t>виде</w:t>
      </w:r>
      <w:proofErr w:type="gramEnd"/>
      <w:r w:rsidRPr="008923EB">
        <w:rPr>
          <w:rFonts w:ascii="Times New Roman" w:eastAsia="Times New Roman" w:hAnsi="Times New Roman" w:cs="Times New Roman"/>
          <w:sz w:val="28"/>
          <w:szCs w:val="28"/>
          <w:lang w:eastAsia="ru-RU"/>
        </w:rPr>
        <w:t xml:space="preserve"> с указанием причин возврата по адресу, указанному в соглашении о предоставлении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Основания для отказа в предоставлении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1) предоставление документов, указанных в </w:t>
      </w:r>
      <w:hyperlink w:anchor="P94" w:history="1">
        <w:r w:rsidRPr="008923EB">
          <w:rPr>
            <w:rFonts w:ascii="Times New Roman" w:eastAsia="Times New Roman" w:hAnsi="Times New Roman" w:cs="Times New Roman"/>
            <w:color w:val="0000FF"/>
            <w:sz w:val="28"/>
            <w:szCs w:val="28"/>
            <w:lang w:eastAsia="ru-RU"/>
          </w:rPr>
          <w:t>пункте 2.7</w:t>
        </w:r>
      </w:hyperlink>
      <w:r w:rsidRPr="008923EB">
        <w:rPr>
          <w:rFonts w:ascii="Times New Roman" w:eastAsia="Times New Roman" w:hAnsi="Times New Roman" w:cs="Times New Roman"/>
          <w:sz w:val="28"/>
          <w:szCs w:val="28"/>
          <w:lang w:eastAsia="ru-RU"/>
        </w:rPr>
        <w:t xml:space="preserve"> настоящего Порядка, не в полном объеме;</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установление факта недостоверности предоставленной получателем субсидии информации;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3) обнаружение в представленных документах арифметических ошибок;</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 документы составлены по формам, не соответствующим формам, предусмотренным соглашением о предоставлении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5) к возмещению предъявлены убытки сверх суммы заключенного соглашения;</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 xml:space="preserve">6) в случае предъявления к возмещению убытков с объемом отпуска твердого топлива гражданам сверх нормативов потребления топлива твердого, утвержденных в установленном порядке, и размеров региональных стандартов нормативной площади жилого помещения, установленных в </w:t>
      </w:r>
      <w:hyperlink r:id="rId11" w:history="1">
        <w:r w:rsidRPr="008923EB">
          <w:rPr>
            <w:rFonts w:ascii="Times New Roman" w:eastAsia="Times New Roman" w:hAnsi="Times New Roman" w:cs="Times New Roman"/>
            <w:color w:val="0000FF"/>
            <w:sz w:val="28"/>
            <w:szCs w:val="28"/>
            <w:lang w:eastAsia="ru-RU"/>
          </w:rPr>
          <w:t>статье 1</w:t>
        </w:r>
      </w:hyperlink>
      <w:r w:rsidRPr="008923EB">
        <w:rPr>
          <w:rFonts w:ascii="Times New Roman" w:eastAsia="Times New Roman" w:hAnsi="Times New Roman" w:cs="Times New Roman"/>
          <w:sz w:val="28"/>
          <w:szCs w:val="28"/>
          <w:lang w:eastAsia="ru-RU"/>
        </w:rPr>
        <w:t xml:space="preserve"> Закона № 54-РЗ, но не более фактического размера занимаемой общей площади жилого помещения либо по ценам, не соответствующим предельным максимальным розничным ценам на соответствующий вид топлива твердого</w:t>
      </w:r>
      <w:proofErr w:type="gramEnd"/>
      <w:r w:rsidRPr="008923EB">
        <w:rPr>
          <w:rFonts w:ascii="Times New Roman" w:eastAsia="Times New Roman" w:hAnsi="Times New Roman" w:cs="Times New Roman"/>
          <w:sz w:val="28"/>
          <w:szCs w:val="28"/>
          <w:lang w:eastAsia="ru-RU"/>
        </w:rPr>
        <w:t>, установленным Правительством Республики Коми.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2.9. Финансирование расходов осуществляется путем перечисления сре</w:t>
      </w:r>
      <w:proofErr w:type="gramStart"/>
      <w:r w:rsidRPr="008923EB">
        <w:rPr>
          <w:rFonts w:ascii="Times New Roman" w:eastAsia="Times New Roman" w:hAnsi="Times New Roman" w:cs="Times New Roman"/>
          <w:sz w:val="28"/>
          <w:szCs w:val="28"/>
          <w:lang w:eastAsia="ru-RU"/>
        </w:rPr>
        <w:t>дств гл</w:t>
      </w:r>
      <w:proofErr w:type="gramEnd"/>
      <w:r w:rsidRPr="008923EB">
        <w:rPr>
          <w:rFonts w:ascii="Times New Roman" w:eastAsia="Times New Roman" w:hAnsi="Times New Roman" w:cs="Times New Roman"/>
          <w:sz w:val="28"/>
          <w:szCs w:val="28"/>
          <w:lang w:eastAsia="ru-RU"/>
        </w:rPr>
        <w:t>авным распорядителем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 в соответствии с заключенными соглашениями о предоставлении субсидии с учетом принятых и неисполненных обязательств.</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Предельный срок перечисления субсидии - не позднее десятого рабочего дня со дня поступления средств из республиканского бюджета Республики Коми.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2.10. Результатом предоставления субсидии является обеспечение граждан, проживающих на территории МО МР «Корткеросский», твердым топливом по регулируемым ценам. Показателем, необходимым для достижения результата предоставления субсидии (далее - показатель результативности), является степень достижения планового объема отпуска гражданам, проживающим на территории МО МР «Корткеросский», топлива твердого, реализованного по регулируемым ценам (плот. </w:t>
      </w:r>
      <w:proofErr w:type="spellStart"/>
      <w:r w:rsidRPr="008923EB">
        <w:rPr>
          <w:rFonts w:ascii="Times New Roman" w:eastAsia="Times New Roman" w:hAnsi="Times New Roman" w:cs="Times New Roman"/>
          <w:sz w:val="28"/>
          <w:szCs w:val="28"/>
          <w:lang w:eastAsia="ru-RU"/>
        </w:rPr>
        <w:t>куб</w:t>
      </w:r>
      <w:proofErr w:type="gramStart"/>
      <w:r w:rsidRPr="008923EB">
        <w:rPr>
          <w:rFonts w:ascii="Times New Roman" w:eastAsia="Times New Roman" w:hAnsi="Times New Roman" w:cs="Times New Roman"/>
          <w:sz w:val="28"/>
          <w:szCs w:val="28"/>
          <w:lang w:eastAsia="ru-RU"/>
        </w:rPr>
        <w:t>.м</w:t>
      </w:r>
      <w:proofErr w:type="spellEnd"/>
      <w:proofErr w:type="gramEnd"/>
      <w:r w:rsidRPr="008923EB">
        <w:rPr>
          <w:rFonts w:ascii="Times New Roman" w:eastAsia="Times New Roman" w:hAnsi="Times New Roman" w:cs="Times New Roman"/>
          <w:sz w:val="28"/>
          <w:szCs w:val="28"/>
          <w:lang w:eastAsia="ru-RU"/>
        </w:rPr>
        <w:t>, тонн).</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Значения показателя результативности устанавливаются в соглашении о предоставлении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Оценка достижения значения показателя результативности осуществляется главным распорядителем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его значения по итогам отчетного финансового года в течение 1 месяца со дня предоставления отчета о достижении результата и показателей, необходимых для достижения результата предоставления субсидии.</w:t>
      </w:r>
    </w:p>
    <w:p w:rsidR="008923EB" w:rsidRPr="008923EB" w:rsidRDefault="008923EB" w:rsidP="008923E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5" w:name="P81"/>
      <w:bookmarkEnd w:id="5"/>
    </w:p>
    <w:p w:rsidR="008923EB" w:rsidRPr="008923EB" w:rsidRDefault="008923EB" w:rsidP="008923E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3. Порядок предоставления и требования к отчетности</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96"/>
      <w:bookmarkEnd w:id="6"/>
      <w:r w:rsidRPr="008923EB">
        <w:rPr>
          <w:rFonts w:ascii="Times New Roman" w:eastAsia="Times New Roman" w:hAnsi="Times New Roman" w:cs="Times New Roman"/>
          <w:sz w:val="28"/>
          <w:szCs w:val="28"/>
          <w:lang w:eastAsia="ru-RU"/>
        </w:rPr>
        <w:t>3.1. Получатели субсидии представляют главному распорядителю следующие документы:</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 ежеквартально, в течение месяца, следующего за отчетным кварталом, акт сверки взаимных расчетов с главным распорядителем по состоянию на 1 число отчетного месяца;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 в сроки, указанные в запросе главного распорядителя, - документы и информацию, необходимые для осуществления </w:t>
      </w:r>
      <w:proofErr w:type="gramStart"/>
      <w:r w:rsidRPr="008923EB">
        <w:rPr>
          <w:rFonts w:ascii="Times New Roman" w:eastAsia="Times New Roman" w:hAnsi="Times New Roman" w:cs="Times New Roman"/>
          <w:sz w:val="28"/>
          <w:szCs w:val="28"/>
          <w:lang w:eastAsia="ru-RU"/>
        </w:rPr>
        <w:t>контроля за</w:t>
      </w:r>
      <w:proofErr w:type="gramEnd"/>
      <w:r w:rsidRPr="008923EB">
        <w:rPr>
          <w:rFonts w:ascii="Times New Roman" w:eastAsia="Times New Roman" w:hAnsi="Times New Roman" w:cs="Times New Roman"/>
          <w:sz w:val="28"/>
          <w:szCs w:val="28"/>
          <w:lang w:eastAsia="ru-RU"/>
        </w:rPr>
        <w:t xml:space="preserve"> соблюдением порядка, целей и условий предоставления субсидии;</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3) до 1 февраля года, следующего за отчетным, - отчет о достижении результата и показателей, необходимых для достижения результата предоставления субсидии, по форме, определенной типовой формой соглашения, установленной Управлением финансов для соответствующего вида субсидии.</w:t>
      </w:r>
      <w:proofErr w:type="gramEnd"/>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Главный распорядитель вправе установить в соглашении о предоставлении субсидии сроки и формы предоставления дополнительной отчетности, связанной с предоставлением субсидии и не указанной в настоящем пункте.</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3.2. Непредставление в установленные сроки документов, указанных в </w:t>
      </w:r>
      <w:hyperlink w:anchor="P96" w:history="1">
        <w:r w:rsidRPr="008923EB">
          <w:rPr>
            <w:rFonts w:ascii="Times New Roman" w:eastAsia="Times New Roman" w:hAnsi="Times New Roman" w:cs="Times New Roman"/>
            <w:sz w:val="28"/>
            <w:szCs w:val="28"/>
            <w:lang w:eastAsia="ru-RU"/>
          </w:rPr>
          <w:t>пункте 3.1</w:t>
        </w:r>
      </w:hyperlink>
      <w:r w:rsidRPr="008923EB">
        <w:rPr>
          <w:rFonts w:ascii="Times New Roman" w:eastAsia="Times New Roman" w:hAnsi="Times New Roman" w:cs="Times New Roman"/>
          <w:sz w:val="28"/>
          <w:szCs w:val="28"/>
          <w:lang w:eastAsia="ru-RU"/>
        </w:rPr>
        <w:t xml:space="preserve"> настоящего Порядка, является основанием применения мер ответственности, установленных в </w:t>
      </w:r>
      <w:hyperlink w:anchor="P99" w:history="1">
        <w:r w:rsidRPr="008923EB">
          <w:rPr>
            <w:rFonts w:ascii="Times New Roman" w:eastAsia="Times New Roman" w:hAnsi="Times New Roman" w:cs="Times New Roman"/>
            <w:sz w:val="28"/>
            <w:szCs w:val="28"/>
            <w:lang w:eastAsia="ru-RU"/>
          </w:rPr>
          <w:t>разделе 4</w:t>
        </w:r>
      </w:hyperlink>
      <w:r w:rsidRPr="008923EB">
        <w:rPr>
          <w:rFonts w:ascii="Times New Roman" w:eastAsia="Times New Roman" w:hAnsi="Times New Roman" w:cs="Times New Roman"/>
          <w:sz w:val="28"/>
          <w:szCs w:val="28"/>
          <w:lang w:eastAsia="ru-RU"/>
        </w:rPr>
        <w:t xml:space="preserve"> настоящего Порядка.</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7" w:name="P99"/>
      <w:bookmarkEnd w:id="7"/>
      <w:r w:rsidRPr="008923EB">
        <w:rPr>
          <w:rFonts w:ascii="Times New Roman" w:eastAsia="Times New Roman" w:hAnsi="Times New Roman" w:cs="Times New Roman"/>
          <w:b/>
          <w:sz w:val="28"/>
          <w:szCs w:val="28"/>
          <w:lang w:eastAsia="ru-RU"/>
        </w:rPr>
        <w:t xml:space="preserve">4. Осуществление </w:t>
      </w:r>
      <w:proofErr w:type="gramStart"/>
      <w:r w:rsidRPr="008923EB">
        <w:rPr>
          <w:rFonts w:ascii="Times New Roman" w:eastAsia="Times New Roman" w:hAnsi="Times New Roman" w:cs="Times New Roman"/>
          <w:b/>
          <w:sz w:val="28"/>
          <w:szCs w:val="28"/>
          <w:lang w:eastAsia="ru-RU"/>
        </w:rPr>
        <w:t>контроля за</w:t>
      </w:r>
      <w:proofErr w:type="gramEnd"/>
      <w:r w:rsidRPr="008923EB">
        <w:rPr>
          <w:rFonts w:ascii="Times New Roman" w:eastAsia="Times New Roman" w:hAnsi="Times New Roman" w:cs="Times New Roman"/>
          <w:b/>
          <w:sz w:val="28"/>
          <w:szCs w:val="28"/>
          <w:lang w:eastAsia="ru-RU"/>
        </w:rPr>
        <w:t xml:space="preserve"> соблюдением условий, целей и порядка предоставления субсидии и ответственность за их нарушение</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4.1. Соблюдение условий, целей, порядка предоставления субсидии подлежит обязательной проверке органом муниципального финансового контроля и главным распорядителем в порядке, установленном бюджетным законодательством и принятыми в соответствии с ним нормативными правовыми актами Республики Коми, МО МР «Корткеросский».</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4.2. Не предоставление в установленные сроки документов, указанных в </w:t>
      </w:r>
      <w:hyperlink w:anchor="P96" w:history="1">
        <w:r w:rsidRPr="008923EB">
          <w:rPr>
            <w:rFonts w:ascii="Times New Roman" w:eastAsia="Times New Roman" w:hAnsi="Times New Roman" w:cs="Times New Roman"/>
            <w:sz w:val="28"/>
            <w:szCs w:val="28"/>
            <w:lang w:eastAsia="ru-RU"/>
          </w:rPr>
          <w:t>пункте 3.1</w:t>
        </w:r>
      </w:hyperlink>
      <w:r w:rsidRPr="008923EB">
        <w:rPr>
          <w:rFonts w:ascii="Times New Roman" w:eastAsia="Times New Roman" w:hAnsi="Times New Roman" w:cs="Times New Roman"/>
          <w:sz w:val="28"/>
          <w:szCs w:val="28"/>
          <w:lang w:eastAsia="ru-RU"/>
        </w:rPr>
        <w:t>, является основанием для приостановления перечисления средств до полного устранения нарушений.</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4.3. Получатель субсидии обязан устранить выявленные главным распорядителем и органом муниципального финансового контроля нарушения порядка, целей и условий предоставления субсидии.</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 xml:space="preserve">4.4. </w:t>
      </w:r>
      <w:proofErr w:type="gramStart"/>
      <w:r w:rsidRPr="008923EB">
        <w:rPr>
          <w:rFonts w:ascii="Times New Roman" w:eastAsia="Times New Roman" w:hAnsi="Times New Roman" w:cs="Times New Roman"/>
          <w:sz w:val="28"/>
          <w:szCs w:val="28"/>
          <w:lang w:eastAsia="ru-RU"/>
        </w:rPr>
        <w:t>Получатель субсидии обязан вернуть полученные бюджетные средства в случаях нарушения условий, установленных при их предоставлении, выявленного по фактам проверок, проведенных главным распорядителем и органом муниципального финансового контроля, а также по результатам проверки предоставляемых документов, - в объеме необоснованного предъявления к возмещению убытков.</w:t>
      </w:r>
      <w:proofErr w:type="gramEnd"/>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4.5. В случае</w:t>
      </w:r>
      <w:proofErr w:type="gramStart"/>
      <w:r w:rsidRPr="008923EB">
        <w:rPr>
          <w:rFonts w:ascii="Times New Roman" w:eastAsia="Times New Roman" w:hAnsi="Times New Roman" w:cs="Times New Roman"/>
          <w:sz w:val="28"/>
          <w:szCs w:val="28"/>
          <w:lang w:eastAsia="ru-RU"/>
        </w:rPr>
        <w:t>,</w:t>
      </w:r>
      <w:proofErr w:type="gramEnd"/>
      <w:r w:rsidRPr="008923EB">
        <w:rPr>
          <w:rFonts w:ascii="Times New Roman" w:eastAsia="Times New Roman" w:hAnsi="Times New Roman" w:cs="Times New Roman"/>
          <w:sz w:val="28"/>
          <w:szCs w:val="28"/>
          <w:lang w:eastAsia="ru-RU"/>
        </w:rPr>
        <w:t xml:space="preserve"> если получателем субсидии по состоянию на 31 декабря текущего года допущено нарушение обязательства по достижению значения показателя результативности, установленного соглашением о предоставлении субсидии, объем средств, подлежащий возврату в бюджет МО МР «Корткеросский», рассчитывается по формуле:</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val="en-US" w:eastAsia="ru-RU"/>
        </w:rPr>
        <w:t>S</w:t>
      </w:r>
      <w:r w:rsidRPr="008923EB">
        <w:rPr>
          <w:rFonts w:ascii="Times New Roman" w:eastAsia="Times New Roman" w:hAnsi="Times New Roman" w:cs="Times New Roman"/>
          <w:sz w:val="28"/>
          <w:szCs w:val="28"/>
          <w:lang w:eastAsia="ru-RU"/>
        </w:rPr>
        <w:t xml:space="preserve"> возврата = </w:t>
      </w:r>
      <w:r w:rsidRPr="008923EB">
        <w:rPr>
          <w:rFonts w:ascii="Times New Roman" w:eastAsia="Times New Roman" w:hAnsi="Times New Roman" w:cs="Times New Roman"/>
          <w:sz w:val="28"/>
          <w:szCs w:val="28"/>
          <w:lang w:val="en-US" w:eastAsia="ru-RU"/>
        </w:rPr>
        <w:t>S</w:t>
      </w:r>
      <w:r w:rsidRPr="008923EB">
        <w:rPr>
          <w:rFonts w:ascii="Times New Roman" w:eastAsia="Times New Roman" w:hAnsi="Times New Roman" w:cs="Times New Roman"/>
          <w:sz w:val="28"/>
          <w:szCs w:val="28"/>
          <w:lang w:eastAsia="ru-RU"/>
        </w:rPr>
        <w:t xml:space="preserve"> субсидии *(1 -Т/</w:t>
      </w:r>
      <w:r w:rsidRPr="008923EB">
        <w:rPr>
          <w:rFonts w:ascii="Times New Roman" w:eastAsia="Times New Roman" w:hAnsi="Times New Roman" w:cs="Times New Roman"/>
          <w:sz w:val="28"/>
          <w:szCs w:val="28"/>
          <w:lang w:val="en-US" w:eastAsia="ru-RU"/>
        </w:rPr>
        <w:t>R</w:t>
      </w:r>
      <w:r w:rsidRPr="008923EB">
        <w:rPr>
          <w:rFonts w:ascii="Times New Roman" w:eastAsia="Times New Roman" w:hAnsi="Times New Roman" w:cs="Times New Roman"/>
          <w:sz w:val="28"/>
          <w:szCs w:val="28"/>
          <w:lang w:eastAsia="ru-RU"/>
        </w:rPr>
        <w:t>)*0.1(3)</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где:</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val="en-US" w:eastAsia="ru-RU"/>
        </w:rPr>
        <w:t>S</w:t>
      </w:r>
      <w:r w:rsidRPr="008923EB">
        <w:rPr>
          <w:rFonts w:ascii="Times New Roman" w:eastAsia="Times New Roman" w:hAnsi="Times New Roman" w:cs="Times New Roman"/>
          <w:sz w:val="28"/>
          <w:szCs w:val="28"/>
          <w:lang w:eastAsia="ru-RU"/>
        </w:rPr>
        <w:t xml:space="preserve"> субсидии - размер субсидии, предоставленной получателю субсидии в отчетном финансовом году;</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Т - фактически достигнутое значение показателя результативности на отчетную дату;</w:t>
      </w:r>
    </w:p>
    <w:p w:rsidR="008923EB" w:rsidRPr="008923EB" w:rsidRDefault="008923EB" w:rsidP="008923E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val="en-US" w:eastAsia="ru-RU"/>
        </w:rPr>
        <w:t>R</w:t>
      </w:r>
      <w:r w:rsidRPr="008923EB">
        <w:rPr>
          <w:rFonts w:ascii="Times New Roman" w:eastAsia="Times New Roman" w:hAnsi="Times New Roman" w:cs="Times New Roman"/>
          <w:sz w:val="28"/>
          <w:szCs w:val="28"/>
          <w:lang w:eastAsia="ru-RU"/>
        </w:rPr>
        <w:t xml:space="preserve"> - </w:t>
      </w:r>
      <w:proofErr w:type="gramStart"/>
      <w:r w:rsidRPr="008923EB">
        <w:rPr>
          <w:rFonts w:ascii="Times New Roman" w:eastAsia="Times New Roman" w:hAnsi="Times New Roman" w:cs="Times New Roman"/>
          <w:sz w:val="28"/>
          <w:szCs w:val="28"/>
          <w:lang w:eastAsia="ru-RU"/>
        </w:rPr>
        <w:t>плановое</w:t>
      </w:r>
      <w:proofErr w:type="gramEnd"/>
      <w:r w:rsidRPr="008923EB">
        <w:rPr>
          <w:rFonts w:ascii="Times New Roman" w:eastAsia="Times New Roman" w:hAnsi="Times New Roman" w:cs="Times New Roman"/>
          <w:sz w:val="28"/>
          <w:szCs w:val="28"/>
          <w:lang w:eastAsia="ru-RU"/>
        </w:rPr>
        <w:t xml:space="preserve"> значение показателя результативности, установленное Соглашением.</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Основанием для освобождения получателя субсидии от применения мер ответственности, предусмотренных настоящим пунктом,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143"/>
      <w:bookmarkEnd w:id="8"/>
      <w:r w:rsidRPr="008923EB">
        <w:rPr>
          <w:rFonts w:ascii="Times New Roman" w:eastAsia="Times New Roman" w:hAnsi="Times New Roman" w:cs="Times New Roman"/>
          <w:sz w:val="28"/>
          <w:szCs w:val="28"/>
          <w:lang w:eastAsia="ru-RU"/>
        </w:rPr>
        <w:t>4.6. В случае</w:t>
      </w:r>
      <w:proofErr w:type="gramStart"/>
      <w:r w:rsidRPr="008923EB">
        <w:rPr>
          <w:rFonts w:ascii="Times New Roman" w:eastAsia="Times New Roman" w:hAnsi="Times New Roman" w:cs="Times New Roman"/>
          <w:sz w:val="28"/>
          <w:szCs w:val="28"/>
          <w:lang w:eastAsia="ru-RU"/>
        </w:rPr>
        <w:t>,</w:t>
      </w:r>
      <w:proofErr w:type="gramEnd"/>
      <w:r w:rsidRPr="008923EB">
        <w:rPr>
          <w:rFonts w:ascii="Times New Roman" w:eastAsia="Times New Roman" w:hAnsi="Times New Roman" w:cs="Times New Roman"/>
          <w:sz w:val="28"/>
          <w:szCs w:val="28"/>
          <w:lang w:eastAsia="ru-RU"/>
        </w:rPr>
        <w:t xml:space="preserve"> если нарушения (основания для возврата) установлены органом муниципального финансового контроля, мероприятия по устранению нарушений (возврат средств) осуществляются на основании представления (предписания), направленного в адрес получателя субсидии, в сроки, установленные нормативными правовыми актами, регламентирующими осуществление контрольных полномочий органа государственного контроля.</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Главный распорядитель в течение 5 рабочих дней со дня установления (или получения соответствующей информации от органа муниципального финансового контроля) факта нарушения получателем субсидии настоящего Порядка направляет получателю субсидии требование об устранении нарушений с указанием выявленных нарушений (при наличии оснований для возврата - уведомление о возврате субсидии в бюджет МО МР «Корткеросский» с указанием оснований для возврата и расчетом субсидии, подлежащей возврату).</w:t>
      </w:r>
      <w:proofErr w:type="gramEnd"/>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4.7. Возврат субсидии осуществляется получателем субсидии в срок, установленный в документах, указанных в </w:t>
      </w:r>
      <w:hyperlink w:anchor="P143" w:history="1">
        <w:r w:rsidRPr="008923EB">
          <w:rPr>
            <w:rFonts w:ascii="Times New Roman" w:eastAsia="Times New Roman" w:hAnsi="Times New Roman" w:cs="Times New Roman"/>
            <w:color w:val="0000FF"/>
            <w:sz w:val="28"/>
            <w:szCs w:val="28"/>
            <w:lang w:eastAsia="ru-RU"/>
          </w:rPr>
          <w:t>пункте 4.6</w:t>
        </w:r>
      </w:hyperlink>
      <w:r w:rsidRPr="008923EB">
        <w:rPr>
          <w:rFonts w:ascii="Times New Roman" w:eastAsia="Times New Roman" w:hAnsi="Times New Roman" w:cs="Times New Roman"/>
          <w:sz w:val="28"/>
          <w:szCs w:val="28"/>
          <w:lang w:eastAsia="ru-RU"/>
        </w:rPr>
        <w:t xml:space="preserve"> настоящего Порядка.</w:t>
      </w:r>
    </w:p>
    <w:p w:rsidR="008923EB" w:rsidRPr="008923EB" w:rsidRDefault="008923EB" w:rsidP="008923E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При неисполнении получателем субсидии обязанности по возврату субсидии в установленный срок взыскание осуществляется в судебном порядке в соответствии с действующим законодательством.</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lastRenderedPageBreak/>
        <w:t>Приложение 1</w:t>
      </w:r>
    </w:p>
    <w:p w:rsidR="008923EB" w:rsidRPr="008923EB" w:rsidRDefault="008923EB" w:rsidP="008923E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к Порядку </w:t>
      </w:r>
    </w:p>
    <w:p w:rsidR="008923EB" w:rsidRPr="008923EB" w:rsidRDefault="008923EB" w:rsidP="008923EB">
      <w:pPr>
        <w:spacing w:after="0" w:line="240" w:lineRule="auto"/>
        <w:rPr>
          <w:rFonts w:ascii="Times New Roman" w:eastAsia="Calibri"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923EB" w:rsidRPr="008923EB" w:rsidTr="008923EB">
        <w:trPr>
          <w:jc w:val="center"/>
        </w:trPr>
        <w:tc>
          <w:tcPr>
            <w:tcW w:w="9294" w:type="dxa"/>
            <w:tcBorders>
              <w:top w:val="nil"/>
              <w:left w:val="single" w:sz="24" w:space="0" w:color="CED3F1"/>
              <w:bottom w:val="nil"/>
              <w:right w:val="single" w:sz="24" w:space="0" w:color="F4F3F8"/>
            </w:tcBorders>
            <w:shd w:val="clear" w:color="auto" w:fill="F4F3F8"/>
          </w:tcPr>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bl>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9" w:name="P177"/>
      <w:bookmarkEnd w:id="9"/>
      <w:r w:rsidRPr="008923EB">
        <w:rPr>
          <w:rFonts w:ascii="Times New Roman" w:eastAsia="Times New Roman" w:hAnsi="Times New Roman" w:cs="Times New Roman"/>
          <w:sz w:val="24"/>
          <w:szCs w:val="24"/>
          <w:lang w:eastAsia="ru-RU"/>
        </w:rPr>
        <w:t>Заявление</w:t>
      </w:r>
    </w:p>
    <w:p w:rsidR="008923EB" w:rsidRPr="008923EB" w:rsidRDefault="008923EB" w:rsidP="008923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о предоставлении субсидии</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_______________________________________________________________________</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(полное наименование поставщика топлива твердого)</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ОГРН (ОГРИП) ________________________ ИНН _____________________________</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Ф.И.О. руководителя ___________________________________________________</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Юридический и почтовый адреса, телефоны _______________________________</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Банковские реквизиты: _________________________________________________</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Контактное лицо _______________________________________________________</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(Ф.И.О., номер телефона, адрес электронной почты)</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923EB">
        <w:rPr>
          <w:rFonts w:ascii="Times New Roman" w:eastAsia="Times New Roman" w:hAnsi="Times New Roman" w:cs="Times New Roman"/>
          <w:sz w:val="24"/>
          <w:szCs w:val="24"/>
          <w:lang w:eastAsia="ru-RU"/>
        </w:rPr>
        <w:t>в соответствии с Порядком предоставления субсидии на возмещение убытков, возникающих в результате государственного регулирования цен на топливо твердое, реализуемое гражданам, проживающим на территории МО МР «Корткеросский», утвержденный постановлением администрации МО МР «</w:t>
      </w:r>
      <w:proofErr w:type="spellStart"/>
      <w:r w:rsidRPr="008923EB">
        <w:rPr>
          <w:rFonts w:ascii="Times New Roman" w:eastAsia="Times New Roman" w:hAnsi="Times New Roman" w:cs="Times New Roman"/>
          <w:sz w:val="24"/>
          <w:szCs w:val="24"/>
          <w:lang w:eastAsia="ru-RU"/>
        </w:rPr>
        <w:t>Корткеросской</w:t>
      </w:r>
      <w:proofErr w:type="spellEnd"/>
      <w:r w:rsidRPr="008923EB">
        <w:rPr>
          <w:rFonts w:ascii="Times New Roman" w:eastAsia="Times New Roman" w:hAnsi="Times New Roman" w:cs="Times New Roman"/>
          <w:sz w:val="24"/>
          <w:szCs w:val="24"/>
          <w:lang w:eastAsia="ru-RU"/>
        </w:rPr>
        <w:t xml:space="preserve">» от _____________________ № ______________  просит   предоставить   субсидию   на  возмещение  убытков, возникающих  в  результате  государственного  регулирования  цен на топливо твердое: ___________ (указывается твердое топливо: дрова, уголь,  </w:t>
      </w:r>
      <w:proofErr w:type="spellStart"/>
      <w:r w:rsidRPr="008923EB">
        <w:rPr>
          <w:rFonts w:ascii="Times New Roman" w:eastAsia="Times New Roman" w:hAnsi="Times New Roman" w:cs="Times New Roman"/>
          <w:sz w:val="24"/>
          <w:szCs w:val="24"/>
          <w:lang w:eastAsia="ru-RU"/>
        </w:rPr>
        <w:t>биотопливо</w:t>
      </w:r>
      <w:proofErr w:type="spellEnd"/>
      <w:r w:rsidRPr="008923EB">
        <w:rPr>
          <w:rFonts w:ascii="Times New Roman" w:eastAsia="Times New Roman" w:hAnsi="Times New Roman" w:cs="Times New Roman"/>
          <w:sz w:val="24"/>
          <w:szCs w:val="24"/>
          <w:lang w:eastAsia="ru-RU"/>
        </w:rPr>
        <w:t>), реализуемое гражданам, проживающим на территории МО</w:t>
      </w:r>
      <w:proofErr w:type="gramEnd"/>
      <w:r w:rsidRPr="008923EB">
        <w:rPr>
          <w:rFonts w:ascii="Times New Roman" w:eastAsia="Times New Roman" w:hAnsi="Times New Roman" w:cs="Times New Roman"/>
          <w:sz w:val="24"/>
          <w:szCs w:val="24"/>
          <w:lang w:eastAsia="ru-RU"/>
        </w:rPr>
        <w:t xml:space="preserve"> МР "Корткеросский»" в размере _____________ рублей.</w:t>
      </w: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    Расчет размера субсидии по убыткам, возникающим в период с 01.01.20___г. по 31.12.20____г.</w:t>
      </w: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8923EB" w:rsidRPr="008923EB" w:rsidSect="008923EB">
          <w:footerReference w:type="default" r:id="rId12"/>
          <w:pgSz w:w="11906" w:h="16838"/>
          <w:pgMar w:top="1134" w:right="849" w:bottom="1134" w:left="1701" w:header="709" w:footer="0" w:gutter="0"/>
          <w:cols w:space="708"/>
          <w:titlePg/>
          <w:docGrid w:linePitch="360"/>
        </w:sectPr>
      </w:pPr>
    </w:p>
    <w:tbl>
      <w:tblPr>
        <w:tblW w:w="14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701"/>
        <w:gridCol w:w="1814"/>
        <w:gridCol w:w="2070"/>
        <w:gridCol w:w="2835"/>
        <w:gridCol w:w="1361"/>
        <w:gridCol w:w="1304"/>
        <w:gridCol w:w="1474"/>
        <w:gridCol w:w="1417"/>
      </w:tblGrid>
      <w:tr w:rsidR="008923EB" w:rsidRPr="008923EB" w:rsidTr="008923EB">
        <w:tc>
          <w:tcPr>
            <w:tcW w:w="913" w:type="dxa"/>
            <w:vMerge w:val="restart"/>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lastRenderedPageBreak/>
              <w:t>Вид (категория, марка) твердого топлива &lt;*&gt;</w:t>
            </w:r>
          </w:p>
        </w:tc>
        <w:tc>
          <w:tcPr>
            <w:tcW w:w="5585" w:type="dxa"/>
            <w:gridSpan w:val="3"/>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 xml:space="preserve">Плановый объем отпуска гражданам, проживающим на территории МО МР "Корткеросский", топлива твердого в _____году, плот. </w:t>
            </w:r>
            <w:proofErr w:type="spellStart"/>
            <w:r w:rsidRPr="008923EB">
              <w:rPr>
                <w:rFonts w:ascii="Calibri" w:eastAsia="Times New Roman" w:hAnsi="Calibri" w:cs="Calibri"/>
                <w:sz w:val="20"/>
                <w:szCs w:val="20"/>
                <w:lang w:eastAsia="ru-RU"/>
              </w:rPr>
              <w:t>куб</w:t>
            </w:r>
            <w:proofErr w:type="gramStart"/>
            <w:r w:rsidRPr="008923EB">
              <w:rPr>
                <w:rFonts w:ascii="Calibri" w:eastAsia="Times New Roman" w:hAnsi="Calibri" w:cs="Calibri"/>
                <w:sz w:val="20"/>
                <w:szCs w:val="20"/>
                <w:lang w:eastAsia="ru-RU"/>
              </w:rPr>
              <w:t>.м</w:t>
            </w:r>
            <w:proofErr w:type="spellEnd"/>
            <w:proofErr w:type="gramEnd"/>
            <w:r w:rsidRPr="008923EB">
              <w:rPr>
                <w:rFonts w:ascii="Calibri" w:eastAsia="Times New Roman" w:hAnsi="Calibri" w:cs="Calibri"/>
                <w:sz w:val="20"/>
                <w:szCs w:val="20"/>
                <w:lang w:eastAsia="ru-RU"/>
              </w:rPr>
              <w:t xml:space="preserve"> (т) &lt;**&gt;</w:t>
            </w:r>
          </w:p>
        </w:tc>
        <w:tc>
          <w:tcPr>
            <w:tcW w:w="2835" w:type="dxa"/>
            <w:vMerge w:val="restart"/>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 xml:space="preserve">Экономически обоснованный расчет цены на реализуемое населению топливо твердое, осуществленный уполномоченным Правительством Республики Коми органом исполнительной власти Республики Коми на дату подачи заявления, руб./плот. </w:t>
            </w:r>
            <w:proofErr w:type="spellStart"/>
            <w:r w:rsidRPr="008923EB">
              <w:rPr>
                <w:rFonts w:ascii="Calibri" w:eastAsia="Times New Roman" w:hAnsi="Calibri" w:cs="Calibri"/>
                <w:sz w:val="20"/>
                <w:szCs w:val="20"/>
                <w:lang w:eastAsia="ru-RU"/>
              </w:rPr>
              <w:t>куб</w:t>
            </w:r>
            <w:proofErr w:type="gramStart"/>
            <w:r w:rsidRPr="008923EB">
              <w:rPr>
                <w:rFonts w:ascii="Calibri" w:eastAsia="Times New Roman" w:hAnsi="Calibri" w:cs="Calibri"/>
                <w:sz w:val="20"/>
                <w:szCs w:val="20"/>
                <w:lang w:eastAsia="ru-RU"/>
              </w:rPr>
              <w:t>.м</w:t>
            </w:r>
            <w:proofErr w:type="spellEnd"/>
            <w:proofErr w:type="gramEnd"/>
            <w:r w:rsidRPr="008923EB">
              <w:rPr>
                <w:rFonts w:ascii="Calibri" w:eastAsia="Times New Roman" w:hAnsi="Calibri" w:cs="Calibri"/>
                <w:sz w:val="20"/>
                <w:szCs w:val="20"/>
                <w:lang w:eastAsia="ru-RU"/>
              </w:rPr>
              <w:t xml:space="preserve"> (руб./т). (без НДС)</w:t>
            </w:r>
          </w:p>
        </w:tc>
        <w:tc>
          <w:tcPr>
            <w:tcW w:w="2665" w:type="dxa"/>
            <w:gridSpan w:val="2"/>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 xml:space="preserve">Предельная максимальная розничная цена на топливо твердое, установленная Правительством Республики Коми, в 2019 году, руб./плот. </w:t>
            </w:r>
            <w:proofErr w:type="spellStart"/>
            <w:r w:rsidRPr="008923EB">
              <w:rPr>
                <w:rFonts w:ascii="Calibri" w:eastAsia="Times New Roman" w:hAnsi="Calibri" w:cs="Calibri"/>
                <w:sz w:val="20"/>
                <w:szCs w:val="20"/>
                <w:lang w:eastAsia="ru-RU"/>
              </w:rPr>
              <w:t>куб</w:t>
            </w:r>
            <w:proofErr w:type="gramStart"/>
            <w:r w:rsidRPr="008923EB">
              <w:rPr>
                <w:rFonts w:ascii="Calibri" w:eastAsia="Times New Roman" w:hAnsi="Calibri" w:cs="Calibri"/>
                <w:sz w:val="20"/>
                <w:szCs w:val="20"/>
                <w:lang w:eastAsia="ru-RU"/>
              </w:rPr>
              <w:t>.м</w:t>
            </w:r>
            <w:proofErr w:type="spellEnd"/>
            <w:proofErr w:type="gramEnd"/>
            <w:r w:rsidRPr="008923EB">
              <w:rPr>
                <w:rFonts w:ascii="Calibri" w:eastAsia="Times New Roman" w:hAnsi="Calibri" w:cs="Calibri"/>
                <w:sz w:val="20"/>
                <w:szCs w:val="20"/>
                <w:lang w:eastAsia="ru-RU"/>
              </w:rPr>
              <w:t xml:space="preserve"> (руб./т) (без НДС)</w:t>
            </w:r>
          </w:p>
        </w:tc>
        <w:tc>
          <w:tcPr>
            <w:tcW w:w="1474" w:type="dxa"/>
            <w:vMerge w:val="restart"/>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Убытки, подлежащие возмещению в 20___ году, тыс. руб. за период отпуска топлива твердого с 01.01.20___ по 30.11.20___, руб.</w:t>
            </w:r>
          </w:p>
        </w:tc>
        <w:tc>
          <w:tcPr>
            <w:tcW w:w="1417" w:type="dxa"/>
            <w:vMerge w:val="restart"/>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Убытки, подлежащие возмещению в 20___ году за период отпуска топлива твердого с 01.12.20__ по 31.12.20___ , руб.</w:t>
            </w:r>
          </w:p>
        </w:tc>
      </w:tr>
      <w:tr w:rsidR="008923EB" w:rsidRPr="008923EB" w:rsidTr="008923EB">
        <w:tc>
          <w:tcPr>
            <w:tcW w:w="913" w:type="dxa"/>
            <w:vMerge/>
          </w:tcPr>
          <w:p w:rsidR="008923EB" w:rsidRPr="008923EB" w:rsidRDefault="008923EB" w:rsidP="008923EB">
            <w:pPr>
              <w:spacing w:after="0" w:line="240" w:lineRule="auto"/>
              <w:rPr>
                <w:rFonts w:ascii="Calibri" w:eastAsia="Calibri" w:hAnsi="Calibri" w:cs="Times New Roman"/>
                <w:sz w:val="20"/>
                <w:szCs w:val="20"/>
              </w:rPr>
            </w:pPr>
          </w:p>
        </w:tc>
        <w:tc>
          <w:tcPr>
            <w:tcW w:w="1701"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за период с 01.01.20___ по 30.06.20___</w:t>
            </w:r>
          </w:p>
        </w:tc>
        <w:tc>
          <w:tcPr>
            <w:tcW w:w="181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за период с 01.07.20___ по 30.11.20___</w:t>
            </w:r>
          </w:p>
        </w:tc>
        <w:tc>
          <w:tcPr>
            <w:tcW w:w="2070"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за период с 01.12.20___ по 31.12.20___</w:t>
            </w:r>
          </w:p>
        </w:tc>
        <w:tc>
          <w:tcPr>
            <w:tcW w:w="2835" w:type="dxa"/>
            <w:vMerge/>
          </w:tcPr>
          <w:p w:rsidR="008923EB" w:rsidRPr="008923EB" w:rsidRDefault="008923EB" w:rsidP="008923EB">
            <w:pPr>
              <w:spacing w:after="0" w:line="240" w:lineRule="auto"/>
              <w:rPr>
                <w:rFonts w:ascii="Calibri" w:eastAsia="Calibri" w:hAnsi="Calibri" w:cs="Times New Roman"/>
                <w:sz w:val="20"/>
                <w:szCs w:val="20"/>
              </w:rPr>
            </w:pPr>
          </w:p>
        </w:tc>
        <w:tc>
          <w:tcPr>
            <w:tcW w:w="1361"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Первое полугодие 20___ года</w:t>
            </w:r>
          </w:p>
        </w:tc>
        <w:tc>
          <w:tcPr>
            <w:tcW w:w="130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Второе полугодие 20___ года</w:t>
            </w:r>
          </w:p>
        </w:tc>
        <w:tc>
          <w:tcPr>
            <w:tcW w:w="1474" w:type="dxa"/>
            <w:vMerge/>
          </w:tcPr>
          <w:p w:rsidR="008923EB" w:rsidRPr="008923EB" w:rsidRDefault="008923EB" w:rsidP="008923EB">
            <w:pPr>
              <w:spacing w:after="0" w:line="240" w:lineRule="auto"/>
              <w:rPr>
                <w:rFonts w:ascii="Calibri" w:eastAsia="Calibri" w:hAnsi="Calibri" w:cs="Times New Roman"/>
                <w:sz w:val="20"/>
                <w:szCs w:val="20"/>
              </w:rPr>
            </w:pPr>
          </w:p>
        </w:tc>
        <w:tc>
          <w:tcPr>
            <w:tcW w:w="1417" w:type="dxa"/>
            <w:vMerge/>
          </w:tcPr>
          <w:p w:rsidR="008923EB" w:rsidRPr="008923EB" w:rsidRDefault="008923EB" w:rsidP="008923EB">
            <w:pPr>
              <w:spacing w:after="0" w:line="240" w:lineRule="auto"/>
              <w:rPr>
                <w:rFonts w:ascii="Calibri" w:eastAsia="Calibri" w:hAnsi="Calibri" w:cs="Times New Roman"/>
                <w:sz w:val="20"/>
                <w:szCs w:val="20"/>
              </w:rPr>
            </w:pPr>
          </w:p>
        </w:tc>
      </w:tr>
      <w:tr w:rsidR="008923EB" w:rsidRPr="008923EB" w:rsidTr="008923EB">
        <w:trPr>
          <w:trHeight w:val="866"/>
        </w:trPr>
        <w:tc>
          <w:tcPr>
            <w:tcW w:w="913"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1</w:t>
            </w:r>
          </w:p>
        </w:tc>
        <w:tc>
          <w:tcPr>
            <w:tcW w:w="1701"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2</w:t>
            </w:r>
          </w:p>
        </w:tc>
        <w:tc>
          <w:tcPr>
            <w:tcW w:w="181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3</w:t>
            </w:r>
          </w:p>
        </w:tc>
        <w:tc>
          <w:tcPr>
            <w:tcW w:w="2070"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4</w:t>
            </w:r>
          </w:p>
        </w:tc>
        <w:tc>
          <w:tcPr>
            <w:tcW w:w="2835"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5</w:t>
            </w:r>
          </w:p>
        </w:tc>
        <w:tc>
          <w:tcPr>
            <w:tcW w:w="1361"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6</w:t>
            </w:r>
          </w:p>
        </w:tc>
        <w:tc>
          <w:tcPr>
            <w:tcW w:w="130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7</w:t>
            </w:r>
          </w:p>
        </w:tc>
        <w:tc>
          <w:tcPr>
            <w:tcW w:w="147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гр. 8 = гр. 2 x (гр. 5 - гр. 6) + гр. 3 x (гр. 5 - гр. 7)</w:t>
            </w:r>
          </w:p>
        </w:tc>
        <w:tc>
          <w:tcPr>
            <w:tcW w:w="1417"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гр. 9 = гр. 4 x (гр. 5 - гр. 7)</w:t>
            </w:r>
          </w:p>
        </w:tc>
      </w:tr>
      <w:tr w:rsidR="008923EB" w:rsidRPr="008923EB" w:rsidTr="008923EB">
        <w:trPr>
          <w:trHeight w:val="374"/>
        </w:trPr>
        <w:tc>
          <w:tcPr>
            <w:tcW w:w="14889" w:type="dxa"/>
            <w:gridSpan w:val="9"/>
          </w:tcPr>
          <w:p w:rsidR="008923EB" w:rsidRPr="008923EB" w:rsidRDefault="008923EB" w:rsidP="008923EB">
            <w:pPr>
              <w:widowControl w:val="0"/>
              <w:autoSpaceDE w:val="0"/>
              <w:autoSpaceDN w:val="0"/>
              <w:spacing w:after="0" w:line="240" w:lineRule="auto"/>
              <w:jc w:val="both"/>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Раздел 1. Без доставки</w:t>
            </w:r>
          </w:p>
        </w:tc>
      </w:tr>
      <w:tr w:rsidR="008923EB" w:rsidRPr="008923EB" w:rsidTr="008923EB">
        <w:tc>
          <w:tcPr>
            <w:tcW w:w="913"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w:t>
            </w:r>
          </w:p>
        </w:tc>
        <w:tc>
          <w:tcPr>
            <w:tcW w:w="1701"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81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2070"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2835"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361"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47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417"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r>
      <w:tr w:rsidR="008923EB" w:rsidRPr="008923EB" w:rsidTr="008923EB">
        <w:tc>
          <w:tcPr>
            <w:tcW w:w="14889" w:type="dxa"/>
            <w:gridSpan w:val="9"/>
          </w:tcPr>
          <w:p w:rsidR="008923EB" w:rsidRPr="008923EB" w:rsidRDefault="008923EB" w:rsidP="008923EB">
            <w:pPr>
              <w:widowControl w:val="0"/>
              <w:autoSpaceDE w:val="0"/>
              <w:autoSpaceDN w:val="0"/>
              <w:spacing w:after="0" w:line="240" w:lineRule="auto"/>
              <w:jc w:val="both"/>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Раздел 2. С доставкой к месту, указанному потребителем</w:t>
            </w:r>
          </w:p>
        </w:tc>
      </w:tr>
      <w:tr w:rsidR="008923EB" w:rsidRPr="008923EB" w:rsidTr="008923EB">
        <w:tc>
          <w:tcPr>
            <w:tcW w:w="913"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w:t>
            </w:r>
          </w:p>
        </w:tc>
        <w:tc>
          <w:tcPr>
            <w:tcW w:w="1701"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81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2070"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2835"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361"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47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417"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r>
      <w:tr w:rsidR="008923EB" w:rsidRPr="008923EB" w:rsidTr="008923EB">
        <w:tc>
          <w:tcPr>
            <w:tcW w:w="11998" w:type="dxa"/>
            <w:gridSpan w:val="7"/>
          </w:tcPr>
          <w:p w:rsidR="008923EB" w:rsidRPr="008923EB" w:rsidRDefault="008923EB" w:rsidP="008923EB">
            <w:pPr>
              <w:widowControl w:val="0"/>
              <w:autoSpaceDE w:val="0"/>
              <w:autoSpaceDN w:val="0"/>
              <w:spacing w:after="0" w:line="240" w:lineRule="auto"/>
              <w:jc w:val="both"/>
              <w:rPr>
                <w:rFonts w:ascii="Calibri" w:eastAsia="Times New Roman" w:hAnsi="Calibri" w:cs="Calibri"/>
                <w:sz w:val="20"/>
                <w:szCs w:val="20"/>
                <w:lang w:eastAsia="ru-RU"/>
              </w:rPr>
            </w:pPr>
            <w:r w:rsidRPr="008923EB">
              <w:rPr>
                <w:rFonts w:ascii="Calibri" w:eastAsia="Times New Roman" w:hAnsi="Calibri" w:cs="Calibri"/>
                <w:sz w:val="20"/>
                <w:szCs w:val="20"/>
                <w:lang w:eastAsia="ru-RU"/>
              </w:rPr>
              <w:t>Итого</w:t>
            </w:r>
          </w:p>
        </w:tc>
        <w:tc>
          <w:tcPr>
            <w:tcW w:w="1474"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c>
          <w:tcPr>
            <w:tcW w:w="1417" w:type="dxa"/>
          </w:tcPr>
          <w:p w:rsidR="008923EB" w:rsidRPr="008923EB" w:rsidRDefault="008923EB" w:rsidP="008923EB">
            <w:pPr>
              <w:widowControl w:val="0"/>
              <w:autoSpaceDE w:val="0"/>
              <w:autoSpaceDN w:val="0"/>
              <w:spacing w:after="0" w:line="240" w:lineRule="auto"/>
              <w:rPr>
                <w:rFonts w:ascii="Calibri" w:eastAsia="Times New Roman" w:hAnsi="Calibri" w:cs="Calibri"/>
                <w:sz w:val="20"/>
                <w:szCs w:val="20"/>
                <w:lang w:eastAsia="ru-RU"/>
              </w:rPr>
            </w:pPr>
          </w:p>
        </w:tc>
      </w:tr>
    </w:tbl>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&lt;*&gt;  -  по  дровам указывается: </w:t>
      </w:r>
      <w:proofErr w:type="spellStart"/>
      <w:r w:rsidRPr="008923EB">
        <w:rPr>
          <w:rFonts w:ascii="Courier New" w:eastAsia="Times New Roman" w:hAnsi="Courier New" w:cs="Courier New"/>
          <w:sz w:val="20"/>
          <w:szCs w:val="20"/>
          <w:lang w:eastAsia="ru-RU"/>
        </w:rPr>
        <w:t>долготье</w:t>
      </w:r>
      <w:proofErr w:type="spellEnd"/>
      <w:r w:rsidRPr="008923EB">
        <w:rPr>
          <w:rFonts w:ascii="Courier New" w:eastAsia="Times New Roman" w:hAnsi="Courier New" w:cs="Courier New"/>
          <w:sz w:val="20"/>
          <w:szCs w:val="20"/>
          <w:lang w:eastAsia="ru-RU"/>
        </w:rPr>
        <w:t xml:space="preserve"> (от 2 м до 6,5 м), разделанные </w:t>
      </w:r>
      <w:proofErr w:type="spellStart"/>
      <w:r w:rsidRPr="008923EB">
        <w:rPr>
          <w:rFonts w:ascii="Courier New" w:eastAsia="Times New Roman" w:hAnsi="Courier New" w:cs="Courier New"/>
          <w:sz w:val="20"/>
          <w:szCs w:val="20"/>
          <w:lang w:eastAsia="ru-RU"/>
        </w:rPr>
        <w:t>неколотые</w:t>
      </w:r>
      <w:proofErr w:type="spellEnd"/>
      <w:r w:rsidRPr="008923EB">
        <w:rPr>
          <w:rFonts w:ascii="Courier New" w:eastAsia="Times New Roman" w:hAnsi="Courier New" w:cs="Courier New"/>
          <w:sz w:val="20"/>
          <w:szCs w:val="20"/>
          <w:lang w:eastAsia="ru-RU"/>
        </w:rPr>
        <w:t xml:space="preserve">  (от  0,5  м до 2 м), разделанные колотые (до 0,5 м), горбыль; по </w:t>
      </w:r>
      <w:proofErr w:type="spellStart"/>
      <w:r w:rsidRPr="008923EB">
        <w:rPr>
          <w:rFonts w:ascii="Courier New" w:eastAsia="Times New Roman" w:hAnsi="Courier New" w:cs="Courier New"/>
          <w:sz w:val="20"/>
          <w:szCs w:val="20"/>
          <w:lang w:eastAsia="ru-RU"/>
        </w:rPr>
        <w:t>биотопливу</w:t>
      </w:r>
      <w:proofErr w:type="spellEnd"/>
      <w:r w:rsidRPr="008923EB">
        <w:rPr>
          <w:rFonts w:ascii="Courier New" w:eastAsia="Times New Roman" w:hAnsi="Courier New" w:cs="Courier New"/>
          <w:sz w:val="20"/>
          <w:szCs w:val="20"/>
          <w:lang w:eastAsia="ru-RU"/>
        </w:rPr>
        <w:t xml:space="preserve">  указывается:  топливные  гранулы,  топливные  брикеты;  по углю указывается: марка твердого топлива.</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&lt;**&gt; - указывается со степенью точности: два знака после запятой.</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Опись документов, предусмотренных </w:t>
      </w:r>
      <w:hyperlink w:anchor="P72" w:history="1">
        <w:r w:rsidRPr="008923EB">
          <w:rPr>
            <w:rFonts w:ascii="Courier New" w:eastAsia="Times New Roman" w:hAnsi="Courier New" w:cs="Courier New"/>
            <w:color w:val="0000FF"/>
            <w:sz w:val="20"/>
            <w:szCs w:val="20"/>
            <w:lang w:eastAsia="ru-RU"/>
          </w:rPr>
          <w:t>пунктом 2.2</w:t>
        </w:r>
      </w:hyperlink>
      <w:r w:rsidRPr="008923EB">
        <w:rPr>
          <w:rFonts w:ascii="Courier New" w:eastAsia="Times New Roman" w:hAnsi="Courier New" w:cs="Courier New"/>
          <w:sz w:val="20"/>
          <w:szCs w:val="20"/>
          <w:lang w:eastAsia="ru-RU"/>
        </w:rPr>
        <w:t xml:space="preserve"> Порядка, прилагается.</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Приложение: на _____ </w:t>
      </w:r>
      <w:proofErr w:type="gramStart"/>
      <w:r w:rsidRPr="008923EB">
        <w:rPr>
          <w:rFonts w:ascii="Courier New" w:eastAsia="Times New Roman" w:hAnsi="Courier New" w:cs="Courier New"/>
          <w:sz w:val="20"/>
          <w:szCs w:val="20"/>
          <w:lang w:eastAsia="ru-RU"/>
        </w:rPr>
        <w:t>л</w:t>
      </w:r>
      <w:proofErr w:type="gramEnd"/>
      <w:r w:rsidRPr="008923EB">
        <w:rPr>
          <w:rFonts w:ascii="Courier New" w:eastAsia="Times New Roman" w:hAnsi="Courier New" w:cs="Courier New"/>
          <w:sz w:val="20"/>
          <w:szCs w:val="20"/>
          <w:lang w:eastAsia="ru-RU"/>
        </w:rPr>
        <w:t>.</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Претендент на получение субсидии</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_____________    ___________________________     ______________________</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(подпись)         (расшифровка подписи)             (должность)</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М.П.</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Times New Roman" w:eastAsia="Times New Roman" w:hAnsi="Times New Roman" w:cs="Courier New"/>
          <w:sz w:val="24"/>
          <w:szCs w:val="24"/>
          <w:lang w:eastAsia="ru-RU"/>
        </w:rPr>
      </w:pPr>
      <w:r w:rsidRPr="008923EB">
        <w:rPr>
          <w:rFonts w:ascii="Courier New" w:eastAsia="Times New Roman" w:hAnsi="Courier New" w:cs="Courier New"/>
          <w:sz w:val="20"/>
          <w:szCs w:val="20"/>
          <w:lang w:eastAsia="ru-RU"/>
        </w:rPr>
        <w:t xml:space="preserve">    "__" _______________ 20__ г.</w:t>
      </w:r>
    </w:p>
    <w:p w:rsidR="008923EB" w:rsidRPr="008923EB" w:rsidRDefault="008923EB" w:rsidP="008923EB">
      <w:pPr>
        <w:widowControl w:val="0"/>
        <w:autoSpaceDE w:val="0"/>
        <w:autoSpaceDN w:val="0"/>
        <w:spacing w:after="0" w:line="240" w:lineRule="auto"/>
        <w:outlineLvl w:val="1"/>
        <w:rPr>
          <w:rFonts w:ascii="Times New Roman" w:eastAsia="Times New Roman" w:hAnsi="Times New Roman" w:cs="Times New Roman"/>
          <w:sz w:val="24"/>
          <w:szCs w:val="24"/>
          <w:lang w:eastAsia="ru-RU"/>
        </w:rPr>
        <w:sectPr w:rsidR="008923EB" w:rsidRPr="008923EB" w:rsidSect="008923EB">
          <w:pgSz w:w="16838" w:h="11906" w:orient="landscape"/>
          <w:pgMar w:top="1135" w:right="1134" w:bottom="284" w:left="1134" w:header="709" w:footer="709" w:gutter="0"/>
          <w:cols w:space="708"/>
          <w:titlePg/>
          <w:docGrid w:linePitch="360"/>
        </w:sectPr>
      </w:pPr>
    </w:p>
    <w:p w:rsidR="008923EB" w:rsidRPr="008923EB" w:rsidRDefault="008923EB" w:rsidP="008923E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lastRenderedPageBreak/>
        <w:t>Приложение 2</w:t>
      </w:r>
    </w:p>
    <w:p w:rsidR="008923EB" w:rsidRPr="008923EB" w:rsidRDefault="008923EB" w:rsidP="008923E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к Порядку </w:t>
      </w:r>
    </w:p>
    <w:p w:rsidR="008923EB" w:rsidRPr="008923EB" w:rsidRDefault="008923EB" w:rsidP="008923EB">
      <w:pPr>
        <w:widowControl w:val="0"/>
        <w:autoSpaceDE w:val="0"/>
        <w:autoSpaceDN w:val="0"/>
        <w:spacing w:after="0" w:line="240" w:lineRule="auto"/>
        <w:rPr>
          <w:rFonts w:ascii="Times New Roman" w:eastAsia="Times New Roman" w:hAnsi="Times New Roman" w:cs="Times New Roman"/>
          <w:sz w:val="24"/>
          <w:szCs w:val="24"/>
          <w:lang w:eastAsia="ru-RU"/>
        </w:rPr>
      </w:pPr>
    </w:p>
    <w:p w:rsidR="008923EB" w:rsidRPr="008923EB" w:rsidRDefault="008923EB" w:rsidP="008923EB">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0" w:name="P125"/>
      <w:bookmarkEnd w:id="10"/>
      <w:r w:rsidRPr="008923EB">
        <w:rPr>
          <w:rFonts w:ascii="Times New Roman" w:eastAsia="Times New Roman" w:hAnsi="Times New Roman" w:cs="Times New Roman"/>
          <w:sz w:val="24"/>
          <w:szCs w:val="24"/>
          <w:lang w:eastAsia="ru-RU"/>
        </w:rPr>
        <w:t xml:space="preserve">                                  </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ОТЧЕТ</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об убытках, возникающих в результате </w:t>
      </w:r>
      <w:proofErr w:type="gramStart"/>
      <w:r w:rsidRPr="008923EB">
        <w:rPr>
          <w:rFonts w:ascii="Courier New" w:eastAsia="Times New Roman" w:hAnsi="Courier New" w:cs="Courier New"/>
          <w:sz w:val="20"/>
          <w:szCs w:val="20"/>
          <w:lang w:eastAsia="ru-RU"/>
        </w:rPr>
        <w:t>государственного</w:t>
      </w:r>
      <w:proofErr w:type="gramEnd"/>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регулирования цен на топливо твердое</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___________________________________________________________________________</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(наименование хозяйствующего субъекта)</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за ______________ 20__ год</w:t>
      </w:r>
    </w:p>
    <w:p w:rsidR="008923EB" w:rsidRPr="008923EB" w:rsidRDefault="008923EB" w:rsidP="008923EB">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4"/>
        <w:gridCol w:w="1316"/>
        <w:gridCol w:w="1410"/>
        <w:gridCol w:w="1299"/>
        <w:gridCol w:w="1275"/>
        <w:gridCol w:w="981"/>
        <w:gridCol w:w="1304"/>
      </w:tblGrid>
      <w:tr w:rsidR="008923EB" w:rsidRPr="008923EB" w:rsidTr="008923EB">
        <w:tc>
          <w:tcPr>
            <w:tcW w:w="150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Вид (категория, марка) топлива твердого</w:t>
            </w:r>
          </w:p>
        </w:tc>
        <w:tc>
          <w:tcPr>
            <w:tcW w:w="1316"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 xml:space="preserve">Фактически отпущено населению топлива твердого (нарастающим итогом), плот. </w:t>
            </w:r>
            <w:proofErr w:type="spellStart"/>
            <w:r w:rsidRPr="008923EB">
              <w:rPr>
                <w:rFonts w:ascii="Calibri" w:eastAsia="Times New Roman" w:hAnsi="Calibri" w:cs="Calibri"/>
                <w:szCs w:val="20"/>
                <w:lang w:eastAsia="ru-RU"/>
              </w:rPr>
              <w:t>куб</w:t>
            </w:r>
            <w:proofErr w:type="gramStart"/>
            <w:r w:rsidRPr="008923EB">
              <w:rPr>
                <w:rFonts w:ascii="Calibri" w:eastAsia="Times New Roman" w:hAnsi="Calibri" w:cs="Calibri"/>
                <w:szCs w:val="20"/>
                <w:lang w:eastAsia="ru-RU"/>
              </w:rPr>
              <w:t>.м</w:t>
            </w:r>
            <w:proofErr w:type="spellEnd"/>
            <w:proofErr w:type="gramEnd"/>
            <w:r w:rsidRPr="008923EB">
              <w:rPr>
                <w:rFonts w:ascii="Calibri" w:eastAsia="Times New Roman" w:hAnsi="Calibri" w:cs="Calibri"/>
                <w:szCs w:val="20"/>
                <w:lang w:eastAsia="ru-RU"/>
              </w:rPr>
              <w:t xml:space="preserve"> (тонн) &lt;*&gt;</w:t>
            </w:r>
          </w:p>
        </w:tc>
        <w:tc>
          <w:tcPr>
            <w:tcW w:w="1410"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 xml:space="preserve">Экономически обоснованная цена топлива твердого, руб./плот. </w:t>
            </w:r>
            <w:proofErr w:type="spellStart"/>
            <w:r w:rsidRPr="008923EB">
              <w:rPr>
                <w:rFonts w:ascii="Calibri" w:eastAsia="Times New Roman" w:hAnsi="Calibri" w:cs="Calibri"/>
                <w:szCs w:val="20"/>
                <w:lang w:eastAsia="ru-RU"/>
              </w:rPr>
              <w:t>куб</w:t>
            </w:r>
            <w:proofErr w:type="gramStart"/>
            <w:r w:rsidRPr="008923EB">
              <w:rPr>
                <w:rFonts w:ascii="Calibri" w:eastAsia="Times New Roman" w:hAnsi="Calibri" w:cs="Calibri"/>
                <w:szCs w:val="20"/>
                <w:lang w:eastAsia="ru-RU"/>
              </w:rPr>
              <w:t>.м</w:t>
            </w:r>
            <w:proofErr w:type="spellEnd"/>
            <w:proofErr w:type="gramEnd"/>
            <w:r w:rsidRPr="008923EB">
              <w:rPr>
                <w:rFonts w:ascii="Calibri" w:eastAsia="Times New Roman" w:hAnsi="Calibri" w:cs="Calibri"/>
                <w:szCs w:val="20"/>
                <w:lang w:eastAsia="ru-RU"/>
              </w:rPr>
              <w:t xml:space="preserve"> (руб./тонн) (без НДС)</w:t>
            </w:r>
          </w:p>
        </w:tc>
        <w:tc>
          <w:tcPr>
            <w:tcW w:w="1299"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 xml:space="preserve">Установленная розничная цена топлива твердого, руб./плот. </w:t>
            </w:r>
            <w:proofErr w:type="spellStart"/>
            <w:r w:rsidRPr="008923EB">
              <w:rPr>
                <w:rFonts w:ascii="Calibri" w:eastAsia="Times New Roman" w:hAnsi="Calibri" w:cs="Calibri"/>
                <w:szCs w:val="20"/>
                <w:lang w:eastAsia="ru-RU"/>
              </w:rPr>
              <w:t>куб</w:t>
            </w:r>
            <w:proofErr w:type="gramStart"/>
            <w:r w:rsidRPr="008923EB">
              <w:rPr>
                <w:rFonts w:ascii="Calibri" w:eastAsia="Times New Roman" w:hAnsi="Calibri" w:cs="Calibri"/>
                <w:szCs w:val="20"/>
                <w:lang w:eastAsia="ru-RU"/>
              </w:rPr>
              <w:t>.м</w:t>
            </w:r>
            <w:proofErr w:type="spellEnd"/>
            <w:proofErr w:type="gramEnd"/>
            <w:r w:rsidRPr="008923EB">
              <w:rPr>
                <w:rFonts w:ascii="Calibri" w:eastAsia="Times New Roman" w:hAnsi="Calibri" w:cs="Calibri"/>
                <w:szCs w:val="20"/>
                <w:lang w:eastAsia="ru-RU"/>
              </w:rPr>
              <w:t xml:space="preserve"> (руб./тонн) (без НДС)</w:t>
            </w:r>
          </w:p>
        </w:tc>
        <w:tc>
          <w:tcPr>
            <w:tcW w:w="1275"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Убытки, подлежащие возмещению, руб.</w:t>
            </w:r>
          </w:p>
        </w:tc>
        <w:tc>
          <w:tcPr>
            <w:tcW w:w="981"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Возмещено с начала года, руб.</w:t>
            </w:r>
          </w:p>
        </w:tc>
        <w:tc>
          <w:tcPr>
            <w:tcW w:w="130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Подлежит возмещению, руб.</w:t>
            </w:r>
          </w:p>
        </w:tc>
      </w:tr>
      <w:tr w:rsidR="008923EB" w:rsidRPr="008923EB" w:rsidTr="008923EB">
        <w:tc>
          <w:tcPr>
            <w:tcW w:w="150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1</w:t>
            </w:r>
          </w:p>
        </w:tc>
        <w:tc>
          <w:tcPr>
            <w:tcW w:w="1316"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2</w:t>
            </w:r>
          </w:p>
        </w:tc>
        <w:tc>
          <w:tcPr>
            <w:tcW w:w="1410"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3</w:t>
            </w:r>
          </w:p>
        </w:tc>
        <w:tc>
          <w:tcPr>
            <w:tcW w:w="1299"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4</w:t>
            </w:r>
          </w:p>
        </w:tc>
        <w:tc>
          <w:tcPr>
            <w:tcW w:w="1275"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гр. 5 = гр. 2 x (гр. 3 - гр. 4)</w:t>
            </w:r>
          </w:p>
        </w:tc>
        <w:tc>
          <w:tcPr>
            <w:tcW w:w="981"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6</w:t>
            </w:r>
          </w:p>
        </w:tc>
        <w:tc>
          <w:tcPr>
            <w:tcW w:w="1304" w:type="dxa"/>
          </w:tcPr>
          <w:p w:rsidR="008923EB" w:rsidRPr="008923EB" w:rsidRDefault="008923EB" w:rsidP="008923EB">
            <w:pPr>
              <w:widowControl w:val="0"/>
              <w:autoSpaceDE w:val="0"/>
              <w:autoSpaceDN w:val="0"/>
              <w:spacing w:after="0" w:line="240" w:lineRule="auto"/>
              <w:jc w:val="center"/>
              <w:rPr>
                <w:rFonts w:ascii="Calibri" w:eastAsia="Times New Roman" w:hAnsi="Calibri" w:cs="Calibri"/>
                <w:szCs w:val="20"/>
                <w:lang w:eastAsia="ru-RU"/>
              </w:rPr>
            </w:pPr>
            <w:r w:rsidRPr="008923EB">
              <w:rPr>
                <w:rFonts w:ascii="Calibri" w:eastAsia="Times New Roman" w:hAnsi="Calibri" w:cs="Calibri"/>
                <w:szCs w:val="20"/>
                <w:lang w:eastAsia="ru-RU"/>
              </w:rPr>
              <w:t>гр. 7 = гр. 5 - гр. 6</w:t>
            </w:r>
          </w:p>
        </w:tc>
      </w:tr>
      <w:tr w:rsidR="008923EB" w:rsidRPr="008923EB" w:rsidTr="008923EB">
        <w:tc>
          <w:tcPr>
            <w:tcW w:w="9089" w:type="dxa"/>
            <w:gridSpan w:val="7"/>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r w:rsidRPr="008923EB">
              <w:rPr>
                <w:rFonts w:ascii="Calibri" w:eastAsia="Times New Roman" w:hAnsi="Calibri" w:cs="Calibri"/>
                <w:szCs w:val="20"/>
                <w:lang w:eastAsia="ru-RU"/>
              </w:rPr>
              <w:t>Раздел 1. Без доставки</w:t>
            </w:r>
          </w:p>
        </w:tc>
      </w:tr>
      <w:tr w:rsidR="008923EB" w:rsidRPr="008923EB" w:rsidTr="008923EB">
        <w:tc>
          <w:tcPr>
            <w:tcW w:w="15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16"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410"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99"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75"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981"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r>
      <w:tr w:rsidR="008923EB" w:rsidRPr="008923EB" w:rsidTr="008923EB">
        <w:tc>
          <w:tcPr>
            <w:tcW w:w="15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16"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410"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99"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75"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981"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r>
      <w:tr w:rsidR="008923EB" w:rsidRPr="008923EB" w:rsidTr="008923EB">
        <w:tc>
          <w:tcPr>
            <w:tcW w:w="9089" w:type="dxa"/>
            <w:gridSpan w:val="7"/>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r w:rsidRPr="008923EB">
              <w:rPr>
                <w:rFonts w:ascii="Calibri" w:eastAsia="Times New Roman" w:hAnsi="Calibri" w:cs="Calibri"/>
                <w:szCs w:val="20"/>
                <w:lang w:eastAsia="ru-RU"/>
              </w:rPr>
              <w:t>Раздел 2. С доставкой к месту, указанному потребителем</w:t>
            </w:r>
          </w:p>
        </w:tc>
      </w:tr>
      <w:tr w:rsidR="008923EB" w:rsidRPr="008923EB" w:rsidTr="008923EB">
        <w:tc>
          <w:tcPr>
            <w:tcW w:w="15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16"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410"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99"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75"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981"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r>
      <w:tr w:rsidR="008923EB" w:rsidRPr="008923EB" w:rsidTr="008923EB">
        <w:tc>
          <w:tcPr>
            <w:tcW w:w="15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16"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410"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99"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75"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981"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r>
      <w:tr w:rsidR="008923EB" w:rsidRPr="008923EB" w:rsidTr="008923EB">
        <w:tc>
          <w:tcPr>
            <w:tcW w:w="15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r w:rsidRPr="008923EB">
              <w:rPr>
                <w:rFonts w:ascii="Calibri" w:eastAsia="Times New Roman" w:hAnsi="Calibri" w:cs="Calibri"/>
                <w:szCs w:val="20"/>
                <w:lang w:eastAsia="ru-RU"/>
              </w:rPr>
              <w:t>Итого</w:t>
            </w:r>
          </w:p>
        </w:tc>
        <w:tc>
          <w:tcPr>
            <w:tcW w:w="1316"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410"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99"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275"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981"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c>
          <w:tcPr>
            <w:tcW w:w="1304" w:type="dxa"/>
          </w:tcPr>
          <w:p w:rsidR="008923EB" w:rsidRPr="008923EB" w:rsidRDefault="008923EB" w:rsidP="008923EB">
            <w:pPr>
              <w:widowControl w:val="0"/>
              <w:autoSpaceDE w:val="0"/>
              <w:autoSpaceDN w:val="0"/>
              <w:spacing w:after="0" w:line="240" w:lineRule="auto"/>
              <w:rPr>
                <w:rFonts w:ascii="Calibri" w:eastAsia="Times New Roman" w:hAnsi="Calibri" w:cs="Calibri"/>
                <w:szCs w:val="20"/>
                <w:lang w:eastAsia="ru-RU"/>
              </w:rPr>
            </w:pPr>
          </w:p>
        </w:tc>
      </w:tr>
    </w:tbl>
    <w:p w:rsidR="008923EB" w:rsidRPr="008923EB" w:rsidRDefault="008923EB" w:rsidP="008923EB">
      <w:pPr>
        <w:widowControl w:val="0"/>
        <w:autoSpaceDE w:val="0"/>
        <w:autoSpaceDN w:val="0"/>
        <w:spacing w:after="0" w:line="240" w:lineRule="auto"/>
        <w:rPr>
          <w:rFonts w:ascii="Calibri" w:eastAsia="Times New Roman" w:hAnsi="Calibri" w:cs="Times New Roman"/>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&lt;*&gt;   -   объем   фактически  отпущенного  населению  топлива  твердого</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указывается  со  степенью точности: два знака после запятой, за исключением</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отпуска </w:t>
      </w:r>
      <w:proofErr w:type="spellStart"/>
      <w:r w:rsidRPr="008923EB">
        <w:rPr>
          <w:rFonts w:ascii="Courier New" w:eastAsia="Times New Roman" w:hAnsi="Courier New" w:cs="Courier New"/>
          <w:sz w:val="20"/>
          <w:szCs w:val="20"/>
          <w:lang w:eastAsia="ru-RU"/>
        </w:rPr>
        <w:t>биотоплива</w:t>
      </w:r>
      <w:proofErr w:type="spellEnd"/>
      <w:r w:rsidRPr="008923EB">
        <w:rPr>
          <w:rFonts w:ascii="Courier New" w:eastAsia="Times New Roman" w:hAnsi="Courier New" w:cs="Courier New"/>
          <w:sz w:val="20"/>
          <w:szCs w:val="20"/>
          <w:lang w:eastAsia="ru-RU"/>
        </w:rPr>
        <w:t xml:space="preserve"> по </w:t>
      </w:r>
      <w:proofErr w:type="gramStart"/>
      <w:r w:rsidRPr="008923EB">
        <w:rPr>
          <w:rFonts w:ascii="Courier New" w:eastAsia="Times New Roman" w:hAnsi="Courier New" w:cs="Courier New"/>
          <w:sz w:val="20"/>
          <w:szCs w:val="20"/>
          <w:lang w:eastAsia="ru-RU"/>
        </w:rPr>
        <w:t>отпуску</w:t>
      </w:r>
      <w:proofErr w:type="gramEnd"/>
      <w:r w:rsidRPr="008923EB">
        <w:rPr>
          <w:rFonts w:ascii="Courier New" w:eastAsia="Times New Roman" w:hAnsi="Courier New" w:cs="Courier New"/>
          <w:sz w:val="20"/>
          <w:szCs w:val="20"/>
          <w:lang w:eastAsia="ru-RU"/>
        </w:rPr>
        <w:t xml:space="preserve"> которого указывается три знака после запятой.</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w:t>
      </w:r>
      <w:proofErr w:type="spellStart"/>
      <w:r w:rsidRPr="008923EB">
        <w:rPr>
          <w:rFonts w:ascii="Courier New" w:eastAsia="Times New Roman" w:hAnsi="Courier New" w:cs="Courier New"/>
          <w:sz w:val="20"/>
          <w:szCs w:val="20"/>
          <w:lang w:eastAsia="ru-RU"/>
        </w:rPr>
        <w:t>Справочно</w:t>
      </w:r>
      <w:proofErr w:type="spellEnd"/>
      <w:r w:rsidRPr="008923EB">
        <w:rPr>
          <w:rFonts w:ascii="Courier New" w:eastAsia="Times New Roman" w:hAnsi="Courier New" w:cs="Courier New"/>
          <w:sz w:val="20"/>
          <w:szCs w:val="20"/>
          <w:lang w:eastAsia="ru-RU"/>
        </w:rPr>
        <w:t>:</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 отпущено топлива твердого за последний месяц - _________, плот. </w:t>
      </w:r>
      <w:proofErr w:type="spellStart"/>
      <w:r w:rsidRPr="008923EB">
        <w:rPr>
          <w:rFonts w:ascii="Courier New" w:eastAsia="Times New Roman" w:hAnsi="Courier New" w:cs="Courier New"/>
          <w:sz w:val="20"/>
          <w:szCs w:val="20"/>
          <w:lang w:eastAsia="ru-RU"/>
        </w:rPr>
        <w:t>куб</w:t>
      </w:r>
      <w:proofErr w:type="gramStart"/>
      <w:r w:rsidRPr="008923EB">
        <w:rPr>
          <w:rFonts w:ascii="Courier New" w:eastAsia="Times New Roman" w:hAnsi="Courier New" w:cs="Courier New"/>
          <w:sz w:val="20"/>
          <w:szCs w:val="20"/>
          <w:lang w:eastAsia="ru-RU"/>
        </w:rPr>
        <w:t>.м</w:t>
      </w:r>
      <w:proofErr w:type="spellEnd"/>
      <w:proofErr w:type="gramEnd"/>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(тонн);</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   экономически  обоснованная  цена  топлива  твердого,  установленная</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уполномоченным Правительством Республики Коми органом исполнительной власти</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Республики Коми (с НДС) -___________ руб./плот. </w:t>
      </w:r>
      <w:proofErr w:type="spellStart"/>
      <w:r w:rsidRPr="008923EB">
        <w:rPr>
          <w:rFonts w:ascii="Courier New" w:eastAsia="Times New Roman" w:hAnsi="Courier New" w:cs="Courier New"/>
          <w:sz w:val="20"/>
          <w:szCs w:val="20"/>
          <w:lang w:eastAsia="ru-RU"/>
        </w:rPr>
        <w:t>куб</w:t>
      </w:r>
      <w:proofErr w:type="gramStart"/>
      <w:r w:rsidRPr="008923EB">
        <w:rPr>
          <w:rFonts w:ascii="Courier New" w:eastAsia="Times New Roman" w:hAnsi="Courier New" w:cs="Courier New"/>
          <w:sz w:val="20"/>
          <w:szCs w:val="20"/>
          <w:lang w:eastAsia="ru-RU"/>
        </w:rPr>
        <w:t>.м</w:t>
      </w:r>
      <w:proofErr w:type="spellEnd"/>
      <w:proofErr w:type="gramEnd"/>
      <w:r w:rsidRPr="008923EB">
        <w:rPr>
          <w:rFonts w:ascii="Courier New" w:eastAsia="Times New Roman" w:hAnsi="Courier New" w:cs="Courier New"/>
          <w:sz w:val="20"/>
          <w:szCs w:val="20"/>
          <w:lang w:eastAsia="ru-RU"/>
        </w:rPr>
        <w:t xml:space="preserve"> (руб./тонн);</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   розничная   цена  твердого  топлива,  установленная  Правительством</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Республики Коми (с НДС) - руб./плот. </w:t>
      </w:r>
      <w:proofErr w:type="spellStart"/>
      <w:r w:rsidRPr="008923EB">
        <w:rPr>
          <w:rFonts w:ascii="Courier New" w:eastAsia="Times New Roman" w:hAnsi="Courier New" w:cs="Courier New"/>
          <w:sz w:val="20"/>
          <w:szCs w:val="20"/>
          <w:lang w:eastAsia="ru-RU"/>
        </w:rPr>
        <w:t>куб</w:t>
      </w:r>
      <w:proofErr w:type="gramStart"/>
      <w:r w:rsidRPr="008923EB">
        <w:rPr>
          <w:rFonts w:ascii="Courier New" w:eastAsia="Times New Roman" w:hAnsi="Courier New" w:cs="Courier New"/>
          <w:sz w:val="20"/>
          <w:szCs w:val="20"/>
          <w:lang w:eastAsia="ru-RU"/>
        </w:rPr>
        <w:t>.м</w:t>
      </w:r>
      <w:proofErr w:type="spellEnd"/>
      <w:proofErr w:type="gramEnd"/>
      <w:r w:rsidRPr="008923EB">
        <w:rPr>
          <w:rFonts w:ascii="Courier New" w:eastAsia="Times New Roman" w:hAnsi="Courier New" w:cs="Courier New"/>
          <w:sz w:val="20"/>
          <w:szCs w:val="20"/>
          <w:lang w:eastAsia="ru-RU"/>
        </w:rPr>
        <w:t>, (руб./тонн).</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Руководитель Организации          ______________ ______________________</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r w:rsidRPr="008923EB">
        <w:rPr>
          <w:rFonts w:ascii="Courier New" w:eastAsia="Times New Roman" w:hAnsi="Courier New" w:cs="Courier New"/>
          <w:sz w:val="20"/>
          <w:szCs w:val="20"/>
          <w:lang w:eastAsia="ru-RU"/>
        </w:rPr>
        <w:t xml:space="preserve">              М.П.                        подпись           Ф.И.О.</w:t>
      </w:r>
    </w:p>
    <w:p w:rsidR="008923EB" w:rsidRPr="008923EB" w:rsidRDefault="008923EB" w:rsidP="008923EB">
      <w:pPr>
        <w:widowControl w:val="0"/>
        <w:autoSpaceDE w:val="0"/>
        <w:autoSpaceDN w:val="0"/>
        <w:spacing w:after="0" w:line="240" w:lineRule="auto"/>
        <w:jc w:val="both"/>
        <w:rPr>
          <w:rFonts w:ascii="Courier New" w:eastAsia="Times New Roman" w:hAnsi="Courier New" w:cs="Courier New"/>
          <w:sz w:val="20"/>
          <w:szCs w:val="20"/>
          <w:lang w:eastAsia="ru-RU"/>
        </w:rPr>
      </w:pPr>
    </w:p>
    <w:p w:rsidR="008923EB" w:rsidRPr="008923EB" w:rsidRDefault="008923EB" w:rsidP="008923EB">
      <w:pPr>
        <w:autoSpaceDE w:val="0"/>
        <w:autoSpaceDN w:val="0"/>
        <w:adjustRightInd w:val="0"/>
        <w:spacing w:after="0" w:line="240" w:lineRule="auto"/>
        <w:jc w:val="right"/>
        <w:rPr>
          <w:rFonts w:ascii="Times New Roman" w:eastAsia="Calibri" w:hAnsi="Times New Roman" w:cs="Times New Roman"/>
          <w:sz w:val="24"/>
          <w:szCs w:val="24"/>
        </w:rPr>
      </w:pPr>
    </w:p>
    <w:p w:rsidR="008923EB" w:rsidRPr="008923EB" w:rsidRDefault="008923EB" w:rsidP="008923EB">
      <w:pPr>
        <w:autoSpaceDE w:val="0"/>
        <w:autoSpaceDN w:val="0"/>
        <w:adjustRightInd w:val="0"/>
        <w:spacing w:after="0" w:line="240" w:lineRule="auto"/>
        <w:jc w:val="right"/>
        <w:rPr>
          <w:rFonts w:ascii="Times New Roman" w:eastAsia="Calibri" w:hAnsi="Times New Roman" w:cs="Times New Roman"/>
          <w:sz w:val="24"/>
          <w:szCs w:val="24"/>
        </w:rPr>
      </w:pPr>
      <w:r w:rsidRPr="008923EB">
        <w:rPr>
          <w:rFonts w:ascii="Times New Roman" w:eastAsia="Calibri" w:hAnsi="Times New Roman" w:cs="Times New Roman"/>
          <w:sz w:val="24"/>
          <w:szCs w:val="24"/>
        </w:rPr>
        <w:t>Приложение 3</w:t>
      </w:r>
    </w:p>
    <w:p w:rsidR="008923EB" w:rsidRPr="008923EB" w:rsidRDefault="008923EB" w:rsidP="008923EB">
      <w:pPr>
        <w:autoSpaceDE w:val="0"/>
        <w:autoSpaceDN w:val="0"/>
        <w:adjustRightInd w:val="0"/>
        <w:spacing w:after="0" w:line="240" w:lineRule="auto"/>
        <w:jc w:val="center"/>
        <w:rPr>
          <w:rFonts w:ascii="Calibri" w:eastAsia="Calibri" w:hAnsi="Calibri" w:cs="Times New Roman"/>
          <w:sz w:val="26"/>
          <w:szCs w:val="26"/>
        </w:rPr>
      </w:pPr>
      <w:r w:rsidRPr="008923EB">
        <w:rPr>
          <w:rFonts w:ascii="Calibri" w:eastAsia="Calibri" w:hAnsi="Calibri" w:cs="Times New Roman"/>
          <w:sz w:val="26"/>
          <w:szCs w:val="26"/>
        </w:rPr>
        <w:t>АКТ ПРИЕМА-ПЕРЕДАЧИ топлива твердого</w:t>
      </w:r>
    </w:p>
    <w:p w:rsidR="008923EB" w:rsidRPr="008923EB" w:rsidRDefault="008923EB" w:rsidP="008923EB">
      <w:pPr>
        <w:autoSpaceDE w:val="0"/>
        <w:autoSpaceDN w:val="0"/>
        <w:adjustRightInd w:val="0"/>
        <w:spacing w:after="0" w:line="240" w:lineRule="auto"/>
        <w:rPr>
          <w:rFonts w:ascii="Calibri" w:eastAsia="Calibri" w:hAnsi="Calibri" w:cs="Times New Roman"/>
          <w:sz w:val="26"/>
          <w:szCs w:val="26"/>
        </w:rPr>
      </w:pPr>
      <w:r w:rsidRPr="008923EB">
        <w:rPr>
          <w:rFonts w:ascii="Calibri" w:eastAsia="Calibri" w:hAnsi="Calibri" w:cs="Times New Roman"/>
          <w:sz w:val="26"/>
          <w:szCs w:val="26"/>
        </w:rPr>
        <w:t>с. ______________________                                                         от _____________ 20__ г.</w:t>
      </w:r>
    </w:p>
    <w:p w:rsidR="008923EB" w:rsidRPr="008923EB" w:rsidRDefault="008923EB" w:rsidP="008923EB">
      <w:pPr>
        <w:autoSpaceDE w:val="0"/>
        <w:autoSpaceDN w:val="0"/>
        <w:adjustRightInd w:val="0"/>
        <w:spacing w:after="0" w:line="240" w:lineRule="auto"/>
        <w:rPr>
          <w:rFonts w:ascii="Calibri" w:eastAsia="Calibri" w:hAnsi="Calibri" w:cs="Times New Roman"/>
          <w:sz w:val="26"/>
          <w:szCs w:val="26"/>
        </w:rPr>
      </w:pPr>
      <w:r w:rsidRPr="008923EB">
        <w:rPr>
          <w:rFonts w:ascii="Calibri" w:eastAsia="Calibri" w:hAnsi="Calibri" w:cs="Times New Roman"/>
          <w:sz w:val="26"/>
          <w:szCs w:val="26"/>
        </w:rPr>
        <w:t>ЗАПОЛНЯЕТСЯ ПОСТАВЩИКОМ ТОПЛИВА ТВЕРДОГО:</w:t>
      </w:r>
    </w:p>
    <w:p w:rsidR="008923EB" w:rsidRPr="008923EB" w:rsidRDefault="008923EB" w:rsidP="008923EB">
      <w:pPr>
        <w:autoSpaceDE w:val="0"/>
        <w:autoSpaceDN w:val="0"/>
        <w:adjustRightInd w:val="0"/>
        <w:spacing w:after="0" w:line="240" w:lineRule="auto"/>
        <w:rPr>
          <w:rFonts w:ascii="Calibri" w:eastAsia="Calibri" w:hAnsi="Calibri" w:cs="Times New Roman"/>
          <w:bCs/>
          <w:sz w:val="26"/>
          <w:szCs w:val="26"/>
        </w:rPr>
      </w:pPr>
      <w:r w:rsidRPr="008923EB">
        <w:rPr>
          <w:rFonts w:ascii="Calibri" w:eastAsia="Calibri" w:hAnsi="Calibri" w:cs="Times New Roman"/>
          <w:sz w:val="26"/>
          <w:szCs w:val="26"/>
        </w:rPr>
        <w:t>_______________________________________________________________________</w:t>
      </w:r>
    </w:p>
    <w:p w:rsidR="008923EB" w:rsidRPr="008923EB" w:rsidRDefault="008923EB" w:rsidP="008923EB">
      <w:pPr>
        <w:autoSpaceDE w:val="0"/>
        <w:autoSpaceDN w:val="0"/>
        <w:adjustRightInd w:val="0"/>
        <w:spacing w:after="0" w:line="240" w:lineRule="auto"/>
        <w:rPr>
          <w:rFonts w:ascii="Calibri" w:eastAsia="Calibri" w:hAnsi="Calibri" w:cs="Times New Roman"/>
          <w:sz w:val="26"/>
          <w:szCs w:val="26"/>
        </w:rPr>
      </w:pPr>
      <w:r w:rsidRPr="008923EB">
        <w:rPr>
          <w:rFonts w:ascii="Calibri" w:eastAsia="Calibri" w:hAnsi="Calibri" w:cs="Times New Roman"/>
          <w:sz w:val="26"/>
          <w:szCs w:val="26"/>
        </w:rPr>
        <w:t>(наименование поставщика)</w:t>
      </w:r>
    </w:p>
    <w:p w:rsidR="008923EB" w:rsidRPr="008923EB" w:rsidRDefault="008923EB" w:rsidP="008923EB">
      <w:pPr>
        <w:autoSpaceDE w:val="0"/>
        <w:autoSpaceDN w:val="0"/>
        <w:adjustRightInd w:val="0"/>
        <w:spacing w:after="0" w:line="240" w:lineRule="auto"/>
        <w:rPr>
          <w:rFonts w:ascii="Calibri" w:eastAsia="Calibri" w:hAnsi="Calibri" w:cs="Times New Roman"/>
          <w:bCs/>
          <w:sz w:val="26"/>
          <w:szCs w:val="26"/>
        </w:rPr>
      </w:pPr>
      <w:r w:rsidRPr="008923EB">
        <w:rPr>
          <w:rFonts w:ascii="Calibri" w:eastAsia="Calibri" w:hAnsi="Calibri" w:cs="Times New Roman"/>
          <w:sz w:val="26"/>
          <w:szCs w:val="26"/>
        </w:rPr>
        <w:t>поставил _______________________________________________________________________,</w:t>
      </w:r>
    </w:p>
    <w:p w:rsidR="008923EB" w:rsidRPr="008923EB" w:rsidRDefault="008923EB" w:rsidP="008923EB">
      <w:pPr>
        <w:autoSpaceDE w:val="0"/>
        <w:autoSpaceDN w:val="0"/>
        <w:adjustRightInd w:val="0"/>
        <w:spacing w:after="0" w:line="240" w:lineRule="auto"/>
        <w:rPr>
          <w:rFonts w:ascii="Calibri" w:eastAsia="Calibri" w:hAnsi="Calibri" w:cs="Times New Roman"/>
          <w:sz w:val="26"/>
          <w:szCs w:val="26"/>
        </w:rPr>
      </w:pPr>
      <w:r w:rsidRPr="008923EB">
        <w:rPr>
          <w:rFonts w:ascii="Calibri" w:eastAsia="Calibri" w:hAnsi="Calibri" w:cs="Times New Roman"/>
          <w:sz w:val="26"/>
          <w:szCs w:val="26"/>
        </w:rPr>
        <w:t>(Ф.И.О./наименование покупателя)</w:t>
      </w:r>
    </w:p>
    <w:p w:rsidR="008923EB" w:rsidRPr="008923EB" w:rsidRDefault="008923EB" w:rsidP="008923EB">
      <w:pPr>
        <w:autoSpaceDE w:val="0"/>
        <w:autoSpaceDN w:val="0"/>
        <w:adjustRightInd w:val="0"/>
        <w:spacing w:after="0" w:line="240" w:lineRule="auto"/>
        <w:rPr>
          <w:rFonts w:ascii="Calibri" w:eastAsia="Calibri" w:hAnsi="Calibri" w:cs="Times New Roman"/>
          <w:bCs/>
          <w:sz w:val="26"/>
          <w:szCs w:val="26"/>
        </w:rPr>
      </w:pPr>
      <w:proofErr w:type="gramStart"/>
      <w:r w:rsidRPr="008923EB">
        <w:rPr>
          <w:rFonts w:ascii="Calibri" w:eastAsia="Calibri" w:hAnsi="Calibri" w:cs="Times New Roman"/>
          <w:sz w:val="26"/>
          <w:szCs w:val="26"/>
        </w:rPr>
        <w:t>проживающему по адресу: ___________________________________________________________________,</w:t>
      </w:r>
      <w:proofErr w:type="gramEnd"/>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4678"/>
        <w:gridCol w:w="2410"/>
        <w:gridCol w:w="1842"/>
      </w:tblGrid>
      <w:tr w:rsidR="008923EB" w:rsidRPr="008923EB" w:rsidTr="008923EB">
        <w:tc>
          <w:tcPr>
            <w:tcW w:w="851"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 xml:space="preserve">№ </w:t>
            </w:r>
            <w:proofErr w:type="gramStart"/>
            <w:r w:rsidRPr="008923EB">
              <w:rPr>
                <w:rFonts w:ascii="Calibri" w:eastAsia="Calibri" w:hAnsi="Calibri" w:cs="Times New Roman"/>
                <w:sz w:val="26"/>
                <w:szCs w:val="26"/>
              </w:rPr>
              <w:t>п</w:t>
            </w:r>
            <w:proofErr w:type="gramEnd"/>
            <w:r w:rsidRPr="008923EB">
              <w:rPr>
                <w:rFonts w:ascii="Calibri" w:eastAsia="Calibri" w:hAnsi="Calibri" w:cs="Times New Roman"/>
                <w:sz w:val="26"/>
                <w:szCs w:val="26"/>
              </w:rPr>
              <w:t>/п</w:t>
            </w:r>
          </w:p>
        </w:tc>
        <w:tc>
          <w:tcPr>
            <w:tcW w:w="4678"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Характеристика жилья</w:t>
            </w:r>
          </w:p>
        </w:tc>
        <w:tc>
          <w:tcPr>
            <w:tcW w:w="2410"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Единица измерения</w:t>
            </w:r>
          </w:p>
        </w:tc>
        <w:tc>
          <w:tcPr>
            <w:tcW w:w="1842"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Показатель</w:t>
            </w:r>
          </w:p>
        </w:tc>
      </w:tr>
      <w:tr w:rsidR="008923EB" w:rsidRPr="008923EB" w:rsidTr="008923EB">
        <w:tc>
          <w:tcPr>
            <w:tcW w:w="851"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1.</w:t>
            </w:r>
          </w:p>
        </w:tc>
        <w:tc>
          <w:tcPr>
            <w:tcW w:w="4678"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количество проживающих граждан</w:t>
            </w:r>
          </w:p>
        </w:tc>
        <w:tc>
          <w:tcPr>
            <w:tcW w:w="2410"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человек</w:t>
            </w:r>
          </w:p>
        </w:tc>
        <w:tc>
          <w:tcPr>
            <w:tcW w:w="184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r>
      <w:tr w:rsidR="008923EB" w:rsidRPr="008923EB" w:rsidTr="008923EB">
        <w:tc>
          <w:tcPr>
            <w:tcW w:w="851"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2.</w:t>
            </w:r>
          </w:p>
        </w:tc>
        <w:tc>
          <w:tcPr>
            <w:tcW w:w="4678"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площадь жилья</w:t>
            </w:r>
          </w:p>
        </w:tc>
        <w:tc>
          <w:tcPr>
            <w:tcW w:w="2410"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roofErr w:type="spellStart"/>
            <w:r w:rsidRPr="008923EB">
              <w:rPr>
                <w:rFonts w:ascii="Calibri" w:eastAsia="Calibri" w:hAnsi="Calibri" w:cs="Times New Roman"/>
                <w:sz w:val="26"/>
                <w:szCs w:val="26"/>
              </w:rPr>
              <w:t>кв</w:t>
            </w:r>
            <w:proofErr w:type="gramStart"/>
            <w:r w:rsidRPr="008923EB">
              <w:rPr>
                <w:rFonts w:ascii="Calibri" w:eastAsia="Calibri" w:hAnsi="Calibri" w:cs="Times New Roman"/>
                <w:sz w:val="26"/>
                <w:szCs w:val="26"/>
              </w:rPr>
              <w:t>.м</w:t>
            </w:r>
            <w:proofErr w:type="spellEnd"/>
            <w:proofErr w:type="gramEnd"/>
          </w:p>
        </w:tc>
        <w:tc>
          <w:tcPr>
            <w:tcW w:w="184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r>
      <w:tr w:rsidR="008923EB" w:rsidRPr="008923EB" w:rsidTr="008923EB">
        <w:tc>
          <w:tcPr>
            <w:tcW w:w="851"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3.</w:t>
            </w:r>
          </w:p>
        </w:tc>
        <w:tc>
          <w:tcPr>
            <w:tcW w:w="4678"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норматив потребления топлива твердого*</w:t>
            </w:r>
          </w:p>
        </w:tc>
        <w:tc>
          <w:tcPr>
            <w:tcW w:w="2410"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roofErr w:type="spellStart"/>
            <w:r w:rsidRPr="008923EB">
              <w:rPr>
                <w:rFonts w:ascii="Calibri" w:eastAsia="Calibri" w:hAnsi="Calibri" w:cs="Times New Roman"/>
                <w:sz w:val="26"/>
                <w:szCs w:val="26"/>
              </w:rPr>
              <w:t>кв</w:t>
            </w:r>
            <w:proofErr w:type="gramStart"/>
            <w:r w:rsidRPr="008923EB">
              <w:rPr>
                <w:rFonts w:ascii="Calibri" w:eastAsia="Calibri" w:hAnsi="Calibri" w:cs="Times New Roman"/>
                <w:sz w:val="26"/>
                <w:szCs w:val="26"/>
              </w:rPr>
              <w:t>.м</w:t>
            </w:r>
            <w:proofErr w:type="spellEnd"/>
            <w:proofErr w:type="gramEnd"/>
          </w:p>
        </w:tc>
        <w:tc>
          <w:tcPr>
            <w:tcW w:w="184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r>
    </w:tbl>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топливо твердое со следующими характеристиками:</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p>
    <w:tbl>
      <w:tblPr>
        <w:tblW w:w="97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
        <w:gridCol w:w="932"/>
        <w:gridCol w:w="1276"/>
        <w:gridCol w:w="850"/>
        <w:gridCol w:w="992"/>
        <w:gridCol w:w="851"/>
        <w:gridCol w:w="1134"/>
        <w:gridCol w:w="1134"/>
        <w:gridCol w:w="985"/>
        <w:gridCol w:w="1141"/>
      </w:tblGrid>
      <w:tr w:rsidR="008923EB" w:rsidRPr="008923EB" w:rsidTr="008923EB">
        <w:tc>
          <w:tcPr>
            <w:tcW w:w="486"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 xml:space="preserve">№ </w:t>
            </w:r>
            <w:proofErr w:type="gramStart"/>
            <w:r w:rsidRPr="008923EB">
              <w:rPr>
                <w:rFonts w:ascii="Calibri" w:eastAsia="Calibri" w:hAnsi="Calibri" w:cs="Times New Roman"/>
                <w:sz w:val="26"/>
                <w:szCs w:val="26"/>
              </w:rPr>
              <w:t>п</w:t>
            </w:r>
            <w:proofErr w:type="gramEnd"/>
            <w:r w:rsidRPr="008923EB">
              <w:rPr>
                <w:rFonts w:ascii="Calibri" w:eastAsia="Calibri" w:hAnsi="Calibri" w:cs="Times New Roman"/>
                <w:sz w:val="26"/>
                <w:szCs w:val="26"/>
              </w:rPr>
              <w:t>/п</w:t>
            </w:r>
          </w:p>
        </w:tc>
        <w:tc>
          <w:tcPr>
            <w:tcW w:w="932"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 xml:space="preserve">Вид топлива твердого (дрова, уголь, </w:t>
            </w:r>
            <w:proofErr w:type="spellStart"/>
            <w:r w:rsidRPr="008923EB">
              <w:rPr>
                <w:rFonts w:ascii="Calibri" w:eastAsia="Calibri" w:hAnsi="Calibri" w:cs="Times New Roman"/>
                <w:sz w:val="26"/>
                <w:szCs w:val="26"/>
              </w:rPr>
              <w:t>биотопливо</w:t>
            </w:r>
            <w:proofErr w:type="spellEnd"/>
            <w:r w:rsidRPr="008923EB">
              <w:rPr>
                <w:rFonts w:ascii="Calibri" w:eastAsia="Calibri" w:hAnsi="Calibri" w:cs="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 xml:space="preserve">Единица измерения (складских  </w:t>
            </w:r>
            <w:proofErr w:type="spellStart"/>
            <w:r w:rsidRPr="008923EB">
              <w:rPr>
                <w:rFonts w:ascii="Calibri" w:eastAsia="Calibri" w:hAnsi="Calibri" w:cs="Times New Roman"/>
                <w:sz w:val="26"/>
                <w:szCs w:val="26"/>
              </w:rPr>
              <w:t>куб</w:t>
            </w:r>
            <w:proofErr w:type="gramStart"/>
            <w:r w:rsidRPr="008923EB">
              <w:rPr>
                <w:rFonts w:ascii="Calibri" w:eastAsia="Calibri" w:hAnsi="Calibri" w:cs="Times New Roman"/>
                <w:sz w:val="26"/>
                <w:szCs w:val="26"/>
              </w:rPr>
              <w:t>.м</w:t>
            </w:r>
            <w:proofErr w:type="spellEnd"/>
            <w:proofErr w:type="gramEnd"/>
            <w:r w:rsidRPr="008923EB">
              <w:rPr>
                <w:rFonts w:ascii="Calibri" w:eastAsia="Calibri" w:hAnsi="Calibri" w:cs="Times New Roman"/>
                <w:sz w:val="26"/>
                <w:szCs w:val="26"/>
              </w:rPr>
              <w:t xml:space="preserve"> дров,  плотных  </w:t>
            </w:r>
            <w:proofErr w:type="spellStart"/>
            <w:r w:rsidRPr="008923EB">
              <w:rPr>
                <w:rFonts w:ascii="Calibri" w:eastAsia="Calibri" w:hAnsi="Calibri" w:cs="Times New Roman"/>
                <w:sz w:val="26"/>
                <w:szCs w:val="26"/>
              </w:rPr>
              <w:t>куб.м</w:t>
            </w:r>
            <w:proofErr w:type="spellEnd"/>
            <w:r w:rsidRPr="008923EB">
              <w:rPr>
                <w:rFonts w:ascii="Calibri" w:eastAsia="Calibri" w:hAnsi="Calibri" w:cs="Times New Roman"/>
                <w:sz w:val="26"/>
                <w:szCs w:val="26"/>
              </w:rPr>
              <w:t xml:space="preserve"> дров, тонн угля, тонн </w:t>
            </w:r>
            <w:proofErr w:type="spellStart"/>
            <w:r w:rsidRPr="008923EB">
              <w:rPr>
                <w:rFonts w:ascii="Calibri" w:eastAsia="Calibri" w:hAnsi="Calibri" w:cs="Times New Roman"/>
                <w:sz w:val="26"/>
                <w:szCs w:val="26"/>
              </w:rPr>
              <w:t>биотоплива</w:t>
            </w:r>
            <w:proofErr w:type="spellEnd"/>
            <w:r w:rsidRPr="008923EB">
              <w:rPr>
                <w:rFonts w:ascii="Calibri" w:eastAsia="Calibri" w:hAnsi="Calibri" w:cs="Times New Roman"/>
                <w:sz w:val="26"/>
                <w:szCs w:val="26"/>
              </w:rPr>
              <w:t>)**</w:t>
            </w:r>
          </w:p>
        </w:tc>
        <w:tc>
          <w:tcPr>
            <w:tcW w:w="850"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roofErr w:type="gramStart"/>
            <w:r w:rsidRPr="008923EB">
              <w:rPr>
                <w:rFonts w:ascii="Calibri" w:eastAsia="Calibri" w:hAnsi="Calibri" w:cs="Times New Roman"/>
                <w:sz w:val="26"/>
                <w:szCs w:val="26"/>
              </w:rPr>
              <w:t>Коли-</w:t>
            </w:r>
            <w:proofErr w:type="spellStart"/>
            <w:r w:rsidRPr="008923EB">
              <w:rPr>
                <w:rFonts w:ascii="Calibri" w:eastAsia="Calibri" w:hAnsi="Calibri" w:cs="Times New Roman"/>
                <w:sz w:val="26"/>
                <w:szCs w:val="26"/>
              </w:rPr>
              <w:t>чество</w:t>
            </w:r>
            <w:proofErr w:type="spellEnd"/>
            <w:proofErr w:type="gramEnd"/>
          </w:p>
        </w:tc>
        <w:tc>
          <w:tcPr>
            <w:tcW w:w="992"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Цена за единицу продукции, руб.</w:t>
            </w:r>
          </w:p>
        </w:tc>
        <w:tc>
          <w:tcPr>
            <w:tcW w:w="851"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НДС/</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НДС не облагается</w:t>
            </w:r>
          </w:p>
        </w:tc>
        <w:tc>
          <w:tcPr>
            <w:tcW w:w="1134"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Стоимость продукции, руб.</w:t>
            </w:r>
          </w:p>
        </w:tc>
        <w:tc>
          <w:tcPr>
            <w:tcW w:w="1134"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С доставкой/</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без доставки</w:t>
            </w:r>
          </w:p>
        </w:tc>
        <w:tc>
          <w:tcPr>
            <w:tcW w:w="985"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Цена доставки за единицу, руб.</w:t>
            </w:r>
          </w:p>
        </w:tc>
        <w:tc>
          <w:tcPr>
            <w:tcW w:w="1141"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Стоимость доставки, руб.</w:t>
            </w:r>
          </w:p>
        </w:tc>
      </w:tr>
      <w:tr w:rsidR="008923EB" w:rsidRPr="008923EB" w:rsidTr="008923EB">
        <w:tc>
          <w:tcPr>
            <w:tcW w:w="486"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1.</w:t>
            </w:r>
          </w:p>
        </w:tc>
        <w:tc>
          <w:tcPr>
            <w:tcW w:w="93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276"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850"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99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851"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985"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41"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r>
      <w:tr w:rsidR="008923EB" w:rsidRPr="008923EB" w:rsidTr="008923EB">
        <w:tc>
          <w:tcPr>
            <w:tcW w:w="486"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2.</w:t>
            </w:r>
          </w:p>
        </w:tc>
        <w:tc>
          <w:tcPr>
            <w:tcW w:w="93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276"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850"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99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851"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985"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41"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r>
      <w:tr w:rsidR="008923EB" w:rsidRPr="008923EB" w:rsidTr="008923EB">
        <w:tc>
          <w:tcPr>
            <w:tcW w:w="486" w:type="dxa"/>
            <w:tcBorders>
              <w:top w:val="single" w:sz="4" w:space="0" w:color="auto"/>
              <w:left w:val="single" w:sz="4" w:space="0" w:color="auto"/>
              <w:bottom w:val="single" w:sz="4" w:space="0" w:color="auto"/>
              <w:right w:val="single" w:sz="4" w:space="0" w:color="auto"/>
            </w:tcBorders>
            <w:hideMark/>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3.</w:t>
            </w:r>
          </w:p>
        </w:tc>
        <w:tc>
          <w:tcPr>
            <w:tcW w:w="93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276"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850"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99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851"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985"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c>
          <w:tcPr>
            <w:tcW w:w="1141"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p>
        </w:tc>
      </w:tr>
    </w:tbl>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ЗАПОЛНЯЕТСЯ ПОКУПАТЕЛЕМ ТОПЛИВА ТВЕРДОГО:</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1) Топливо  твердое с вышеуказанными характеристиками получил.</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2) Претензий  к качеству твердого топлива: не имею, имею (</w:t>
      </w:r>
      <w:proofErr w:type="gramStart"/>
      <w:r w:rsidRPr="008923EB">
        <w:rPr>
          <w:rFonts w:ascii="Calibri" w:eastAsia="Calibri" w:hAnsi="Calibri" w:cs="Times New Roman"/>
          <w:sz w:val="26"/>
          <w:szCs w:val="26"/>
        </w:rPr>
        <w:t>нужное</w:t>
      </w:r>
      <w:proofErr w:type="gramEnd"/>
      <w:r w:rsidRPr="008923EB">
        <w:rPr>
          <w:rFonts w:ascii="Calibri" w:eastAsia="Calibri" w:hAnsi="Calibri" w:cs="Times New Roman"/>
          <w:sz w:val="26"/>
          <w:szCs w:val="26"/>
        </w:rPr>
        <w:t xml:space="preserve"> подчеркнуть).</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________________________________________________________________________________________________________________________________________________</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lastRenderedPageBreak/>
        <w:t>(суть претензии)</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Настоящий Акт составлен в 2 (двух) экземплярах, по одному для каждой из сторон.</w:t>
      </w:r>
    </w:p>
    <w:tbl>
      <w:tblPr>
        <w:tblW w:w="0" w:type="auto"/>
        <w:tblLook w:val="04A0" w:firstRow="1" w:lastRow="0" w:firstColumn="1" w:lastColumn="0" w:noHBand="0" w:noVBand="1"/>
      </w:tblPr>
      <w:tblGrid>
        <w:gridCol w:w="4785"/>
        <w:gridCol w:w="4785"/>
      </w:tblGrid>
      <w:tr w:rsidR="008923EB" w:rsidRPr="008923EB" w:rsidTr="008923EB">
        <w:trPr>
          <w:trHeight w:val="3291"/>
        </w:trPr>
        <w:tc>
          <w:tcPr>
            <w:tcW w:w="4785" w:type="dxa"/>
          </w:tcPr>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Поставщик:</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__________________________</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(наименование поставщика)</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_________________/__________</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(подпись/ФИО ответственного лица)</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bCs/>
                <w:sz w:val="26"/>
                <w:szCs w:val="26"/>
              </w:rPr>
              <w:t>М.П.</w:t>
            </w:r>
          </w:p>
        </w:tc>
        <w:tc>
          <w:tcPr>
            <w:tcW w:w="4785" w:type="dxa"/>
          </w:tcPr>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Покупатель:</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__________________________</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r w:rsidRPr="008923EB">
              <w:rPr>
                <w:rFonts w:ascii="Calibri" w:eastAsia="Calibri" w:hAnsi="Calibri" w:cs="Times New Roman"/>
                <w:sz w:val="26"/>
                <w:szCs w:val="26"/>
              </w:rPr>
              <w:t>(Ф.И.О./наименование покупателя)</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bCs/>
                <w:sz w:val="26"/>
                <w:szCs w:val="26"/>
              </w:rPr>
              <w:t>_________________/__________</w:t>
            </w:r>
          </w:p>
          <w:p w:rsidR="008923EB" w:rsidRPr="008923EB" w:rsidRDefault="008923EB" w:rsidP="008923EB">
            <w:pPr>
              <w:autoSpaceDE w:val="0"/>
              <w:autoSpaceDN w:val="0"/>
              <w:adjustRightInd w:val="0"/>
              <w:spacing w:after="0" w:line="240" w:lineRule="auto"/>
              <w:jc w:val="both"/>
              <w:rPr>
                <w:rFonts w:ascii="Calibri" w:eastAsia="Calibri" w:hAnsi="Calibri" w:cs="Times New Roman"/>
                <w:bCs/>
                <w:sz w:val="26"/>
                <w:szCs w:val="26"/>
              </w:rPr>
            </w:pPr>
            <w:r w:rsidRPr="008923EB">
              <w:rPr>
                <w:rFonts w:ascii="Calibri" w:eastAsia="Calibri" w:hAnsi="Calibri" w:cs="Times New Roman"/>
                <w:sz w:val="26"/>
                <w:szCs w:val="26"/>
              </w:rPr>
              <w:t>(подпись/ФИО ответственного лица)</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6"/>
                <w:szCs w:val="26"/>
              </w:rPr>
            </w:pPr>
          </w:p>
        </w:tc>
      </w:tr>
    </w:tbl>
    <w:p w:rsidR="008923EB" w:rsidRPr="008923EB" w:rsidRDefault="008923EB" w:rsidP="008923EB">
      <w:pPr>
        <w:autoSpaceDE w:val="0"/>
        <w:autoSpaceDN w:val="0"/>
        <w:adjustRightInd w:val="0"/>
        <w:spacing w:after="0" w:line="240" w:lineRule="auto"/>
        <w:jc w:val="both"/>
        <w:rPr>
          <w:rFonts w:ascii="Calibri" w:eastAsia="Calibri" w:hAnsi="Calibri" w:cs="Times New Roman"/>
          <w:i/>
          <w:iCs/>
          <w:sz w:val="20"/>
          <w:szCs w:val="20"/>
        </w:rPr>
      </w:pPr>
      <w:r w:rsidRPr="008923EB">
        <w:rPr>
          <w:rFonts w:ascii="Calibri" w:eastAsia="Calibri" w:hAnsi="Calibri" w:cs="Times New Roman"/>
          <w:bCs/>
          <w:i/>
          <w:sz w:val="20"/>
          <w:szCs w:val="20"/>
        </w:rPr>
        <w:t xml:space="preserve">*18 </w:t>
      </w:r>
      <w:proofErr w:type="spellStart"/>
      <w:r w:rsidRPr="008923EB">
        <w:rPr>
          <w:rFonts w:ascii="Calibri" w:eastAsia="Calibri" w:hAnsi="Calibri" w:cs="Times New Roman"/>
          <w:bCs/>
          <w:i/>
          <w:sz w:val="20"/>
          <w:szCs w:val="20"/>
        </w:rPr>
        <w:t>кв</w:t>
      </w:r>
      <w:proofErr w:type="gramStart"/>
      <w:r w:rsidRPr="008923EB">
        <w:rPr>
          <w:rFonts w:ascii="Calibri" w:eastAsia="Calibri" w:hAnsi="Calibri" w:cs="Times New Roman"/>
          <w:bCs/>
          <w:i/>
          <w:sz w:val="20"/>
          <w:szCs w:val="20"/>
        </w:rPr>
        <w:t>.м</w:t>
      </w:r>
      <w:proofErr w:type="spellEnd"/>
      <w:proofErr w:type="gramEnd"/>
      <w:r w:rsidRPr="008923EB">
        <w:rPr>
          <w:rFonts w:ascii="Calibri" w:eastAsia="Calibri" w:hAnsi="Calibri" w:cs="Times New Roman"/>
          <w:bCs/>
          <w:i/>
          <w:sz w:val="20"/>
          <w:szCs w:val="20"/>
        </w:rPr>
        <w:t xml:space="preserve"> общей площади - на одного члена семьи, состоящей из трех и более человек/ 42 </w:t>
      </w:r>
      <w:proofErr w:type="spellStart"/>
      <w:r w:rsidRPr="008923EB">
        <w:rPr>
          <w:rFonts w:ascii="Calibri" w:eastAsia="Calibri" w:hAnsi="Calibri" w:cs="Times New Roman"/>
          <w:bCs/>
          <w:i/>
          <w:sz w:val="20"/>
          <w:szCs w:val="20"/>
        </w:rPr>
        <w:t>кв.м</w:t>
      </w:r>
      <w:proofErr w:type="spellEnd"/>
      <w:r w:rsidRPr="008923EB">
        <w:rPr>
          <w:rFonts w:ascii="Calibri" w:eastAsia="Calibri" w:hAnsi="Calibri" w:cs="Times New Roman"/>
          <w:bCs/>
          <w:i/>
          <w:sz w:val="20"/>
          <w:szCs w:val="20"/>
        </w:rPr>
        <w:t xml:space="preserve"> общей площади - на семью из двух человек/ 33 </w:t>
      </w:r>
      <w:proofErr w:type="spellStart"/>
      <w:r w:rsidRPr="008923EB">
        <w:rPr>
          <w:rFonts w:ascii="Calibri" w:eastAsia="Calibri" w:hAnsi="Calibri" w:cs="Times New Roman"/>
          <w:bCs/>
          <w:i/>
          <w:sz w:val="20"/>
          <w:szCs w:val="20"/>
        </w:rPr>
        <w:t>кв.м</w:t>
      </w:r>
      <w:proofErr w:type="spellEnd"/>
      <w:r w:rsidRPr="008923EB">
        <w:rPr>
          <w:rFonts w:ascii="Calibri" w:eastAsia="Calibri" w:hAnsi="Calibri" w:cs="Times New Roman"/>
          <w:bCs/>
          <w:i/>
          <w:sz w:val="20"/>
          <w:szCs w:val="20"/>
        </w:rPr>
        <w:t xml:space="preserve"> общей площади - на одинокого гражданина (ст.1 Закона Республики Коми от 28.06.2005 №54-РЗ «О региональном стандарте нормативной площади жилого помещения, используемом для расчета субсидий на оплату жилого помещения и коммунальных</w:t>
      </w:r>
      <w:r w:rsidRPr="008923EB">
        <w:rPr>
          <w:rFonts w:ascii="Calibri" w:eastAsia="Calibri" w:hAnsi="Calibri" w:cs="Times New Roman"/>
          <w:i/>
          <w:iCs/>
          <w:sz w:val="20"/>
          <w:szCs w:val="20"/>
        </w:rPr>
        <w:t xml:space="preserve"> услуг»)</w:t>
      </w:r>
    </w:p>
    <w:p w:rsidR="008923EB" w:rsidRPr="008923EB" w:rsidRDefault="008923EB" w:rsidP="008923EB">
      <w:pPr>
        <w:autoSpaceDE w:val="0"/>
        <w:autoSpaceDN w:val="0"/>
        <w:adjustRightInd w:val="0"/>
        <w:spacing w:after="0" w:line="240" w:lineRule="auto"/>
        <w:jc w:val="both"/>
        <w:rPr>
          <w:rFonts w:ascii="Calibri" w:eastAsia="Calibri" w:hAnsi="Calibri" w:cs="Times New Roman"/>
          <w:sz w:val="20"/>
          <w:szCs w:val="20"/>
        </w:rPr>
      </w:pPr>
      <w:r w:rsidRPr="008923EB">
        <w:rPr>
          <w:rFonts w:ascii="Calibri" w:eastAsia="Calibri" w:hAnsi="Calibri" w:cs="Times New Roman"/>
          <w:i/>
          <w:sz w:val="20"/>
          <w:szCs w:val="20"/>
        </w:rPr>
        <w:t xml:space="preserve">**объем  фактически  поставленного  гражданину  топлива твердого  указывается  со  степенью  точности:  два знака после запятой, за исключением  отпуска  </w:t>
      </w:r>
      <w:proofErr w:type="spellStart"/>
      <w:r w:rsidRPr="008923EB">
        <w:rPr>
          <w:rFonts w:ascii="Calibri" w:eastAsia="Calibri" w:hAnsi="Calibri" w:cs="Times New Roman"/>
          <w:i/>
          <w:sz w:val="20"/>
          <w:szCs w:val="20"/>
        </w:rPr>
        <w:t>биотоплива</w:t>
      </w:r>
      <w:proofErr w:type="spellEnd"/>
      <w:r w:rsidRPr="008923EB">
        <w:rPr>
          <w:rFonts w:ascii="Calibri" w:eastAsia="Calibri" w:hAnsi="Calibri" w:cs="Times New Roman"/>
          <w:i/>
          <w:sz w:val="20"/>
          <w:szCs w:val="20"/>
        </w:rPr>
        <w:t xml:space="preserve">  по отпуску которого указывается три знака после запятой.</w:t>
      </w: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p>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bCs/>
        </w:rPr>
      </w:pPr>
      <w:r w:rsidRPr="008923EB">
        <w:rPr>
          <w:rFonts w:ascii="Calibri" w:eastAsia="Calibri" w:hAnsi="Calibri" w:cs="Times New Roman"/>
          <w:bCs/>
        </w:rPr>
        <w:lastRenderedPageBreak/>
        <w:t>Приложение 4</w:t>
      </w:r>
    </w:p>
    <w:p w:rsidR="008923EB" w:rsidRPr="008923EB" w:rsidRDefault="008923EB" w:rsidP="008923EB">
      <w:pPr>
        <w:autoSpaceDE w:val="0"/>
        <w:autoSpaceDN w:val="0"/>
        <w:adjustRightInd w:val="0"/>
        <w:spacing w:after="0" w:line="240" w:lineRule="auto"/>
        <w:jc w:val="right"/>
        <w:rPr>
          <w:rFonts w:ascii="Calibri" w:eastAsia="Calibri" w:hAnsi="Calibri" w:cs="Times New Roman"/>
          <w:bCs/>
        </w:rPr>
      </w:pPr>
      <w:r w:rsidRPr="008923EB">
        <w:rPr>
          <w:rFonts w:ascii="Calibri" w:eastAsia="Calibri" w:hAnsi="Calibri" w:cs="Times New Roman"/>
          <w:bCs/>
        </w:rPr>
        <w:t xml:space="preserve">к Порядку </w:t>
      </w:r>
    </w:p>
    <w:p w:rsidR="008923EB" w:rsidRPr="008923EB" w:rsidRDefault="008923EB" w:rsidP="008923EB">
      <w:pPr>
        <w:autoSpaceDE w:val="0"/>
        <w:autoSpaceDN w:val="0"/>
        <w:adjustRightInd w:val="0"/>
        <w:spacing w:after="0" w:line="240" w:lineRule="auto"/>
        <w:jc w:val="center"/>
        <w:outlineLvl w:val="1"/>
        <w:rPr>
          <w:rFonts w:ascii="Calibri" w:eastAsia="Calibri" w:hAnsi="Calibri" w:cs="Times New Roman"/>
          <w:sz w:val="26"/>
          <w:szCs w:val="26"/>
        </w:rPr>
      </w:pPr>
      <w:r w:rsidRPr="008923EB">
        <w:rPr>
          <w:rFonts w:ascii="Calibri" w:eastAsia="Calibri" w:hAnsi="Calibri" w:cs="Times New Roman"/>
          <w:sz w:val="26"/>
          <w:szCs w:val="26"/>
        </w:rPr>
        <w:t xml:space="preserve">Список-реестр </w:t>
      </w:r>
    </w:p>
    <w:p w:rsidR="008923EB" w:rsidRPr="008923EB" w:rsidRDefault="008923EB" w:rsidP="008923EB">
      <w:pPr>
        <w:autoSpaceDE w:val="0"/>
        <w:autoSpaceDN w:val="0"/>
        <w:adjustRightInd w:val="0"/>
        <w:spacing w:after="0" w:line="240" w:lineRule="auto"/>
        <w:jc w:val="center"/>
        <w:outlineLvl w:val="1"/>
        <w:rPr>
          <w:rFonts w:ascii="Calibri" w:eastAsia="Calibri" w:hAnsi="Calibri" w:cs="Times New Roman"/>
          <w:sz w:val="26"/>
          <w:szCs w:val="26"/>
        </w:rPr>
      </w:pPr>
      <w:r w:rsidRPr="008923EB">
        <w:rPr>
          <w:rFonts w:ascii="Calibri" w:eastAsia="Calibri" w:hAnsi="Calibri" w:cs="Times New Roman"/>
          <w:sz w:val="26"/>
          <w:szCs w:val="26"/>
        </w:rPr>
        <w:t>граждан, получивших топливо твердое</w:t>
      </w:r>
    </w:p>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6"/>
          <w:szCs w:val="26"/>
        </w:rPr>
      </w:pPr>
      <w:r w:rsidRPr="008923EB">
        <w:rPr>
          <w:rFonts w:ascii="Calibri" w:eastAsia="Calibri" w:hAnsi="Calibri" w:cs="Times New Roman"/>
          <w:sz w:val="26"/>
          <w:szCs w:val="26"/>
        </w:rPr>
        <w:t>от _____________________________________________________________________</w:t>
      </w:r>
    </w:p>
    <w:p w:rsidR="008923EB" w:rsidRPr="008923EB" w:rsidRDefault="008923EB" w:rsidP="008923EB">
      <w:pPr>
        <w:autoSpaceDE w:val="0"/>
        <w:autoSpaceDN w:val="0"/>
        <w:adjustRightInd w:val="0"/>
        <w:spacing w:after="0" w:line="240" w:lineRule="auto"/>
        <w:jc w:val="center"/>
        <w:outlineLvl w:val="1"/>
        <w:rPr>
          <w:rFonts w:ascii="Calibri" w:eastAsia="Calibri" w:hAnsi="Calibri" w:cs="Times New Roman"/>
          <w:sz w:val="20"/>
          <w:szCs w:val="20"/>
        </w:rPr>
      </w:pPr>
      <w:r w:rsidRPr="008923EB">
        <w:rPr>
          <w:rFonts w:ascii="Calibri" w:eastAsia="Calibri" w:hAnsi="Calibri" w:cs="Times New Roman"/>
          <w:sz w:val="20"/>
          <w:szCs w:val="20"/>
        </w:rPr>
        <w:t>(наименование организации)</w:t>
      </w:r>
    </w:p>
    <w:p w:rsidR="008923EB" w:rsidRPr="008923EB" w:rsidRDefault="008923EB" w:rsidP="008923EB">
      <w:pPr>
        <w:autoSpaceDE w:val="0"/>
        <w:autoSpaceDN w:val="0"/>
        <w:adjustRightInd w:val="0"/>
        <w:spacing w:after="0" w:line="240" w:lineRule="auto"/>
        <w:jc w:val="center"/>
        <w:outlineLvl w:val="1"/>
        <w:rPr>
          <w:rFonts w:ascii="Calibri" w:eastAsia="Calibri" w:hAnsi="Calibri" w:cs="Times New Roman"/>
          <w:sz w:val="26"/>
          <w:szCs w:val="26"/>
        </w:rPr>
      </w:pPr>
      <w:r w:rsidRPr="008923EB">
        <w:rPr>
          <w:rFonts w:ascii="Calibri" w:eastAsia="Calibri" w:hAnsi="Calibri" w:cs="Times New Roman"/>
          <w:sz w:val="26"/>
          <w:szCs w:val="26"/>
        </w:rPr>
        <w:t>за __________________ 20__ года</w:t>
      </w:r>
    </w:p>
    <w:p w:rsidR="008923EB" w:rsidRPr="008923EB" w:rsidRDefault="008923EB" w:rsidP="008923EB">
      <w:pPr>
        <w:autoSpaceDE w:val="0"/>
        <w:autoSpaceDN w:val="0"/>
        <w:adjustRightInd w:val="0"/>
        <w:spacing w:after="0" w:line="240" w:lineRule="auto"/>
        <w:jc w:val="center"/>
        <w:outlineLvl w:val="1"/>
        <w:rPr>
          <w:rFonts w:ascii="Calibri" w:eastAsia="Calibri" w:hAnsi="Calibri" w:cs="Times New Roman"/>
          <w:sz w:val="20"/>
          <w:szCs w:val="20"/>
        </w:rPr>
      </w:pPr>
      <w:r w:rsidRPr="008923EB">
        <w:rPr>
          <w:rFonts w:ascii="Calibri" w:eastAsia="Calibri" w:hAnsi="Calibri" w:cs="Times New Roman"/>
          <w:sz w:val="20"/>
          <w:szCs w:val="20"/>
        </w:rPr>
        <w:t>(месяц)</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4"/>
        <w:gridCol w:w="2892"/>
        <w:gridCol w:w="2977"/>
        <w:gridCol w:w="1843"/>
        <w:gridCol w:w="1350"/>
      </w:tblGrid>
      <w:tr w:rsidR="008923EB" w:rsidRPr="008923EB" w:rsidTr="008923EB">
        <w:tc>
          <w:tcPr>
            <w:tcW w:w="714" w:type="dxa"/>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 xml:space="preserve">№ </w:t>
            </w:r>
            <w:proofErr w:type="gramStart"/>
            <w:r w:rsidRPr="008923EB">
              <w:rPr>
                <w:rFonts w:ascii="Calibri" w:eastAsia="Calibri" w:hAnsi="Calibri" w:cs="Times New Roman"/>
                <w:sz w:val="24"/>
                <w:szCs w:val="24"/>
              </w:rPr>
              <w:t>п</w:t>
            </w:r>
            <w:proofErr w:type="gramEnd"/>
            <w:r w:rsidRPr="008923EB">
              <w:rPr>
                <w:rFonts w:ascii="Calibri" w:eastAsia="Calibri" w:hAnsi="Calibri" w:cs="Times New Roman"/>
                <w:sz w:val="24"/>
                <w:szCs w:val="24"/>
              </w:rPr>
              <w:t>/п</w:t>
            </w:r>
          </w:p>
        </w:tc>
        <w:tc>
          <w:tcPr>
            <w:tcW w:w="2892" w:type="dxa"/>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Ф.И.О.</w:t>
            </w:r>
          </w:p>
        </w:tc>
        <w:tc>
          <w:tcPr>
            <w:tcW w:w="2977" w:type="dxa"/>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Адрес</w:t>
            </w:r>
          </w:p>
        </w:tc>
        <w:tc>
          <w:tcPr>
            <w:tcW w:w="1843" w:type="dxa"/>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 xml:space="preserve">Объем реализованного топлива, </w:t>
            </w:r>
            <w:proofErr w:type="spellStart"/>
            <w:r w:rsidRPr="008923EB">
              <w:rPr>
                <w:rFonts w:ascii="Calibri" w:eastAsia="Calibri" w:hAnsi="Calibri" w:cs="Times New Roman"/>
                <w:sz w:val="24"/>
                <w:szCs w:val="24"/>
              </w:rPr>
              <w:t>плотн</w:t>
            </w:r>
            <w:proofErr w:type="spellEnd"/>
            <w:r w:rsidRPr="008923EB">
              <w:rPr>
                <w:rFonts w:ascii="Calibri" w:eastAsia="Calibri" w:hAnsi="Calibri" w:cs="Times New Roman"/>
                <w:sz w:val="24"/>
                <w:szCs w:val="24"/>
              </w:rPr>
              <w:t xml:space="preserve">. </w:t>
            </w:r>
            <w:proofErr w:type="spellStart"/>
            <w:r w:rsidRPr="008923EB">
              <w:rPr>
                <w:rFonts w:ascii="Calibri" w:eastAsia="Calibri" w:hAnsi="Calibri" w:cs="Times New Roman"/>
                <w:sz w:val="24"/>
                <w:szCs w:val="24"/>
              </w:rPr>
              <w:t>куб</w:t>
            </w:r>
            <w:proofErr w:type="gramStart"/>
            <w:r w:rsidRPr="008923EB">
              <w:rPr>
                <w:rFonts w:ascii="Calibri" w:eastAsia="Calibri" w:hAnsi="Calibri" w:cs="Times New Roman"/>
                <w:sz w:val="24"/>
                <w:szCs w:val="24"/>
              </w:rPr>
              <w:t>.м</w:t>
            </w:r>
            <w:proofErr w:type="spellEnd"/>
            <w:proofErr w:type="gramEnd"/>
            <w:r w:rsidRPr="008923EB">
              <w:rPr>
                <w:rFonts w:ascii="Calibri" w:eastAsia="Calibri" w:hAnsi="Calibri" w:cs="Times New Roman"/>
                <w:sz w:val="24"/>
                <w:szCs w:val="24"/>
              </w:rPr>
              <w:t>, (т) &lt;*&gt;</w:t>
            </w:r>
          </w:p>
        </w:tc>
        <w:tc>
          <w:tcPr>
            <w:tcW w:w="1350" w:type="dxa"/>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Стоимость реализованного топлива, руб.</w:t>
            </w:r>
          </w:p>
        </w:tc>
      </w:tr>
      <w:tr w:rsidR="008923EB" w:rsidRPr="008923EB" w:rsidTr="008923EB">
        <w:tc>
          <w:tcPr>
            <w:tcW w:w="9776" w:type="dxa"/>
            <w:gridSpan w:val="5"/>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Раздел 1. Без учета доставки</w:t>
            </w:r>
          </w:p>
        </w:tc>
      </w:tr>
      <w:tr w:rsidR="008923EB" w:rsidRPr="008923EB" w:rsidTr="008923EB">
        <w:tc>
          <w:tcPr>
            <w:tcW w:w="9776" w:type="dxa"/>
            <w:gridSpan w:val="5"/>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r w:rsidRPr="008923EB">
              <w:rPr>
                <w:rFonts w:ascii="Calibri" w:eastAsia="Calibri" w:hAnsi="Calibri" w:cs="Times New Roman"/>
                <w:sz w:val="24"/>
                <w:szCs w:val="24"/>
              </w:rPr>
              <w:t>Указать вид топлива (дрова (</w:t>
            </w:r>
            <w:proofErr w:type="spellStart"/>
            <w:r w:rsidRPr="008923EB">
              <w:rPr>
                <w:rFonts w:ascii="Calibri" w:eastAsia="Calibri" w:hAnsi="Calibri" w:cs="Times New Roman"/>
                <w:sz w:val="24"/>
                <w:szCs w:val="24"/>
              </w:rPr>
              <w:t>долготье</w:t>
            </w:r>
            <w:proofErr w:type="spellEnd"/>
            <w:r w:rsidRPr="008923EB">
              <w:rPr>
                <w:rFonts w:ascii="Calibri" w:eastAsia="Calibri" w:hAnsi="Calibri" w:cs="Times New Roman"/>
                <w:sz w:val="24"/>
                <w:szCs w:val="24"/>
              </w:rPr>
              <w:t xml:space="preserve"> (от 2 м до 6,5 м), разделанные </w:t>
            </w:r>
            <w:proofErr w:type="spellStart"/>
            <w:r w:rsidRPr="008923EB">
              <w:rPr>
                <w:rFonts w:ascii="Calibri" w:eastAsia="Calibri" w:hAnsi="Calibri" w:cs="Times New Roman"/>
                <w:sz w:val="24"/>
                <w:szCs w:val="24"/>
              </w:rPr>
              <w:t>неколотые</w:t>
            </w:r>
            <w:proofErr w:type="spellEnd"/>
            <w:r w:rsidRPr="008923EB">
              <w:rPr>
                <w:rFonts w:ascii="Calibri" w:eastAsia="Calibri" w:hAnsi="Calibri" w:cs="Times New Roman"/>
                <w:sz w:val="24"/>
                <w:szCs w:val="24"/>
              </w:rPr>
              <w:t xml:space="preserve"> (от 0,5 м до 2 м), разделанные колотые (до 0,5 м), горбыль); </w:t>
            </w:r>
            <w:proofErr w:type="spellStart"/>
            <w:r w:rsidRPr="008923EB">
              <w:rPr>
                <w:rFonts w:ascii="Calibri" w:eastAsia="Calibri" w:hAnsi="Calibri" w:cs="Times New Roman"/>
                <w:sz w:val="24"/>
                <w:szCs w:val="24"/>
              </w:rPr>
              <w:t>биотопливо</w:t>
            </w:r>
            <w:proofErr w:type="spellEnd"/>
            <w:r w:rsidRPr="008923EB">
              <w:rPr>
                <w:rFonts w:ascii="Calibri" w:eastAsia="Calibri" w:hAnsi="Calibri" w:cs="Times New Roman"/>
                <w:sz w:val="24"/>
                <w:szCs w:val="24"/>
              </w:rPr>
              <w:t xml:space="preserve"> (топливные гранулы, топливные брикеты); уголь (марка угля))</w:t>
            </w:r>
          </w:p>
        </w:tc>
      </w:tr>
      <w:tr w:rsidR="008923EB" w:rsidRPr="008923EB" w:rsidTr="008923EB">
        <w:tc>
          <w:tcPr>
            <w:tcW w:w="714"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2892"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2977"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1843"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1350"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r>
      <w:tr w:rsidR="008923EB" w:rsidRPr="008923EB" w:rsidTr="008923EB">
        <w:tc>
          <w:tcPr>
            <w:tcW w:w="9776" w:type="dxa"/>
            <w:gridSpan w:val="5"/>
          </w:tcPr>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4"/>
                <w:szCs w:val="24"/>
              </w:rPr>
            </w:pPr>
            <w:r w:rsidRPr="008923EB">
              <w:rPr>
                <w:rFonts w:ascii="Calibri" w:eastAsia="Calibri" w:hAnsi="Calibri" w:cs="Times New Roman"/>
                <w:sz w:val="24"/>
                <w:szCs w:val="24"/>
              </w:rPr>
              <w:t>Раздел 2. С учетом доставки к месту, указанному потребителем</w:t>
            </w:r>
          </w:p>
        </w:tc>
      </w:tr>
      <w:tr w:rsidR="008923EB" w:rsidRPr="008923EB" w:rsidTr="008923EB">
        <w:tc>
          <w:tcPr>
            <w:tcW w:w="9776" w:type="dxa"/>
            <w:gridSpan w:val="5"/>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r w:rsidRPr="008923EB">
              <w:rPr>
                <w:rFonts w:ascii="Calibri" w:eastAsia="Calibri" w:hAnsi="Calibri" w:cs="Times New Roman"/>
                <w:sz w:val="24"/>
                <w:szCs w:val="24"/>
              </w:rPr>
              <w:t>Указать вид топлива (дрова (</w:t>
            </w:r>
            <w:proofErr w:type="spellStart"/>
            <w:r w:rsidRPr="008923EB">
              <w:rPr>
                <w:rFonts w:ascii="Calibri" w:eastAsia="Calibri" w:hAnsi="Calibri" w:cs="Times New Roman"/>
                <w:sz w:val="24"/>
                <w:szCs w:val="24"/>
              </w:rPr>
              <w:t>долготье</w:t>
            </w:r>
            <w:proofErr w:type="spellEnd"/>
            <w:r w:rsidRPr="008923EB">
              <w:rPr>
                <w:rFonts w:ascii="Calibri" w:eastAsia="Calibri" w:hAnsi="Calibri" w:cs="Times New Roman"/>
                <w:sz w:val="24"/>
                <w:szCs w:val="24"/>
              </w:rPr>
              <w:t xml:space="preserve"> (от 2 м до 6,5 м), разделанные </w:t>
            </w:r>
            <w:proofErr w:type="spellStart"/>
            <w:r w:rsidRPr="008923EB">
              <w:rPr>
                <w:rFonts w:ascii="Calibri" w:eastAsia="Calibri" w:hAnsi="Calibri" w:cs="Times New Roman"/>
                <w:sz w:val="24"/>
                <w:szCs w:val="24"/>
              </w:rPr>
              <w:t>неколотые</w:t>
            </w:r>
            <w:proofErr w:type="spellEnd"/>
            <w:r w:rsidRPr="008923EB">
              <w:rPr>
                <w:rFonts w:ascii="Calibri" w:eastAsia="Calibri" w:hAnsi="Calibri" w:cs="Times New Roman"/>
                <w:sz w:val="24"/>
                <w:szCs w:val="24"/>
              </w:rPr>
              <w:t xml:space="preserve"> (от 0,5 м до 2 м), разделанные колотые (до 0,5 м), горбыль); </w:t>
            </w:r>
            <w:proofErr w:type="spellStart"/>
            <w:r w:rsidRPr="008923EB">
              <w:rPr>
                <w:rFonts w:ascii="Calibri" w:eastAsia="Calibri" w:hAnsi="Calibri" w:cs="Times New Roman"/>
                <w:sz w:val="24"/>
                <w:szCs w:val="24"/>
              </w:rPr>
              <w:t>биотопливо</w:t>
            </w:r>
            <w:proofErr w:type="spellEnd"/>
            <w:r w:rsidRPr="008923EB">
              <w:rPr>
                <w:rFonts w:ascii="Calibri" w:eastAsia="Calibri" w:hAnsi="Calibri" w:cs="Times New Roman"/>
                <w:sz w:val="24"/>
                <w:szCs w:val="24"/>
              </w:rPr>
              <w:t xml:space="preserve"> (топливные гранулы, топливные брикеты); уголь (марка угля))</w:t>
            </w:r>
          </w:p>
        </w:tc>
      </w:tr>
      <w:tr w:rsidR="008923EB" w:rsidRPr="008923EB" w:rsidTr="008923EB">
        <w:tc>
          <w:tcPr>
            <w:tcW w:w="714"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2892"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2977"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1843"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1350"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r>
      <w:tr w:rsidR="008923EB" w:rsidRPr="008923EB" w:rsidTr="008923EB">
        <w:tc>
          <w:tcPr>
            <w:tcW w:w="714"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2892"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r w:rsidRPr="008923EB">
              <w:rPr>
                <w:rFonts w:ascii="Calibri" w:eastAsia="Calibri" w:hAnsi="Calibri" w:cs="Times New Roman"/>
                <w:sz w:val="24"/>
                <w:szCs w:val="24"/>
              </w:rPr>
              <w:t>Итого</w:t>
            </w:r>
          </w:p>
        </w:tc>
        <w:tc>
          <w:tcPr>
            <w:tcW w:w="2977"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1843"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c>
          <w:tcPr>
            <w:tcW w:w="1350" w:type="dxa"/>
          </w:tcPr>
          <w:p w:rsidR="008923EB" w:rsidRPr="008923EB" w:rsidRDefault="008923EB" w:rsidP="008923EB">
            <w:pPr>
              <w:autoSpaceDE w:val="0"/>
              <w:autoSpaceDN w:val="0"/>
              <w:adjustRightInd w:val="0"/>
              <w:spacing w:after="0" w:line="240" w:lineRule="auto"/>
              <w:jc w:val="right"/>
              <w:outlineLvl w:val="1"/>
              <w:rPr>
                <w:rFonts w:ascii="Calibri" w:eastAsia="Calibri" w:hAnsi="Calibri" w:cs="Times New Roman"/>
                <w:sz w:val="24"/>
                <w:szCs w:val="24"/>
              </w:rPr>
            </w:pPr>
          </w:p>
        </w:tc>
      </w:tr>
    </w:tbl>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6"/>
          <w:szCs w:val="26"/>
        </w:rPr>
      </w:pPr>
      <w:r w:rsidRPr="008923EB">
        <w:rPr>
          <w:rFonts w:ascii="Calibri" w:eastAsia="Calibri" w:hAnsi="Calibri" w:cs="Times New Roman"/>
          <w:sz w:val="26"/>
          <w:szCs w:val="26"/>
        </w:rPr>
        <w:t xml:space="preserve">    --------------------------------</w:t>
      </w:r>
    </w:p>
    <w:p w:rsidR="008923EB" w:rsidRPr="008923EB" w:rsidRDefault="008923EB" w:rsidP="008923EB">
      <w:pPr>
        <w:autoSpaceDE w:val="0"/>
        <w:autoSpaceDN w:val="0"/>
        <w:adjustRightInd w:val="0"/>
        <w:spacing w:after="0" w:line="240" w:lineRule="auto"/>
        <w:outlineLvl w:val="1"/>
        <w:rPr>
          <w:rFonts w:ascii="Calibri" w:eastAsia="Calibri" w:hAnsi="Calibri" w:cs="Times New Roman"/>
          <w:sz w:val="26"/>
          <w:szCs w:val="26"/>
        </w:rPr>
      </w:pPr>
      <w:r w:rsidRPr="008923EB">
        <w:rPr>
          <w:rFonts w:ascii="Calibri" w:eastAsia="Calibri" w:hAnsi="Calibri" w:cs="Times New Roman"/>
          <w:sz w:val="20"/>
          <w:szCs w:val="20"/>
        </w:rPr>
        <w:t xml:space="preserve">    &lt;*&gt; - объем реализованного топлива твердого указывается со степенью точности: два знака после запятой, за исключением отпуска </w:t>
      </w:r>
      <w:proofErr w:type="spellStart"/>
      <w:r w:rsidRPr="008923EB">
        <w:rPr>
          <w:rFonts w:ascii="Calibri" w:eastAsia="Calibri" w:hAnsi="Calibri" w:cs="Times New Roman"/>
          <w:sz w:val="20"/>
          <w:szCs w:val="20"/>
        </w:rPr>
        <w:t>биотоплива</w:t>
      </w:r>
      <w:proofErr w:type="spellEnd"/>
      <w:r w:rsidRPr="008923EB">
        <w:rPr>
          <w:rFonts w:ascii="Calibri" w:eastAsia="Calibri" w:hAnsi="Calibri" w:cs="Times New Roman"/>
          <w:sz w:val="20"/>
          <w:szCs w:val="20"/>
        </w:rPr>
        <w:t xml:space="preserve"> по отпуску которого указывается три знака после запятой.</w:t>
      </w:r>
    </w:p>
    <w:p w:rsidR="008923EB" w:rsidRPr="008923EB" w:rsidRDefault="008923EB" w:rsidP="008923EB">
      <w:pPr>
        <w:autoSpaceDE w:val="0"/>
        <w:autoSpaceDN w:val="0"/>
        <w:adjustRightInd w:val="0"/>
        <w:spacing w:after="0" w:line="240" w:lineRule="auto"/>
        <w:jc w:val="both"/>
        <w:outlineLvl w:val="1"/>
        <w:rPr>
          <w:rFonts w:ascii="Calibri" w:eastAsia="Calibri" w:hAnsi="Calibri" w:cs="Times New Roman"/>
          <w:sz w:val="26"/>
          <w:szCs w:val="26"/>
        </w:rPr>
      </w:pPr>
    </w:p>
    <w:p w:rsidR="008923EB" w:rsidRPr="008923EB" w:rsidRDefault="008923EB" w:rsidP="008923EB">
      <w:pPr>
        <w:autoSpaceDE w:val="0"/>
        <w:autoSpaceDN w:val="0"/>
        <w:adjustRightInd w:val="0"/>
        <w:spacing w:after="0" w:line="240" w:lineRule="auto"/>
        <w:jc w:val="both"/>
        <w:outlineLvl w:val="1"/>
        <w:rPr>
          <w:rFonts w:ascii="Calibri" w:eastAsia="Calibri" w:hAnsi="Calibri" w:cs="Times New Roman"/>
          <w:sz w:val="26"/>
          <w:szCs w:val="26"/>
        </w:rPr>
      </w:pPr>
      <w:r w:rsidRPr="008923EB">
        <w:rPr>
          <w:rFonts w:ascii="Calibri" w:eastAsia="Calibri" w:hAnsi="Calibri" w:cs="Times New Roman"/>
          <w:sz w:val="26"/>
          <w:szCs w:val="26"/>
        </w:rPr>
        <w:t xml:space="preserve">Руководитель организации     ________________   _______________________  </w:t>
      </w:r>
    </w:p>
    <w:p w:rsidR="008923EB" w:rsidRPr="008923EB" w:rsidRDefault="008923EB" w:rsidP="008923EB">
      <w:pPr>
        <w:autoSpaceDE w:val="0"/>
        <w:autoSpaceDN w:val="0"/>
        <w:adjustRightInd w:val="0"/>
        <w:spacing w:after="0" w:line="240" w:lineRule="auto"/>
        <w:jc w:val="both"/>
        <w:outlineLvl w:val="1"/>
        <w:rPr>
          <w:rFonts w:ascii="Calibri" w:eastAsia="Calibri" w:hAnsi="Calibri" w:cs="Times New Roman"/>
          <w:sz w:val="26"/>
          <w:szCs w:val="26"/>
        </w:rPr>
      </w:pPr>
    </w:p>
    <w:p w:rsidR="008923EB" w:rsidRPr="008923EB" w:rsidRDefault="008923EB" w:rsidP="008923EB">
      <w:pPr>
        <w:autoSpaceDE w:val="0"/>
        <w:autoSpaceDN w:val="0"/>
        <w:adjustRightInd w:val="0"/>
        <w:spacing w:after="0" w:line="240" w:lineRule="auto"/>
        <w:jc w:val="both"/>
        <w:outlineLvl w:val="1"/>
        <w:rPr>
          <w:rFonts w:ascii="Calibri" w:eastAsia="Calibri" w:hAnsi="Calibri" w:cs="Times New Roman"/>
          <w:sz w:val="26"/>
          <w:szCs w:val="26"/>
        </w:rPr>
      </w:pPr>
      <w:r w:rsidRPr="008923EB">
        <w:rPr>
          <w:rFonts w:ascii="Calibri" w:eastAsia="Calibri" w:hAnsi="Calibri" w:cs="Times New Roman"/>
          <w:sz w:val="26"/>
          <w:szCs w:val="26"/>
        </w:rPr>
        <w:t xml:space="preserve">  М.П.                                                    подпись                  Ф.И.О.                                                </w:t>
      </w:r>
    </w:p>
    <w:p w:rsidR="008923EB" w:rsidRDefault="008923EB"/>
    <w:p w:rsidR="008923EB" w:rsidRDefault="008923EB"/>
    <w:p w:rsidR="008923EB" w:rsidRDefault="008923EB"/>
    <w:p w:rsidR="008923EB" w:rsidRDefault="008923EB"/>
    <w:p w:rsidR="008923EB" w:rsidRDefault="008923EB"/>
    <w:p w:rsidR="008923EB" w:rsidRDefault="008923EB"/>
    <w:p w:rsidR="008923EB" w:rsidRDefault="008923EB"/>
    <w:p w:rsidR="008923EB" w:rsidRPr="008923EB" w:rsidRDefault="008923EB" w:rsidP="008923EB">
      <w:pPr>
        <w:spacing w:after="0"/>
        <w:jc w:val="center"/>
        <w:rPr>
          <w:rFonts w:ascii="Times New Roman" w:eastAsia="Times New Roman" w:hAnsi="Times New Roman" w:cs="Times New Roman"/>
          <w:b/>
          <w:sz w:val="32"/>
          <w:szCs w:val="28"/>
          <w:lang w:eastAsia="ru-RU"/>
        </w:rPr>
      </w:pPr>
      <w:r w:rsidRPr="008923EB">
        <w:rPr>
          <w:rFonts w:ascii="Times New Roman" w:eastAsia="Times New Roman" w:hAnsi="Times New Roman" w:cs="Times New Roman"/>
          <w:b/>
          <w:sz w:val="32"/>
          <w:szCs w:val="28"/>
          <w:lang w:eastAsia="ru-RU"/>
        </w:rPr>
        <w:lastRenderedPageBreak/>
        <w:t>Постановление от 01.06.2021 № 865</w:t>
      </w:r>
    </w:p>
    <w:p w:rsidR="008923EB" w:rsidRDefault="008923EB" w:rsidP="008923EB">
      <w:pPr>
        <w:spacing w:after="0"/>
        <w:jc w:val="center"/>
        <w:rPr>
          <w:rFonts w:ascii="Times New Roman" w:eastAsia="Times New Roman" w:hAnsi="Times New Roman" w:cs="Times New Roman"/>
          <w:b/>
          <w:sz w:val="32"/>
          <w:szCs w:val="28"/>
          <w:lang w:eastAsia="ru-RU"/>
        </w:rPr>
      </w:pPr>
      <w:r w:rsidRPr="008923EB">
        <w:rPr>
          <w:rFonts w:ascii="Times New Roman" w:eastAsia="Times New Roman" w:hAnsi="Times New Roman" w:cs="Times New Roman"/>
          <w:b/>
          <w:sz w:val="32"/>
          <w:szCs w:val="28"/>
          <w:lang w:eastAsia="ru-RU"/>
        </w:rPr>
        <w:t>«О внесении изменений в постановление администрации муниципального района «Корткеросский» от 02.04.2020 № 569 «Об утверждении Порядка субсидирования части расходов по реализации проекта «Народный бюджет» в сфере агропромышленного комплекса муниципального района «Корткеросский»»</w:t>
      </w:r>
    </w:p>
    <w:p w:rsidR="008923EB" w:rsidRDefault="008923EB" w:rsidP="008923EB">
      <w:pPr>
        <w:spacing w:after="0"/>
        <w:jc w:val="center"/>
        <w:rPr>
          <w:rFonts w:ascii="Times New Roman" w:eastAsia="Times New Roman" w:hAnsi="Times New Roman" w:cs="Times New Roman"/>
          <w:b/>
          <w:sz w:val="32"/>
          <w:szCs w:val="28"/>
          <w:lang w:eastAsia="ru-RU"/>
        </w:rPr>
      </w:pP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923EB">
        <w:rPr>
          <w:rFonts w:ascii="Times New Roman" w:eastAsia="Times New Roman" w:hAnsi="Times New Roman" w:cs="Times New Roman"/>
          <w:sz w:val="28"/>
          <w:szCs w:val="28"/>
          <w:lang w:eastAsia="ru-RU"/>
        </w:rPr>
        <w:t>В соответствии с постановлением</w:t>
      </w:r>
      <w:r w:rsidRPr="008923EB">
        <w:rPr>
          <w:rFonts w:ascii="Times New Roman" w:eastAsia="Times New Roman" w:hAnsi="Times New Roman" w:cs="Times New Roman"/>
          <w:b/>
          <w:sz w:val="28"/>
          <w:szCs w:val="28"/>
          <w:lang w:eastAsia="ru-RU"/>
        </w:rPr>
        <w:t xml:space="preserve"> </w:t>
      </w:r>
      <w:r w:rsidRPr="008923EB">
        <w:rPr>
          <w:rFonts w:ascii="Times New Roman" w:eastAsia="Times New Roman" w:hAnsi="Times New Roman" w:cs="Times New Roman"/>
          <w:bCs/>
          <w:kern w:val="32"/>
          <w:sz w:val="28"/>
          <w:szCs w:val="28"/>
          <w:lang w:val="x-none" w:eastAsia="ru-RU"/>
        </w:rPr>
        <w:t>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roofErr w:type="gramEnd"/>
      <w:r w:rsidRPr="008923EB">
        <w:rPr>
          <w:rFonts w:ascii="Times New Roman" w:eastAsia="Times New Roman" w:hAnsi="Times New Roman" w:cs="Times New Roman"/>
          <w:bCs/>
          <w:kern w:val="32"/>
          <w:sz w:val="28"/>
          <w:szCs w:val="28"/>
          <w:lang w:val="x-none" w:eastAsia="ru-RU"/>
        </w:rPr>
        <w:t>», а</w:t>
      </w:r>
      <w:r w:rsidRPr="008923EB">
        <w:rPr>
          <w:rFonts w:ascii="Times New Roman" w:eastAsia="Times New Roman" w:hAnsi="Times New Roman" w:cs="Times New Roman"/>
          <w:sz w:val="28"/>
          <w:szCs w:val="28"/>
          <w:lang w:eastAsia="ru-RU"/>
        </w:rPr>
        <w:t>дминистрация муниципального района «Корткеросский» постановляет:</w:t>
      </w: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 Внести в постановление администрации муниципального района «Корткеросский» от 02.04.2020 № 569 «Об утверждении Порядка субсидирования части расходов по реализации проекта «Народный бюджет» в сфере агропромышленного комплекса муниципального района «Корткеросский» (далее - Постановление) следующие изменения:</w:t>
      </w: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 приложение 1 к Постановлению изложить в редакции согласно приложению к настоящему Постановлению;</w:t>
      </w: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 приложение 2 к Постановлению исключить. </w:t>
      </w: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w:t>
      </w:r>
    </w:p>
    <w:p w:rsidR="008923EB" w:rsidRPr="008923EB" w:rsidRDefault="008923EB" w:rsidP="008923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3. </w:t>
      </w:r>
      <w:proofErr w:type="gramStart"/>
      <w:r w:rsidRPr="008923EB">
        <w:rPr>
          <w:rFonts w:ascii="Times New Roman" w:eastAsia="Times New Roman" w:hAnsi="Times New Roman" w:cs="Times New Roman"/>
          <w:sz w:val="28"/>
          <w:szCs w:val="28"/>
          <w:lang w:eastAsia="ru-RU"/>
        </w:rPr>
        <w:t>Контроль за</w:t>
      </w:r>
      <w:proofErr w:type="gramEnd"/>
      <w:r w:rsidRPr="008923EB">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муниципального района «Корткеросский» (Андрееву Е.Н.).</w:t>
      </w:r>
    </w:p>
    <w:p w:rsidR="008923EB" w:rsidRPr="008923EB" w:rsidRDefault="008923EB" w:rsidP="008923EB">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923EB" w:rsidRPr="008923EB" w:rsidRDefault="008923EB" w:rsidP="008923EB">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923EB" w:rsidRPr="008923EB" w:rsidRDefault="008923EB" w:rsidP="008923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b/>
          <w:sz w:val="28"/>
          <w:szCs w:val="28"/>
          <w:lang w:eastAsia="ru-RU"/>
        </w:rPr>
        <w:t>Глава муниципального района «Корткеросский»-</w:t>
      </w:r>
    </w:p>
    <w:p w:rsidR="008923EB" w:rsidRPr="008923EB" w:rsidRDefault="008923EB" w:rsidP="008923EB">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руководитель администрации                                                              К.Сажин</w:t>
      </w:r>
    </w:p>
    <w:p w:rsidR="008923EB" w:rsidRDefault="008923EB" w:rsidP="008923EB">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923EB" w:rsidRDefault="008923EB" w:rsidP="008923EB">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923EB" w:rsidRDefault="008923EB" w:rsidP="008923EB">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923EB" w:rsidRDefault="008923EB" w:rsidP="008923EB">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923EB" w:rsidRDefault="008923EB" w:rsidP="008923EB">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923EB" w:rsidRDefault="008923EB" w:rsidP="008923EB">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 xml:space="preserve">Приложение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к постановлению администрации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муниципального района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«Корткеросский»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01.06.2021 № 865</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16"/>
          <w:szCs w:val="16"/>
          <w:lang w:eastAsia="ru-RU"/>
        </w:rPr>
      </w:pP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«Приложение 1</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к постановлению администрации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муниципального района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«Корткеросский» </w:t>
      </w:r>
    </w:p>
    <w:p w:rsidR="008923EB" w:rsidRPr="008923EB" w:rsidRDefault="008923EB" w:rsidP="008923EB">
      <w:pPr>
        <w:autoSpaceDE w:val="0"/>
        <w:autoSpaceDN w:val="0"/>
        <w:adjustRightInd w:val="0"/>
        <w:spacing w:after="0" w:line="240" w:lineRule="auto"/>
        <w:ind w:left="4820"/>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02.04.2021 № 569</w:t>
      </w:r>
    </w:p>
    <w:p w:rsidR="008923EB" w:rsidRPr="008923EB" w:rsidRDefault="008923EB" w:rsidP="008923EB">
      <w:pPr>
        <w:spacing w:after="0" w:line="240" w:lineRule="auto"/>
        <w:jc w:val="right"/>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Порядок</w:t>
      </w:r>
    </w:p>
    <w:p w:rsidR="008923EB" w:rsidRPr="008923EB" w:rsidRDefault="008923EB" w:rsidP="008923E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субсидирования части затрат сельскохозяйственных товаропроизводителей, связанных с реализацией народных проектов в сфере агропромышленного комплекса, прошедших отбор в рамках проекта «Народный бюджет»</w:t>
      </w:r>
    </w:p>
    <w:p w:rsidR="008923EB" w:rsidRPr="008923EB" w:rsidRDefault="008923EB" w:rsidP="008923E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r w:rsidRPr="008923EB">
        <w:rPr>
          <w:rFonts w:ascii="Times New Roman" w:eastAsia="Times New Roman" w:hAnsi="Times New Roman" w:cs="Times New Roman"/>
          <w:sz w:val="28"/>
          <w:szCs w:val="28"/>
          <w:lang w:val="x-none" w:eastAsia="x-none"/>
        </w:rPr>
        <w:t>1. Общие положения</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val="x-none" w:eastAsia="x-none"/>
        </w:rPr>
      </w:pP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1.1. </w:t>
      </w:r>
      <w:proofErr w:type="gramStart"/>
      <w:r w:rsidRPr="008923EB">
        <w:rPr>
          <w:rFonts w:ascii="Times New Roman" w:eastAsia="Times New Roman" w:hAnsi="Times New Roman" w:cs="Times New Roman"/>
          <w:sz w:val="28"/>
          <w:szCs w:val="28"/>
          <w:lang w:eastAsia="ru-RU"/>
        </w:rPr>
        <w:t xml:space="preserve">Настоящий Порядок субсидирования части затрат сельскохозяйственных товаропроизводителей, связанных с реализацией народных проектов в сфере агропромышленного комплекса, прошедших отбор в рамках проекта «Народный бюджет» (далее - Порядок) разработан в соответствии со </w:t>
      </w:r>
      <w:hyperlink r:id="rId13" w:history="1">
        <w:r w:rsidRPr="008923EB">
          <w:rPr>
            <w:rFonts w:ascii="Times New Roman" w:eastAsia="Times New Roman" w:hAnsi="Times New Roman" w:cs="Times New Roman"/>
            <w:color w:val="0000FF"/>
            <w:sz w:val="28"/>
            <w:szCs w:val="28"/>
            <w:u w:val="single"/>
            <w:lang w:eastAsia="ru-RU"/>
          </w:rPr>
          <w:t>статьей 78</w:t>
        </w:r>
      </w:hyperlink>
      <w:r w:rsidRPr="008923EB">
        <w:rPr>
          <w:rFonts w:ascii="Times New Roman" w:eastAsia="Times New Roman" w:hAnsi="Times New Roman" w:cs="Times New Roman"/>
          <w:sz w:val="28"/>
          <w:szCs w:val="28"/>
          <w:lang w:eastAsia="ru-RU"/>
        </w:rPr>
        <w:t xml:space="preserve"> Бюджетного кодекса Российской Федерации, и определяет механизм субсидирования части затрат сельскохозяйственных товаропроизводителей,</w:t>
      </w:r>
      <w:r w:rsidRPr="008923EB">
        <w:rPr>
          <w:rFonts w:ascii="Times New Roman" w:eastAsia="Times New Roman" w:hAnsi="Times New Roman" w:cs="Times New Roman"/>
          <w:b/>
          <w:sz w:val="28"/>
          <w:szCs w:val="28"/>
          <w:lang w:eastAsia="ru-RU"/>
        </w:rPr>
        <w:t xml:space="preserve"> </w:t>
      </w:r>
      <w:r w:rsidRPr="008923EB">
        <w:rPr>
          <w:rFonts w:ascii="Times New Roman" w:eastAsia="Times New Roman" w:hAnsi="Times New Roman" w:cs="Times New Roman"/>
          <w:sz w:val="28"/>
          <w:szCs w:val="28"/>
          <w:lang w:eastAsia="ru-RU"/>
        </w:rPr>
        <w:t xml:space="preserve"> связанных с реализацией народных проектов в сфере агропромышленного комплекса, прошедших отбор в рамках проекта «Народный бюджет» и</w:t>
      </w:r>
      <w:proofErr w:type="gramEnd"/>
      <w:r w:rsidRPr="008923EB">
        <w:rPr>
          <w:rFonts w:ascii="Times New Roman" w:eastAsia="Times New Roman" w:hAnsi="Times New Roman" w:cs="Times New Roman"/>
          <w:sz w:val="28"/>
          <w:szCs w:val="28"/>
          <w:lang w:eastAsia="ru-RU"/>
        </w:rPr>
        <w:t xml:space="preserve"> </w:t>
      </w:r>
      <w:proofErr w:type="gramStart"/>
      <w:r w:rsidRPr="008923EB">
        <w:rPr>
          <w:rFonts w:ascii="Times New Roman" w:eastAsia="Times New Roman" w:hAnsi="Times New Roman" w:cs="Times New Roman"/>
          <w:sz w:val="28"/>
          <w:szCs w:val="28"/>
          <w:lang w:eastAsia="ru-RU"/>
        </w:rPr>
        <w:t>устанавливает условия предоставления средств бюджета муниципального района «Корткеросский» (далее - бюджет МР «Корткеросский») и республиканского бюджета Республики Коми юридическим лицам, индивидуальным предпринимателям (включая крестьянско-фермерские хозяйства) в целях реализации мероприятий подпрограммы «Развитие сельского хозяйства и регулирование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 на период до 2023 года» (далее - субсидия, Подпрограмма, Программа соответственно) на</w:t>
      </w:r>
      <w:proofErr w:type="gramEnd"/>
      <w:r w:rsidRPr="008923EB">
        <w:rPr>
          <w:rFonts w:ascii="Times New Roman" w:eastAsia="Times New Roman" w:hAnsi="Times New Roman" w:cs="Times New Roman"/>
          <w:sz w:val="28"/>
          <w:szCs w:val="28"/>
          <w:lang w:eastAsia="ru-RU"/>
        </w:rPr>
        <w:t xml:space="preserve"> соответствующий финансовый год.</w:t>
      </w:r>
    </w:p>
    <w:p w:rsidR="008923EB" w:rsidRPr="008923EB" w:rsidRDefault="008923EB" w:rsidP="008923EB">
      <w:pPr>
        <w:tabs>
          <w:tab w:val="left" w:pos="9355"/>
        </w:tabs>
        <w:autoSpaceDE w:val="0"/>
        <w:autoSpaceDN w:val="0"/>
        <w:adjustRightInd w:val="0"/>
        <w:spacing w:after="0" w:line="240" w:lineRule="auto"/>
        <w:ind w:right="-1" w:firstLine="709"/>
        <w:jc w:val="both"/>
        <w:outlineLvl w:val="1"/>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1.2. Для целей настоящего Порядка под сельскохозяйственными товаропроизводителями,</w:t>
      </w:r>
      <w:r w:rsidRPr="008923EB">
        <w:rPr>
          <w:rFonts w:ascii="Times New Roman" w:eastAsia="Times New Roman" w:hAnsi="Times New Roman" w:cs="Times New Roman"/>
          <w:b/>
          <w:sz w:val="28"/>
          <w:szCs w:val="28"/>
          <w:lang w:eastAsia="ru-RU"/>
        </w:rPr>
        <w:t xml:space="preserve"> </w:t>
      </w:r>
      <w:r w:rsidRPr="008923EB">
        <w:rPr>
          <w:rFonts w:ascii="Times New Roman" w:eastAsia="Times New Roman" w:hAnsi="Times New Roman" w:cs="Times New Roman"/>
          <w:sz w:val="28"/>
          <w:szCs w:val="28"/>
          <w:lang w:eastAsia="ru-RU"/>
        </w:rPr>
        <w:t>понимаются хозяйствующие субъекты юридические лица, индивидуальные предприниматели (включая крестьянско-фермерские хозяйства), осуществляющие сельскохозяйственное производство и производство пищевой продукции (далее – Организация).</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lastRenderedPageBreak/>
        <w:t>Под получателями субсидии понимаются Организации, в отношении которых принято решение о предоставлении средств из бюджета муниципального района «Корткеросский» и с которыми заключены соглашения о предоставлении субсидии (далее - Получатель субсидии).</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1" w:name="P49"/>
      <w:bookmarkEnd w:id="11"/>
      <w:r w:rsidRPr="008923EB">
        <w:rPr>
          <w:rFonts w:ascii="Times New Roman" w:hAnsi="Times New Roman" w:cs="Times New Roman"/>
          <w:sz w:val="28"/>
          <w:szCs w:val="28"/>
        </w:rPr>
        <w:t xml:space="preserve">1.3. </w:t>
      </w:r>
      <w:proofErr w:type="gramStart"/>
      <w:r w:rsidRPr="008923EB">
        <w:rPr>
          <w:rFonts w:ascii="Times New Roman" w:hAnsi="Times New Roman" w:cs="Times New Roman"/>
          <w:sz w:val="28"/>
          <w:szCs w:val="28"/>
        </w:rPr>
        <w:t>Целью предоставления субсидии является финансовая поддержка Организации в форме субсидирования части затрат, связанных с реализацией народных проектов в сфере агропромышленного комплекса, прошедших отбор в рамках  проекта «Народный бюджет» (далее - субсидия), за счет средств, предусмотренных в бюджете муниципального района «Корткеросский» на соответствующий финансовый год и плановый период, на основании соглашения между Министерством сельского хозяйства и потребительского рынка Республики Коми и администрацией</w:t>
      </w:r>
      <w:proofErr w:type="gramEnd"/>
      <w:r w:rsidRPr="008923EB">
        <w:rPr>
          <w:rFonts w:ascii="Times New Roman" w:hAnsi="Times New Roman" w:cs="Times New Roman"/>
          <w:sz w:val="28"/>
          <w:szCs w:val="28"/>
        </w:rPr>
        <w:t xml:space="preserve"> муниципального района «Корткеросский» о предоставлении субсидий в пределах лимитов бюджетных обязательств, доведенных до главного распорядителя бюджетных средств.</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 xml:space="preserve">1.4. </w:t>
      </w:r>
      <w:proofErr w:type="gramStart"/>
      <w:r w:rsidRPr="008923EB">
        <w:rPr>
          <w:rFonts w:ascii="Times New Roman" w:hAnsi="Times New Roman" w:cs="Times New Roman"/>
          <w:sz w:val="28"/>
          <w:szCs w:val="28"/>
        </w:rPr>
        <w:t>Субсидия предоставляется Организации администрацией муниципального образования муниципального района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1.1, 1.3 настоящего Порядка (далее - администрация района, Главный распорядитель).</w:t>
      </w:r>
      <w:proofErr w:type="gramEnd"/>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1.5. Субсидия предоставляется Организации на реализацию народных проектов в сфере агропромышленного комплекса, направленных на решение социально значимых вопросов, а также вопросов жизнеобеспечения населения муниципального района «Корткеросский», прошедших отбор на заседании Межведомственной комиссии по отбору народных проектов, созданной в Администрации Главы Республики Коми (далее - Межведомственная комиссия Администрации Главы Республики Коми).</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23EB">
        <w:rPr>
          <w:rFonts w:ascii="Times New Roman" w:hAnsi="Times New Roman" w:cs="Times New Roman"/>
          <w:sz w:val="28"/>
          <w:szCs w:val="28"/>
        </w:rPr>
        <w:t xml:space="preserve">Предельный уровень </w:t>
      </w:r>
      <w:proofErr w:type="spellStart"/>
      <w:r w:rsidRPr="008923EB">
        <w:rPr>
          <w:rFonts w:ascii="Times New Roman" w:hAnsi="Times New Roman" w:cs="Times New Roman"/>
          <w:sz w:val="28"/>
          <w:szCs w:val="28"/>
        </w:rPr>
        <w:t>софинансирования</w:t>
      </w:r>
      <w:proofErr w:type="spellEnd"/>
      <w:r w:rsidRPr="008923EB">
        <w:rPr>
          <w:rFonts w:ascii="Times New Roman" w:hAnsi="Times New Roman" w:cs="Times New Roman"/>
          <w:sz w:val="28"/>
          <w:szCs w:val="28"/>
        </w:rPr>
        <w:t xml:space="preserve"> за счет средств республиканского бюджета Республики Коми устанавливается соглашением между Министерством сельского хозяйства и потребительского рынка Республики Коми и администрацией муниципального района «Корткеросский» и не может быть более 70 процентов от стоимости народного проекта и не может превышать 800 тысяч рублей на один народный проект в течение текущего финансового года при соблюдении следующих условий:</w:t>
      </w:r>
      <w:proofErr w:type="gramEnd"/>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 объем средств хозяйствующего субъекта на реализацию народного проекта должен составлять не менее 20 процентов от стоимости народного проекта;</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2) объем средств, предусмотренный в бюджете муниципального района «Корткеросский» на реализацию народного проекта, должен составлять не менее 10 процентов от стоимости народного проекта.</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lastRenderedPageBreak/>
        <w:t xml:space="preserve">1.6. К категории получателей субсидии за счет средств бюджета муниципального района «Корткеросский» относятся Организации, зарегистрированные и осуществляющие свою деятельность на территории муниципального района «Корткеросский». </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1.7. Субсидии не предоставляются Организациям:</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являющихся участниками соглашений о разделе продукции;</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3) </w:t>
      </w:r>
      <w:proofErr w:type="gramStart"/>
      <w:r w:rsidRPr="008923EB">
        <w:rPr>
          <w:rFonts w:ascii="Times New Roman" w:eastAsia="Times New Roman" w:hAnsi="Times New Roman" w:cs="Times New Roman"/>
          <w:sz w:val="28"/>
          <w:szCs w:val="28"/>
          <w:lang w:eastAsia="ru-RU"/>
        </w:rPr>
        <w:t>осуществляющих</w:t>
      </w:r>
      <w:proofErr w:type="gramEnd"/>
      <w:r w:rsidRPr="008923EB">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5) осуществляющих производство и (или) реализацию подакцизных товаров;</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6) осуществляющих добычу и (или) реализацию полезных ископаемых, за исключением общераспространенных полезных ископаемых.</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7) юридическим лицам, индивидуальным предпринимателям, созданным в процессе реорганизации.</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 xml:space="preserve">1.8. Нормативные правовые акты, принимаемые администрацией МО МР «Корткеросский» во исполнение настоящего Порядка, размещаются на интернет-сайте администрации МО МР «Корткеросский» </w:t>
      </w:r>
      <w:hyperlink r:id="rId14" w:history="1">
        <w:r w:rsidRPr="008923EB">
          <w:rPr>
            <w:rFonts w:ascii="Times New Roman" w:hAnsi="Times New Roman" w:cs="Times New Roman"/>
            <w:color w:val="0000FF"/>
            <w:sz w:val="28"/>
            <w:szCs w:val="28"/>
            <w:u w:val="single"/>
            <w:lang w:val="en-US"/>
          </w:rPr>
          <w:t>www</w:t>
        </w:r>
        <w:r w:rsidRPr="008923EB">
          <w:rPr>
            <w:rFonts w:ascii="Times New Roman" w:hAnsi="Times New Roman" w:cs="Times New Roman"/>
            <w:color w:val="0000FF"/>
            <w:sz w:val="28"/>
            <w:szCs w:val="28"/>
            <w:u w:val="single"/>
          </w:rPr>
          <w:t>.</w:t>
        </w:r>
        <w:proofErr w:type="spellStart"/>
        <w:r w:rsidRPr="008923EB">
          <w:rPr>
            <w:rFonts w:ascii="Times New Roman" w:hAnsi="Times New Roman" w:cs="Times New Roman"/>
            <w:color w:val="0000FF"/>
            <w:sz w:val="28"/>
            <w:szCs w:val="28"/>
            <w:u w:val="single"/>
            <w:lang w:val="en-US"/>
          </w:rPr>
          <w:t>kortkeros</w:t>
        </w:r>
        <w:proofErr w:type="spellEnd"/>
        <w:r w:rsidRPr="008923EB">
          <w:rPr>
            <w:rFonts w:ascii="Times New Roman" w:hAnsi="Times New Roman" w:cs="Times New Roman"/>
            <w:color w:val="0000FF"/>
            <w:sz w:val="28"/>
            <w:szCs w:val="28"/>
            <w:u w:val="single"/>
          </w:rPr>
          <w:t>.</w:t>
        </w:r>
        <w:proofErr w:type="spellStart"/>
        <w:r w:rsidRPr="008923EB">
          <w:rPr>
            <w:rFonts w:ascii="Times New Roman" w:hAnsi="Times New Roman" w:cs="Times New Roman"/>
            <w:color w:val="0000FF"/>
            <w:sz w:val="28"/>
            <w:szCs w:val="28"/>
            <w:u w:val="single"/>
            <w:lang w:val="en-US"/>
          </w:rPr>
          <w:t>ru</w:t>
        </w:r>
        <w:proofErr w:type="spellEnd"/>
      </w:hyperlink>
      <w:r w:rsidRPr="008923EB">
        <w:rPr>
          <w:rFonts w:ascii="Times New Roman" w:hAnsi="Times New Roman" w:cs="Times New Roman"/>
          <w:sz w:val="28"/>
          <w:szCs w:val="28"/>
        </w:rPr>
        <w:t xml:space="preserve"> в течение 3 рабочих дней со дня их принятия. </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1.9.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1.10.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2.2.</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bookmarkStart w:id="12" w:name="P55"/>
      <w:bookmarkEnd w:id="12"/>
      <w:r w:rsidRPr="008923EB">
        <w:rPr>
          <w:rFonts w:ascii="Times New Roman" w:eastAsia="Times New Roman" w:hAnsi="Times New Roman" w:cs="Times New Roman"/>
          <w:sz w:val="28"/>
          <w:szCs w:val="28"/>
          <w:lang w:eastAsia="ru-RU"/>
        </w:rPr>
        <w:t>1.11.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Организации подтверждаются доверенностью, выданной и оформленной в соответствии с гражданским законодательством, или ее нотариально заверенной копией.</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8923EB">
        <w:rPr>
          <w:rFonts w:ascii="Times New Roman" w:eastAsia="Times New Roman" w:hAnsi="Times New Roman" w:cs="Times New Roman"/>
          <w:sz w:val="28"/>
          <w:szCs w:val="28"/>
          <w:lang w:val="x-none" w:eastAsia="x-none"/>
        </w:rPr>
        <w:t>1.11. Уполномоченным органом по обеспечению взаимодействия с Организацией является отдел экономической политики администрации муниципального района «Корткеросский» (далее - Уполномоченный орган).</w:t>
      </w:r>
    </w:p>
    <w:p w:rsidR="008923EB" w:rsidRDefault="008923EB" w:rsidP="008923EB">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B765A8" w:rsidRPr="008923EB" w:rsidRDefault="00B765A8" w:rsidP="008923EB">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p w:rsidR="008923EB" w:rsidRPr="008923EB" w:rsidRDefault="008923EB" w:rsidP="008923E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8923EB">
        <w:rPr>
          <w:rFonts w:ascii="Times New Roman" w:eastAsia="Times New Roman" w:hAnsi="Times New Roman" w:cs="Times New Roman"/>
          <w:b/>
          <w:bCs/>
          <w:sz w:val="28"/>
          <w:szCs w:val="28"/>
          <w:lang w:eastAsia="ru-RU"/>
        </w:rPr>
        <w:lastRenderedPageBreak/>
        <w:t>2. Условия и порядок предоставления субсидии</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2.1. Субсидия предоставляется Организации, одновременно отвечающим следующим требованиям:</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 зарегистрированным и осуществляющим свою деятельность на территории муниципального района «Корткеросский»;</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 xml:space="preserve">2) не </w:t>
      </w:r>
      <w:proofErr w:type="gramStart"/>
      <w:r w:rsidRPr="008923EB">
        <w:rPr>
          <w:rFonts w:ascii="Times New Roman" w:hAnsi="Times New Roman" w:cs="Times New Roman"/>
          <w:sz w:val="28"/>
          <w:szCs w:val="28"/>
        </w:rPr>
        <w:t>имеющим</w:t>
      </w:r>
      <w:proofErr w:type="gramEnd"/>
      <w:r w:rsidRPr="008923EB">
        <w:rPr>
          <w:rFonts w:ascii="Times New Roman" w:hAnsi="Times New Roman" w:cs="Times New Roman"/>
          <w:sz w:val="28"/>
          <w:szCs w:val="28"/>
        </w:rPr>
        <w:t xml:space="preserve"> задолженности по заработной плате перед наемными работниками;</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3) осуществляющим свою деятельность по реализации народного проекта на территории муниципального района «Корткеросский»;</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23EB">
        <w:rPr>
          <w:rFonts w:ascii="Times New Roman" w:hAnsi="Times New Roman" w:cs="Times New Roman"/>
          <w:sz w:val="28"/>
          <w:szCs w:val="28"/>
        </w:rPr>
        <w:t xml:space="preserve">4) имеющим народный проект со сроком реализации, соответствующим </w:t>
      </w:r>
      <w:hyperlink r:id="rId15" w:history="1">
        <w:r w:rsidRPr="008923EB">
          <w:rPr>
            <w:rFonts w:ascii="Times New Roman" w:hAnsi="Times New Roman" w:cs="Times New Roman"/>
            <w:color w:val="0000FF"/>
            <w:sz w:val="28"/>
            <w:szCs w:val="28"/>
            <w:u w:val="single"/>
          </w:rPr>
          <w:t>этапу</w:t>
        </w:r>
      </w:hyperlink>
      <w:r w:rsidRPr="008923EB">
        <w:rPr>
          <w:rFonts w:ascii="Times New Roman" w:hAnsi="Times New Roman" w:cs="Times New Roman"/>
          <w:sz w:val="28"/>
          <w:szCs w:val="28"/>
        </w:rPr>
        <w:t xml:space="preserve"> реализации, утвержденному Постановлением Правительства Республики Коми от 20 мая 2016 г. № 252 «О мерах по реализации Указа Главы Республики Коми от 13 мая 2016 г.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roofErr w:type="gramEnd"/>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 xml:space="preserve">5) на первое число месяца, в котором Организация представляет документы, указанные в </w:t>
      </w:r>
      <w:hyperlink r:id="rId16" w:anchor="Par6744" w:tooltip="5. Для получения субсидии субъекты малого и среднего предпринимательства представляют следующие документы:" w:history="1">
        <w:r w:rsidRPr="008923EB">
          <w:rPr>
            <w:rFonts w:ascii="Times New Roman" w:hAnsi="Times New Roman" w:cs="Times New Roman"/>
            <w:color w:val="0000FF"/>
            <w:sz w:val="28"/>
            <w:szCs w:val="28"/>
            <w:u w:val="single"/>
          </w:rPr>
          <w:t>пункте 2.2</w:t>
        </w:r>
      </w:hyperlink>
      <w:r w:rsidRPr="008923EB">
        <w:rPr>
          <w:rFonts w:ascii="Times New Roman" w:hAnsi="Times New Roman" w:cs="Times New Roman"/>
          <w:sz w:val="28"/>
          <w:szCs w:val="28"/>
        </w:rPr>
        <w:t xml:space="preserve"> настоящего Порядка:</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 xml:space="preserve">в) Организации - юридические лица не должны </w:t>
      </w:r>
      <w:proofErr w:type="gramStart"/>
      <w:r w:rsidRPr="008923EB">
        <w:rPr>
          <w:rFonts w:ascii="Times New Roman" w:hAnsi="Times New Roman" w:cs="Times New Roman"/>
          <w:sz w:val="28"/>
          <w:szCs w:val="28"/>
        </w:rPr>
        <w:t>находится</w:t>
      </w:r>
      <w:proofErr w:type="gramEnd"/>
      <w:r w:rsidRPr="008923EB">
        <w:rPr>
          <w:rFonts w:ascii="Times New Roman" w:hAnsi="Times New Roman" w:cs="Times New Roman"/>
          <w:sz w:val="28"/>
          <w:szCs w:val="28"/>
        </w:rPr>
        <w:t xml:space="preserve"> в процессе реорганизации, ликвидации, в отношении них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23EB">
        <w:rPr>
          <w:rFonts w:ascii="Times New Roman" w:hAnsi="Times New Roman" w:cs="Times New Roman"/>
          <w:sz w:val="28"/>
          <w:szCs w:val="28"/>
        </w:rPr>
        <w:t>г)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8923EB">
        <w:rPr>
          <w:rFonts w:ascii="Times New Roman" w:hAnsi="Times New Roman" w:cs="Times New Roman"/>
          <w:sz w:val="28"/>
          <w:szCs w:val="28"/>
        </w:rPr>
        <w:t>) в отношении таких юридических лиц, в совокупности превышает 50 процентов;</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lastRenderedPageBreak/>
        <w:t xml:space="preserve">д) Организации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r:id="rId17" w:anchor="P49" w:history="1">
        <w:r w:rsidRPr="008923EB">
          <w:rPr>
            <w:rFonts w:ascii="Times New Roman" w:hAnsi="Times New Roman" w:cs="Times New Roman"/>
            <w:color w:val="0000FF"/>
            <w:sz w:val="28"/>
            <w:szCs w:val="28"/>
            <w:u w:val="single"/>
          </w:rPr>
          <w:t>пункте 1.3 раздела 1</w:t>
        </w:r>
      </w:hyperlink>
      <w:r w:rsidRPr="008923EB">
        <w:rPr>
          <w:rFonts w:ascii="Times New Roman" w:hAnsi="Times New Roman" w:cs="Times New Roman"/>
          <w:sz w:val="28"/>
          <w:szCs w:val="28"/>
        </w:rPr>
        <w:t xml:space="preserve"> настоящего Порядка.</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3" w:name="P71"/>
      <w:bookmarkEnd w:id="13"/>
      <w:r w:rsidRPr="008923EB">
        <w:rPr>
          <w:rFonts w:ascii="Times New Roman" w:hAnsi="Times New Roman" w:cs="Times New Roman"/>
          <w:sz w:val="28"/>
          <w:szCs w:val="28"/>
        </w:rPr>
        <w:t xml:space="preserve">2.2. Организация представляет в Уполномоченный орган по адресу: 168020, Корткеросский район, </w:t>
      </w:r>
      <w:proofErr w:type="spellStart"/>
      <w:r w:rsidRPr="008923EB">
        <w:rPr>
          <w:rFonts w:ascii="Times New Roman" w:hAnsi="Times New Roman" w:cs="Times New Roman"/>
          <w:sz w:val="28"/>
          <w:szCs w:val="28"/>
        </w:rPr>
        <w:t>с</w:t>
      </w:r>
      <w:proofErr w:type="gramStart"/>
      <w:r w:rsidRPr="008923EB">
        <w:rPr>
          <w:rFonts w:ascii="Times New Roman" w:hAnsi="Times New Roman" w:cs="Times New Roman"/>
          <w:sz w:val="28"/>
          <w:szCs w:val="28"/>
        </w:rPr>
        <w:t>.К</w:t>
      </w:r>
      <w:proofErr w:type="gramEnd"/>
      <w:r w:rsidRPr="008923EB">
        <w:rPr>
          <w:rFonts w:ascii="Times New Roman" w:hAnsi="Times New Roman" w:cs="Times New Roman"/>
          <w:sz w:val="28"/>
          <w:szCs w:val="28"/>
        </w:rPr>
        <w:t>орткерос</w:t>
      </w:r>
      <w:proofErr w:type="spellEnd"/>
      <w:r w:rsidRPr="008923EB">
        <w:rPr>
          <w:rFonts w:ascii="Times New Roman" w:hAnsi="Times New Roman" w:cs="Times New Roman"/>
          <w:sz w:val="28"/>
          <w:szCs w:val="28"/>
        </w:rPr>
        <w:t xml:space="preserve">, </w:t>
      </w:r>
      <w:proofErr w:type="spellStart"/>
      <w:r w:rsidRPr="008923EB">
        <w:rPr>
          <w:rFonts w:ascii="Times New Roman" w:hAnsi="Times New Roman" w:cs="Times New Roman"/>
          <w:sz w:val="28"/>
          <w:szCs w:val="28"/>
        </w:rPr>
        <w:t>ул.Советская</w:t>
      </w:r>
      <w:proofErr w:type="spellEnd"/>
      <w:r w:rsidRPr="008923EB">
        <w:rPr>
          <w:rFonts w:ascii="Times New Roman" w:hAnsi="Times New Roman" w:cs="Times New Roman"/>
          <w:sz w:val="28"/>
          <w:szCs w:val="28"/>
        </w:rPr>
        <w:t xml:space="preserve">, д.255, каб.16, электронный адрес: </w:t>
      </w:r>
      <w:hyperlink r:id="rId18" w:history="1">
        <w:r w:rsidRPr="008923EB">
          <w:rPr>
            <w:rFonts w:ascii="Times New Roman" w:hAnsi="Times New Roman" w:cs="Times New Roman"/>
            <w:color w:val="0000FF"/>
            <w:sz w:val="28"/>
            <w:szCs w:val="28"/>
            <w:u w:val="single"/>
            <w:lang w:val="en-US"/>
          </w:rPr>
          <w:t>cabinet</w:t>
        </w:r>
        <w:r w:rsidRPr="008923EB">
          <w:rPr>
            <w:rFonts w:ascii="Times New Roman" w:hAnsi="Times New Roman" w:cs="Times New Roman"/>
            <w:color w:val="0000FF"/>
            <w:sz w:val="28"/>
            <w:szCs w:val="28"/>
            <w:u w:val="single"/>
          </w:rPr>
          <w:t>26@</w:t>
        </w:r>
        <w:r w:rsidRPr="008923EB">
          <w:rPr>
            <w:rFonts w:ascii="Times New Roman" w:hAnsi="Times New Roman" w:cs="Times New Roman"/>
            <w:color w:val="0000FF"/>
            <w:sz w:val="28"/>
            <w:szCs w:val="28"/>
            <w:u w:val="single"/>
            <w:lang w:val="en-US"/>
          </w:rPr>
          <w:t>mail</w:t>
        </w:r>
        <w:r w:rsidRPr="008923EB">
          <w:rPr>
            <w:rFonts w:ascii="Times New Roman" w:hAnsi="Times New Roman" w:cs="Times New Roman"/>
            <w:color w:val="0000FF"/>
            <w:sz w:val="28"/>
            <w:szCs w:val="28"/>
            <w:u w:val="single"/>
          </w:rPr>
          <w:t>.</w:t>
        </w:r>
        <w:proofErr w:type="spellStart"/>
        <w:r w:rsidRPr="008923EB">
          <w:rPr>
            <w:rFonts w:ascii="Times New Roman" w:hAnsi="Times New Roman" w:cs="Times New Roman"/>
            <w:color w:val="0000FF"/>
            <w:sz w:val="28"/>
            <w:szCs w:val="28"/>
            <w:u w:val="single"/>
            <w:lang w:val="en-US"/>
          </w:rPr>
          <w:t>ru</w:t>
        </w:r>
        <w:proofErr w:type="spellEnd"/>
      </w:hyperlink>
      <w:r w:rsidRPr="008923EB">
        <w:rPr>
          <w:rFonts w:ascii="Times New Roman" w:hAnsi="Times New Roman" w:cs="Times New Roman"/>
          <w:sz w:val="28"/>
          <w:szCs w:val="28"/>
        </w:rPr>
        <w:t xml:space="preserve"> следующие документы:</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4" w:name="P72"/>
      <w:bookmarkEnd w:id="14"/>
      <w:r w:rsidRPr="008923EB">
        <w:rPr>
          <w:rFonts w:ascii="Times New Roman" w:hAnsi="Times New Roman" w:cs="Times New Roman"/>
          <w:sz w:val="28"/>
          <w:szCs w:val="28"/>
        </w:rPr>
        <w:t xml:space="preserve">1) заявку о предоставлении субсидии по форме согласно </w:t>
      </w:r>
      <w:hyperlink r:id="rId19" w:anchor="P165" w:history="1">
        <w:r w:rsidRPr="008923EB">
          <w:rPr>
            <w:rFonts w:ascii="Times New Roman" w:hAnsi="Times New Roman" w:cs="Times New Roman"/>
            <w:color w:val="0000FF"/>
            <w:sz w:val="28"/>
            <w:szCs w:val="28"/>
            <w:u w:val="single"/>
          </w:rPr>
          <w:t>приложению N 1</w:t>
        </w:r>
      </w:hyperlink>
      <w:r w:rsidRPr="008923EB">
        <w:rPr>
          <w:rFonts w:ascii="Times New Roman" w:hAnsi="Times New Roman" w:cs="Times New Roman"/>
          <w:sz w:val="28"/>
          <w:szCs w:val="28"/>
        </w:rPr>
        <w:t xml:space="preserve"> к настоящему Порядку;</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5" w:name="P73"/>
      <w:bookmarkEnd w:id="15"/>
      <w:r w:rsidRPr="008923EB">
        <w:rPr>
          <w:rFonts w:ascii="Times New Roman" w:hAnsi="Times New Roman" w:cs="Times New Roman"/>
          <w:sz w:val="28"/>
          <w:szCs w:val="28"/>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Организация  представляет ее самостоятельно;</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6" w:name="P74"/>
      <w:bookmarkEnd w:id="16"/>
      <w:r w:rsidRPr="008923EB">
        <w:rPr>
          <w:rFonts w:ascii="Times New Roman" w:hAnsi="Times New Roman" w:cs="Times New Roman"/>
          <w:sz w:val="28"/>
          <w:szCs w:val="28"/>
        </w:rPr>
        <w:t xml:space="preserve">3) </w:t>
      </w:r>
      <w:hyperlink r:id="rId20" w:history="1">
        <w:r w:rsidRPr="008923EB">
          <w:rPr>
            <w:rFonts w:ascii="Times New Roman" w:hAnsi="Times New Roman" w:cs="Times New Roman"/>
            <w:color w:val="0000FF"/>
            <w:sz w:val="28"/>
            <w:szCs w:val="28"/>
            <w:u w:val="single"/>
          </w:rPr>
          <w:t>справка</w:t>
        </w:r>
      </w:hyperlink>
      <w:r w:rsidRPr="008923EB">
        <w:rPr>
          <w:rFonts w:ascii="Times New Roman" w:hAnsi="Times New Roman" w:cs="Times New Roman"/>
          <w:sz w:val="28"/>
          <w:szCs w:val="28"/>
        </w:rPr>
        <w:t xml:space="preserve"> </w:t>
      </w:r>
      <w:r w:rsidRPr="008923EB">
        <w:rPr>
          <w:rFonts w:ascii="Times New Roman" w:hAnsi="Times New Roman" w:cs="Times New Roman"/>
          <w:color w:val="000000"/>
          <w:sz w:val="28"/>
          <w:szCs w:val="28"/>
          <w:shd w:val="clear" w:color="auto" w:fill="FFFFFF"/>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8923EB">
        <w:rPr>
          <w:rFonts w:ascii="Times New Roman" w:hAnsi="Times New Roman" w:cs="Times New Roman"/>
          <w:color w:val="000000"/>
          <w:sz w:val="28"/>
          <w:szCs w:val="28"/>
        </w:rPr>
        <w:br/>
      </w:r>
      <w:r w:rsidRPr="008923EB">
        <w:rPr>
          <w:rFonts w:ascii="Times New Roman" w:hAnsi="Times New Roman" w:cs="Times New Roman"/>
          <w:sz w:val="28"/>
          <w:szCs w:val="28"/>
        </w:rPr>
        <w:t xml:space="preserve"> по форме, утвержденной приказом Федеральной налоговой службы,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7" w:name="P75"/>
      <w:bookmarkEnd w:id="17"/>
      <w:r w:rsidRPr="008923EB">
        <w:rPr>
          <w:rFonts w:ascii="Times New Roman" w:hAnsi="Times New Roman" w:cs="Times New Roman"/>
          <w:sz w:val="28"/>
          <w:szCs w:val="28"/>
        </w:rPr>
        <w:t>4) справка об отсутствии задолженности по заработной плате перед наемными работниками, сформированной на первое число месяца, в котором Организация представляет документы, указанные в настоящем пункте (в произвольной форме).</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Организации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Организация представляет ее самостоятельно;</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23EB">
        <w:rPr>
          <w:rFonts w:ascii="Times New Roman" w:hAnsi="Times New Roman" w:cs="Times New Roman"/>
          <w:sz w:val="28"/>
          <w:szCs w:val="28"/>
        </w:rPr>
        <w:t>6) сведения о численности работников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 социальной</w:t>
      </w:r>
      <w:proofErr w:type="gramEnd"/>
      <w:r w:rsidRPr="008923EB">
        <w:rPr>
          <w:rFonts w:ascii="Times New Roman" w:hAnsi="Times New Roman" w:cs="Times New Roman"/>
          <w:sz w:val="28"/>
          <w:szCs w:val="28"/>
        </w:rPr>
        <w:t xml:space="preserve"> защиты Российской Федерации от 19 марта 2013 г. № 107н (далее Форма - 4 ФСС), заверенной в установленном порядке или с предъявлением оригинала, в случае если Организация представляет ее самостоятельно; </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7)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8) документы, подтверждающие наличие у Организации не менее 20% средств от стоимости реализации народного проекта;</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9)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8" w:name="Par6752"/>
      <w:bookmarkEnd w:id="18"/>
      <w:proofErr w:type="gramStart"/>
      <w:r w:rsidRPr="008923EB">
        <w:rPr>
          <w:rFonts w:ascii="Times New Roman" w:hAnsi="Times New Roman" w:cs="Times New Roman"/>
          <w:sz w:val="28"/>
          <w:szCs w:val="28"/>
        </w:rPr>
        <w:t xml:space="preserve">10)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 </w:t>
      </w:r>
      <w:proofErr w:type="gramEnd"/>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11)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12) согласие на обработку персональных данных (для физического лица, являющегося индивидуальным предпринимателем (включая крестьянско-фермерские хозяйства)).</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Документы, указанные в подпунктах 1, 4, 8, 11 и 12 настоящего пункта, предоставляются Организацией самостоятельно.</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Организация несет ответственность за достоверность сведений, представленных при получении субсидии.</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Сведения, содержащиеся в документах, указанных:</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8923EB">
        <w:rPr>
          <w:rFonts w:ascii="Times New Roman" w:eastAsia="Times New Roman" w:hAnsi="Times New Roman" w:cs="Times New Roman"/>
          <w:sz w:val="28"/>
          <w:szCs w:val="28"/>
          <w:lang w:val="x-none" w:eastAsia="x-none"/>
        </w:rPr>
        <w:t xml:space="preserve">в подпунктах 2, 3, 5 – 7, 9, 10 настоящего пункта, запрашиваются Уполномоченным орган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w:t>
      </w:r>
      <w:r w:rsidRPr="008923EB">
        <w:rPr>
          <w:rFonts w:ascii="Times New Roman" w:eastAsia="Times New Roman" w:hAnsi="Times New Roman" w:cs="Times New Roman"/>
          <w:sz w:val="28"/>
          <w:szCs w:val="28"/>
          <w:lang w:val="x-none" w:eastAsia="x-none"/>
        </w:rPr>
        <w:lastRenderedPageBreak/>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подпунктах 2, 3, 5-7, 10, 11 настоящего пункта, самостоятельно.</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8923EB">
        <w:rPr>
          <w:rFonts w:ascii="Times New Roman" w:eastAsia="Times New Roman" w:hAnsi="Times New Roman" w:cs="Times New Roman"/>
          <w:sz w:val="28"/>
          <w:szCs w:val="28"/>
          <w:lang w:val="x-none" w:eastAsia="x-none"/>
        </w:rPr>
        <w:t xml:space="preserve">Отзыв заявки </w:t>
      </w:r>
      <w:r w:rsidRPr="008923EB">
        <w:rPr>
          <w:rFonts w:ascii="Times New Roman" w:eastAsia="Times New Roman" w:hAnsi="Times New Roman" w:cs="Times New Roman"/>
          <w:color w:val="000000"/>
          <w:sz w:val="28"/>
          <w:szCs w:val="28"/>
          <w:lang w:val="x-none" w:eastAsia="x-none"/>
        </w:rPr>
        <w:t>Организацией настоящим Порядком не предусмотрен.</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2.3. Прием документов, указанных в </w:t>
      </w:r>
      <w:hyperlink r:id="rId21" w:history="1">
        <w:r w:rsidRPr="008923EB">
          <w:rPr>
            <w:rFonts w:ascii="Times New Roman" w:eastAsia="Times New Roman" w:hAnsi="Times New Roman" w:cs="Times New Roman"/>
            <w:color w:val="0000FF"/>
            <w:sz w:val="28"/>
            <w:szCs w:val="28"/>
            <w:u w:val="single"/>
            <w:lang w:eastAsia="ru-RU"/>
          </w:rPr>
          <w:t>п.2.2</w:t>
        </w:r>
      </w:hyperlink>
      <w:r w:rsidRPr="008923EB">
        <w:rPr>
          <w:rFonts w:ascii="Times New Roman" w:eastAsia="Times New Roman" w:hAnsi="Times New Roman" w:cs="Times New Roman"/>
          <w:sz w:val="28"/>
          <w:szCs w:val="28"/>
          <w:lang w:eastAsia="ru-RU"/>
        </w:rPr>
        <w:t xml:space="preserve"> настоящего Порядка, проводится в сроки, устанавливаемые постановлением администрации муниципального района «Корткеросский».</w:t>
      </w:r>
    </w:p>
    <w:p w:rsidR="008923EB" w:rsidRPr="008923EB" w:rsidRDefault="008923EB" w:rsidP="008923EB">
      <w:pPr>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Администрация района размещает на сайте </w:t>
      </w:r>
      <w:hyperlink r:id="rId22" w:history="1">
        <w:r w:rsidRPr="008923EB">
          <w:rPr>
            <w:rFonts w:ascii="Times New Roman" w:eastAsia="Times New Roman" w:hAnsi="Times New Roman" w:cs="Times New Roman"/>
            <w:color w:val="0000FF"/>
            <w:sz w:val="28"/>
            <w:szCs w:val="28"/>
            <w:u w:val="single"/>
            <w:lang w:eastAsia="ru-RU"/>
          </w:rPr>
          <w:t>www.</w:t>
        </w:r>
        <w:r w:rsidRPr="008923EB">
          <w:rPr>
            <w:rFonts w:ascii="Times New Roman" w:eastAsia="Times New Roman" w:hAnsi="Times New Roman" w:cs="Times New Roman"/>
            <w:color w:val="0000FF"/>
            <w:sz w:val="28"/>
            <w:szCs w:val="28"/>
            <w:u w:val="single"/>
            <w:lang w:val="en-US" w:eastAsia="ru-RU"/>
          </w:rPr>
          <w:t>kortkeros</w:t>
        </w:r>
        <w:r w:rsidRPr="008923EB">
          <w:rPr>
            <w:rFonts w:ascii="Times New Roman" w:eastAsia="Times New Roman" w:hAnsi="Times New Roman" w:cs="Times New Roman"/>
            <w:color w:val="0000FF"/>
            <w:sz w:val="28"/>
            <w:szCs w:val="28"/>
            <w:u w:val="single"/>
            <w:lang w:eastAsia="ru-RU"/>
          </w:rPr>
          <w:t>.</w:t>
        </w:r>
        <w:proofErr w:type="spellStart"/>
        <w:r w:rsidRPr="008923EB">
          <w:rPr>
            <w:rFonts w:ascii="Times New Roman" w:eastAsia="Times New Roman" w:hAnsi="Times New Roman" w:cs="Times New Roman"/>
            <w:color w:val="0000FF"/>
            <w:sz w:val="28"/>
            <w:szCs w:val="28"/>
            <w:u w:val="single"/>
            <w:lang w:eastAsia="ru-RU"/>
          </w:rPr>
          <w:t>ru</w:t>
        </w:r>
        <w:proofErr w:type="spellEnd"/>
      </w:hyperlink>
      <w:r w:rsidRPr="008923EB">
        <w:rPr>
          <w:rFonts w:ascii="Times New Roman" w:eastAsia="Times New Roman" w:hAnsi="Times New Roman" w:cs="Times New Roman"/>
          <w:sz w:val="28"/>
          <w:szCs w:val="28"/>
          <w:lang w:eastAsia="ru-RU"/>
        </w:rPr>
        <w:t>, а также на едином портале (при наличии технической возможности), объявление о приеме документов от Организаций, претендующих на получение финансовой поддержки, (далее - объявление) не менее чем за 30 дней до окончания срока приема от Организаций документов, указанных в пункте 2.2. настоящего Положения.</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Объявление должно содержать следующую информацию:</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срок приема документов от Организаций  (дата и время начала (окончания) подачи (приема) заявок от Организаций);</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цели предоставления субсидии в соответствии с пунктом 1.3 настоящего Порядка, а также результатов предоставления субсидий в соответствии с пунктом 2.10 настоящего Порядка;</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требования к Организациям в соответствии с пунктом 2.1  настоящего Порядка и перечень документов, представляемых Организацией для подтверждения их соответствия указанным требованиям;</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порядок подачи заявки Организациями и требования, предъявляемые к форме и содержанию заявки, </w:t>
      </w:r>
      <w:proofErr w:type="gramStart"/>
      <w:r w:rsidRPr="008923EB">
        <w:rPr>
          <w:rFonts w:ascii="Times New Roman" w:eastAsia="Times New Roman" w:hAnsi="Times New Roman" w:cs="Times New Roman"/>
          <w:sz w:val="28"/>
          <w:szCs w:val="28"/>
          <w:lang w:eastAsia="ru-RU"/>
        </w:rPr>
        <w:t>подаваемых</w:t>
      </w:r>
      <w:proofErr w:type="gramEnd"/>
      <w:r w:rsidRPr="008923EB">
        <w:rPr>
          <w:rFonts w:ascii="Times New Roman" w:eastAsia="Times New Roman" w:hAnsi="Times New Roman" w:cs="Times New Roman"/>
          <w:sz w:val="28"/>
          <w:szCs w:val="28"/>
          <w:lang w:eastAsia="ru-RU"/>
        </w:rPr>
        <w:t xml:space="preserve"> Организациями, в соответствии с пунктом 2.2 настоящего Порядка;</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порядок отзыва заявок Организациями, порядок возврата заявок Организациями, </w:t>
      </w:r>
      <w:proofErr w:type="gramStart"/>
      <w:r w:rsidRPr="008923EB">
        <w:rPr>
          <w:rFonts w:ascii="Times New Roman" w:eastAsia="Times New Roman" w:hAnsi="Times New Roman" w:cs="Times New Roman"/>
          <w:sz w:val="28"/>
          <w:szCs w:val="28"/>
          <w:lang w:eastAsia="ru-RU"/>
        </w:rPr>
        <w:t>определяющий</w:t>
      </w:r>
      <w:proofErr w:type="gramEnd"/>
      <w:r w:rsidRPr="008923EB">
        <w:rPr>
          <w:rFonts w:ascii="Times New Roman" w:eastAsia="Times New Roman" w:hAnsi="Times New Roman" w:cs="Times New Roman"/>
          <w:sz w:val="28"/>
          <w:szCs w:val="28"/>
          <w:lang w:eastAsia="ru-RU"/>
        </w:rPr>
        <w:t xml:space="preserve"> в том числе основания для возврата заявок Организациями, порядок внесения изменений в заявки Организаций;</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правила рассмотрения и оценки заявок Организаций в соответствии с пунктами 2.4 – 2.6 настоящего Порядка;</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порядок предоставления Организациям разъяснений положений объявления, даты начала и окончания срока такого предоставления;</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срок, в течение которого Организация, в отношении которой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условия признания победителя (победителей) отбора </w:t>
      </w:r>
      <w:proofErr w:type="gramStart"/>
      <w:r w:rsidRPr="008923EB">
        <w:rPr>
          <w:rFonts w:ascii="Times New Roman" w:eastAsia="Times New Roman" w:hAnsi="Times New Roman" w:cs="Times New Roman"/>
          <w:sz w:val="28"/>
          <w:szCs w:val="28"/>
          <w:lang w:eastAsia="ru-RU"/>
        </w:rPr>
        <w:t>уклонившимся</w:t>
      </w:r>
      <w:proofErr w:type="gramEnd"/>
      <w:r w:rsidRPr="008923EB">
        <w:rPr>
          <w:rFonts w:ascii="Times New Roman" w:eastAsia="Times New Roman" w:hAnsi="Times New Roman" w:cs="Times New Roman"/>
          <w:sz w:val="28"/>
          <w:szCs w:val="28"/>
          <w:lang w:eastAsia="ru-RU"/>
        </w:rPr>
        <w:t xml:space="preserve"> от заключения соглашения;</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указание на максимальный размер планируемой к предоставлению субсидии;</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8923EB" w:rsidRPr="008923EB" w:rsidRDefault="008923EB" w:rsidP="008923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shd w:val="clear" w:color="auto" w:fill="FFFFFF"/>
          <w:lang w:eastAsia="ru-RU"/>
        </w:rPr>
        <w:t>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времени Администрации района в период приема документов от Организации. </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2.4.Уполномоченный орган проверяет полноту (комплектность), оформление представленных Организацией документов, в том числе, ответы на запросы, поступившие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Организаций, претендующих на получение финансовой поддержки за счет средств бюджета муниципального района «Корткеросский», и конкурсному отбору бизне</w:t>
      </w:r>
      <w:proofErr w:type="gramStart"/>
      <w:r w:rsidRPr="008923EB">
        <w:rPr>
          <w:rFonts w:ascii="Times New Roman" w:eastAsia="Times New Roman" w:hAnsi="Times New Roman" w:cs="Times New Roman"/>
          <w:sz w:val="28"/>
          <w:szCs w:val="28"/>
          <w:lang w:eastAsia="ru-RU"/>
        </w:rPr>
        <w:t>с-</w:t>
      </w:r>
      <w:proofErr w:type="gramEnd"/>
      <w:r w:rsidRPr="008923EB">
        <w:rPr>
          <w:rFonts w:ascii="Times New Roman" w:eastAsia="Times New Roman" w:hAnsi="Times New Roman" w:cs="Times New Roman"/>
          <w:sz w:val="28"/>
          <w:szCs w:val="28"/>
          <w:lang w:eastAsia="ru-RU"/>
        </w:rPr>
        <w:t xml:space="preserve"> проектов Организаций (далее - Комиссия), не позднее 30 дней </w:t>
      </w:r>
      <w:proofErr w:type="gramStart"/>
      <w:r w:rsidRPr="008923EB">
        <w:rPr>
          <w:rFonts w:ascii="Times New Roman" w:eastAsia="Times New Roman" w:hAnsi="Times New Roman" w:cs="Times New Roman"/>
          <w:sz w:val="28"/>
          <w:szCs w:val="28"/>
          <w:lang w:eastAsia="ru-RU"/>
        </w:rPr>
        <w:t>с даты окончания</w:t>
      </w:r>
      <w:proofErr w:type="gramEnd"/>
      <w:r w:rsidRPr="008923EB">
        <w:rPr>
          <w:rFonts w:ascii="Times New Roman" w:eastAsia="Times New Roman" w:hAnsi="Times New Roman" w:cs="Times New Roman"/>
          <w:sz w:val="28"/>
          <w:szCs w:val="28"/>
          <w:lang w:eastAsia="ru-RU"/>
        </w:rPr>
        <w:t xml:space="preserve"> приема документов, установленной постановлением Администрации района.</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Персональный состав Комиссии представлен в приложении 3 к настоящему Порядку.</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Регламент работы Комиссии представлен в приложении 4 к настоящему Порядку.</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Основаниями для отклонения заявки Организации на стадии рассмотрения и оценки заявок являются:</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несоответствие участника отбора требованиям, установленным в пункте 2.1настоящего Порядка;</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несоответствие представленной Организацией заявки и документов  требованиям к заявке Организаций, установленным в объявлении о проведении отбора;</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недостоверность представленной Организацией информации, в том числе информации о месте нахождения и адресе юридического лица;</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подача Организацией заявки после даты и (или) времени, определенных для подачи заявки.</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color w:val="202020"/>
          <w:sz w:val="28"/>
          <w:szCs w:val="28"/>
          <w:shd w:val="clear" w:color="auto" w:fill="FFFFFF"/>
          <w:lang w:val="x-none"/>
        </w:rPr>
        <w:t xml:space="preserve">В случае принятия решения об отклонении заявки Организации Администрация района в течение 5 рабочих дней направляет Организации </w:t>
      </w:r>
      <w:r w:rsidRPr="008923EB">
        <w:rPr>
          <w:rFonts w:ascii="Times New Roman" w:hAnsi="Times New Roman"/>
          <w:color w:val="202020"/>
          <w:sz w:val="28"/>
          <w:szCs w:val="28"/>
          <w:shd w:val="clear" w:color="auto" w:fill="FFFFFF"/>
          <w:lang w:val="x-none"/>
        </w:rPr>
        <w:lastRenderedPageBreak/>
        <w:t>уведомление об отклонении заявки с указанием причин для отклонения заявки в соответствии с основаниями, установленными настоящим пунктом. </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2.5. Комиссия рассматривает документы и осуществляет оценку соответствия Организации условиям предоставления субсидии и требованиям, установленным настоящим Порядком, в срок не более 3 рабочих дней </w:t>
      </w:r>
      <w:proofErr w:type="gramStart"/>
      <w:r w:rsidRPr="008923EB">
        <w:rPr>
          <w:rFonts w:ascii="Times New Roman" w:eastAsia="Times New Roman" w:hAnsi="Times New Roman" w:cs="Times New Roman"/>
          <w:sz w:val="28"/>
          <w:szCs w:val="28"/>
          <w:lang w:eastAsia="ru-RU"/>
        </w:rPr>
        <w:t>с даты поступления</w:t>
      </w:r>
      <w:proofErr w:type="gramEnd"/>
      <w:r w:rsidRPr="008923EB">
        <w:rPr>
          <w:rFonts w:ascii="Times New Roman" w:eastAsia="Times New Roman" w:hAnsi="Times New Roman" w:cs="Times New Roman"/>
          <w:sz w:val="28"/>
          <w:szCs w:val="28"/>
          <w:lang w:eastAsia="ru-RU"/>
        </w:rPr>
        <w:t xml:space="preserve"> документов в Комиссию.</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2.6. Заключение Комиссии о соответствии (несоответствии) Организации условиям предоставления субсидии и требованиям, установленным   настоящим Порядком, оформляется протоколом в срок не более 5 рабочих дней </w:t>
      </w:r>
      <w:proofErr w:type="gramStart"/>
      <w:r w:rsidRPr="008923EB">
        <w:rPr>
          <w:rFonts w:ascii="Times New Roman" w:eastAsia="Times New Roman" w:hAnsi="Times New Roman" w:cs="Times New Roman"/>
          <w:sz w:val="28"/>
          <w:szCs w:val="28"/>
          <w:lang w:eastAsia="ru-RU"/>
        </w:rPr>
        <w:t>с даты поступления</w:t>
      </w:r>
      <w:proofErr w:type="gramEnd"/>
      <w:r w:rsidRPr="008923EB">
        <w:rPr>
          <w:rFonts w:ascii="Times New Roman" w:eastAsia="Times New Roman" w:hAnsi="Times New Roman" w:cs="Times New Roman"/>
          <w:sz w:val="28"/>
          <w:szCs w:val="28"/>
          <w:lang w:eastAsia="ru-RU"/>
        </w:rPr>
        <w:t xml:space="preserve"> документов в Комиссию.</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 xml:space="preserve">Информация о результатах рассмотрения заявок Организации размещается (заключение Комиссии) на официальном сайте Администрации района </w:t>
      </w:r>
      <w:hyperlink r:id="rId23" w:history="1">
        <w:r w:rsidRPr="008923EB">
          <w:rPr>
            <w:rFonts w:ascii="Times New Roman" w:hAnsi="Times New Roman" w:cs="Times New Roman"/>
            <w:color w:val="0000FF"/>
            <w:sz w:val="28"/>
            <w:szCs w:val="28"/>
            <w:u w:val="single"/>
            <w:lang w:val="en-US"/>
          </w:rPr>
          <w:t>www</w:t>
        </w:r>
        <w:r w:rsidRPr="008923EB">
          <w:rPr>
            <w:rFonts w:ascii="Times New Roman" w:hAnsi="Times New Roman" w:cs="Times New Roman"/>
            <w:color w:val="0000FF"/>
            <w:sz w:val="28"/>
            <w:szCs w:val="28"/>
            <w:u w:val="single"/>
            <w:lang w:val="x-none"/>
          </w:rPr>
          <w:t>.</w:t>
        </w:r>
        <w:proofErr w:type="spellStart"/>
        <w:r w:rsidRPr="008923EB">
          <w:rPr>
            <w:rFonts w:ascii="Times New Roman" w:hAnsi="Times New Roman" w:cs="Times New Roman"/>
            <w:color w:val="0000FF"/>
            <w:sz w:val="28"/>
            <w:szCs w:val="28"/>
            <w:u w:val="single"/>
            <w:lang w:val="en-US"/>
          </w:rPr>
          <w:t>kortkeros</w:t>
        </w:r>
        <w:proofErr w:type="spellEnd"/>
        <w:r w:rsidRPr="008923EB">
          <w:rPr>
            <w:rFonts w:ascii="Times New Roman" w:hAnsi="Times New Roman" w:cs="Times New Roman"/>
            <w:color w:val="0000FF"/>
            <w:sz w:val="28"/>
            <w:szCs w:val="28"/>
            <w:u w:val="single"/>
            <w:lang w:val="x-none"/>
          </w:rPr>
          <w:t>.</w:t>
        </w:r>
        <w:proofErr w:type="spellStart"/>
        <w:r w:rsidRPr="008923EB">
          <w:rPr>
            <w:rFonts w:ascii="Times New Roman" w:hAnsi="Times New Roman" w:cs="Times New Roman"/>
            <w:color w:val="0000FF"/>
            <w:sz w:val="28"/>
            <w:szCs w:val="28"/>
            <w:u w:val="single"/>
            <w:lang w:val="en-US"/>
          </w:rPr>
          <w:t>ru</w:t>
        </w:r>
        <w:proofErr w:type="spellEnd"/>
      </w:hyperlink>
      <w:r w:rsidRPr="008923EB">
        <w:rPr>
          <w:rFonts w:ascii="Times New Roman" w:hAnsi="Times New Roman"/>
          <w:sz w:val="28"/>
          <w:szCs w:val="28"/>
          <w:lang w:val="x-none"/>
        </w:rPr>
        <w:t>, а также на едином портале (при наличии технической возможности) не позднее 14 календарных дней с даты определения победителя отбора.</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Информация о результатах рассмотрения заявок Организаций должна содержать следующую информацию:</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дату, время и место проведения рассмотрения заявок;</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информацию об Организациях, заявки которых были рассмотрены;</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наименование получателя (получателей) субсидии, с которым заключается соглашение, и размер предоставляемой ему субсидии.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2.7. На основании протокола Комиссии Главный распорядитель в срок не более 5 рабочих дней </w:t>
      </w:r>
      <w:proofErr w:type="gramStart"/>
      <w:r w:rsidRPr="008923EB">
        <w:rPr>
          <w:rFonts w:ascii="Times New Roman" w:eastAsia="Times New Roman" w:hAnsi="Times New Roman" w:cs="Times New Roman"/>
          <w:sz w:val="28"/>
          <w:szCs w:val="28"/>
          <w:lang w:eastAsia="ru-RU"/>
        </w:rPr>
        <w:t>с даты подписания</w:t>
      </w:r>
      <w:proofErr w:type="gramEnd"/>
      <w:r w:rsidRPr="008923EB">
        <w:rPr>
          <w:rFonts w:ascii="Times New Roman" w:eastAsia="Times New Roman" w:hAnsi="Times New Roman" w:cs="Times New Roman"/>
          <w:sz w:val="28"/>
          <w:szCs w:val="28"/>
          <w:lang w:eastAsia="ru-RU"/>
        </w:rPr>
        <w:t xml:space="preserve"> протокола принимает решение о предоставлении (отказе в предоставлении) субсидии.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Решение Главного распорядителя о предоставлении (отказе в предоставлении) субсидии оформляется постановлением Администрации района.</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Заключение Комиссии о несоответствии и </w:t>
      </w:r>
      <w:proofErr w:type="gramStart"/>
      <w:r w:rsidRPr="008923EB">
        <w:rPr>
          <w:rFonts w:ascii="Times New Roman" w:eastAsia="Times New Roman" w:hAnsi="Times New Roman" w:cs="Times New Roman"/>
          <w:sz w:val="28"/>
          <w:szCs w:val="28"/>
          <w:lang w:eastAsia="ru-RU"/>
        </w:rPr>
        <w:t>решение</w:t>
      </w:r>
      <w:proofErr w:type="gramEnd"/>
      <w:r w:rsidRPr="008923EB">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Федеральным </w:t>
      </w:r>
      <w:hyperlink r:id="rId24" w:history="1">
        <w:r w:rsidRPr="008923EB">
          <w:rPr>
            <w:rFonts w:ascii="Times New Roman" w:eastAsia="Times New Roman" w:hAnsi="Times New Roman" w:cs="Times New Roman"/>
            <w:color w:val="0000FF"/>
            <w:sz w:val="28"/>
            <w:szCs w:val="28"/>
            <w:u w:val="single"/>
            <w:lang w:eastAsia="ru-RU"/>
          </w:rPr>
          <w:t>законом</w:t>
        </w:r>
      </w:hyperlink>
      <w:r w:rsidRPr="008923EB">
        <w:rPr>
          <w:rFonts w:ascii="Times New Roman" w:eastAsia="Times New Roman" w:hAnsi="Times New Roman" w:cs="Times New Roman"/>
          <w:sz w:val="28"/>
          <w:szCs w:val="28"/>
          <w:lang w:eastAsia="ru-RU"/>
        </w:rPr>
        <w:t xml:space="preserve"> и настоящим Порядком.</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Организация, в отношении, которой принято решение об отказе в предоставлении субсидии и чья заявка была отклонена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2.8. Основанием для отказа Организации в получении субсидии является:</w:t>
      </w:r>
    </w:p>
    <w:p w:rsidR="008923EB" w:rsidRPr="008923EB" w:rsidRDefault="008923EB" w:rsidP="008923EB">
      <w:pPr>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а) не представлены (предоставлены не в полном объеме) документы, определенные настоящим Порядком, или представлены недостоверные сведения и документы;</w:t>
      </w:r>
    </w:p>
    <w:p w:rsidR="008923EB" w:rsidRPr="008923EB" w:rsidRDefault="008923EB" w:rsidP="008923EB">
      <w:pPr>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б) не выполнены условия оказания поддержки, указанные в пунктах 1.7, 2.1 настоящего Порядка;</w:t>
      </w:r>
    </w:p>
    <w:p w:rsidR="008923EB" w:rsidRPr="008923EB" w:rsidRDefault="008923EB" w:rsidP="008923EB">
      <w:pPr>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в) ранее в отношении заявителя – Организации было принято решение об оказании аналогичной поддержки и сроки ее оказания не истекли;</w:t>
      </w:r>
    </w:p>
    <w:p w:rsidR="008923EB" w:rsidRPr="008923EB" w:rsidRDefault="008923EB" w:rsidP="008923EB">
      <w:pPr>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г) с момента признания Организации допустившей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923EB" w:rsidRPr="008923EB" w:rsidRDefault="008923EB" w:rsidP="008923EB">
      <w:pPr>
        <w:spacing w:after="0" w:line="240" w:lineRule="auto"/>
        <w:ind w:firstLine="709"/>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уже субсидируются в рамках других программ, проектов или мероприятий.</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2.9. Субсидии предоставляются на основании соглашений, заключенных между Организациями  и Администрацией района в течение 30 рабочих дней со дня подписания соглашения.</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Срок подготовки соглашения не может превышать 5 дней </w:t>
      </w:r>
      <w:proofErr w:type="gramStart"/>
      <w:r w:rsidRPr="008923EB">
        <w:rPr>
          <w:rFonts w:ascii="Times New Roman" w:eastAsia="Times New Roman" w:hAnsi="Times New Roman" w:cs="Times New Roman"/>
          <w:sz w:val="28"/>
          <w:szCs w:val="28"/>
          <w:lang w:eastAsia="ru-RU"/>
        </w:rPr>
        <w:t>с даты принятия</w:t>
      </w:r>
      <w:proofErr w:type="gramEnd"/>
      <w:r w:rsidRPr="008923EB">
        <w:rPr>
          <w:rFonts w:ascii="Times New Roman" w:eastAsia="Times New Roman" w:hAnsi="Times New Roman" w:cs="Times New Roman"/>
          <w:sz w:val="28"/>
          <w:szCs w:val="28"/>
          <w:lang w:eastAsia="ru-RU"/>
        </w:rPr>
        <w:t xml:space="preserve"> Главным распорядителем решения о предоставлении субсидии. </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Соглашение о предоставлении субсидии (далее – соглашение) заключается в течение 10 рабочих дней, следующих за днем  принятия Главным распорядителем решения о предоставлении субсидии.</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color w:val="202020"/>
          <w:sz w:val="28"/>
          <w:szCs w:val="28"/>
          <w:shd w:val="clear" w:color="auto" w:fill="FFFFFF"/>
          <w:lang w:eastAsia="ru-RU"/>
        </w:rPr>
        <w:t>В случае не подписания Организацией соглашения о предоставлении субсидии, в срок, установленный настоящим пунктом, Организация признается уклонившейся от заключения соглашения. </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В соглашении указываются:</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 размер субсидии;</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3) показатели результативности использования субсидии;</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4) порядок осуществления </w:t>
      </w:r>
      <w:proofErr w:type="gramStart"/>
      <w:r w:rsidRPr="008923EB">
        <w:rPr>
          <w:rFonts w:ascii="Times New Roman" w:eastAsia="Times New Roman" w:hAnsi="Times New Roman" w:cs="Times New Roman"/>
          <w:sz w:val="28"/>
          <w:szCs w:val="28"/>
          <w:lang w:eastAsia="ru-RU"/>
        </w:rPr>
        <w:t>контроля за</w:t>
      </w:r>
      <w:proofErr w:type="gramEnd"/>
      <w:r w:rsidRPr="008923EB">
        <w:rPr>
          <w:rFonts w:ascii="Times New Roman" w:eastAsia="Times New Roman" w:hAnsi="Times New Roman" w:cs="Times New Roman"/>
          <w:sz w:val="28"/>
          <w:szCs w:val="28"/>
          <w:lang w:eastAsia="ru-RU"/>
        </w:rPr>
        <w:t xml:space="preserve"> исполнением условий соглашения;</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5) обязательства Организации по возврату полной суммы средств субсидии, в случае </w:t>
      </w:r>
      <w:proofErr w:type="gramStart"/>
      <w:r w:rsidRPr="008923EB">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8923EB">
        <w:rPr>
          <w:rFonts w:ascii="Times New Roman" w:eastAsia="Times New Roman" w:hAnsi="Times New Roman" w:cs="Times New Roman"/>
          <w:sz w:val="28"/>
          <w:szCs w:val="28"/>
          <w:lang w:eastAsia="ru-RU"/>
        </w:rPr>
        <w:t xml:space="preserve"> и (или) представления Организацией недостоверных сведений; </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8923EB">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8923EB">
        <w:rPr>
          <w:rFonts w:ascii="Times New Roman" w:eastAsia="Times New Roman" w:hAnsi="Times New Roman" w:cs="Times New Roman"/>
          <w:sz w:val="28"/>
          <w:szCs w:val="28"/>
          <w:lang w:eastAsia="ru-RU"/>
        </w:rPr>
        <w:t xml:space="preserve"> и (или) представления Организацией недостоверных сведений;</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7) согласие Организации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8) ответственность за нарушение условий, целей и порядка предоставления субсидий;</w:t>
      </w:r>
    </w:p>
    <w:p w:rsidR="008923EB" w:rsidRPr="008923EB" w:rsidRDefault="008923EB" w:rsidP="008923EB">
      <w:pPr>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9) сроки и формы отчетности о достижении показателей результативности использования субсидии;</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10) счета, на которые перечисляется субсидия;</w:t>
      </w:r>
    </w:p>
    <w:p w:rsidR="008923EB" w:rsidRPr="008923EB" w:rsidRDefault="008923EB" w:rsidP="008923EB">
      <w:pPr>
        <w:autoSpaceDE w:val="0"/>
        <w:autoSpaceDN w:val="0"/>
        <w:adjustRightInd w:val="0"/>
        <w:spacing w:after="0" w:line="240" w:lineRule="auto"/>
        <w:ind w:firstLine="567"/>
        <w:contextualSpacing/>
        <w:jc w:val="both"/>
        <w:rPr>
          <w:rFonts w:ascii="Times New Roman" w:hAnsi="Times New Roman"/>
          <w:sz w:val="28"/>
          <w:szCs w:val="28"/>
          <w:lang w:val="x-none"/>
        </w:rPr>
      </w:pPr>
      <w:r w:rsidRPr="008923EB">
        <w:rPr>
          <w:rFonts w:ascii="Times New Roman" w:hAnsi="Times New Roman"/>
          <w:sz w:val="28"/>
          <w:szCs w:val="28"/>
          <w:lang w:val="x-none"/>
        </w:rPr>
        <w:t xml:space="preserve">11)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8923EB">
        <w:rPr>
          <w:rFonts w:ascii="Times New Roman" w:hAnsi="Times New Roman"/>
          <w:sz w:val="28"/>
          <w:szCs w:val="28"/>
          <w:lang w:val="x-none"/>
        </w:rPr>
        <w:t>недостижении</w:t>
      </w:r>
      <w:proofErr w:type="spellEnd"/>
      <w:r w:rsidRPr="008923EB">
        <w:rPr>
          <w:rFonts w:ascii="Times New Roman" w:hAnsi="Times New Roman"/>
          <w:sz w:val="28"/>
          <w:szCs w:val="28"/>
          <w:lang w:val="x-none"/>
        </w:rPr>
        <w:t xml:space="preserve"> согласия по новым условиям.</w:t>
      </w:r>
    </w:p>
    <w:p w:rsidR="008923EB" w:rsidRPr="008923EB" w:rsidRDefault="008923EB" w:rsidP="008923EB">
      <w:pPr>
        <w:spacing w:after="0" w:line="240" w:lineRule="auto"/>
        <w:ind w:firstLine="567"/>
        <w:jc w:val="both"/>
        <w:rPr>
          <w:rFonts w:ascii="Times New Roman" w:eastAsia="Times New Roman" w:hAnsi="Times New Roman" w:cs="Times New Roman"/>
          <w:color w:val="000000"/>
          <w:sz w:val="28"/>
          <w:szCs w:val="28"/>
          <w:lang w:eastAsia="ru-RU"/>
        </w:rPr>
      </w:pPr>
      <w:r w:rsidRPr="008923EB">
        <w:rPr>
          <w:rFonts w:ascii="Times New Roman" w:eastAsia="Times New Roman" w:hAnsi="Times New Roman" w:cs="Times New Roman"/>
          <w:sz w:val="28"/>
          <w:szCs w:val="28"/>
          <w:lang w:eastAsia="ru-RU"/>
        </w:rPr>
        <w:t>2.10.</w:t>
      </w:r>
      <w:r w:rsidRPr="008923EB">
        <w:rPr>
          <w:rFonts w:ascii="Times New Roman" w:eastAsia="Times New Roman" w:hAnsi="Times New Roman" w:cs="Times New Roman"/>
          <w:color w:val="000000"/>
          <w:sz w:val="28"/>
          <w:szCs w:val="28"/>
          <w:lang w:eastAsia="ru-RU"/>
        </w:rPr>
        <w:t xml:space="preserve"> Результатом предоставления субсидии является - фактически реализованный прое</w:t>
      </w:r>
      <w:proofErr w:type="gramStart"/>
      <w:r w:rsidRPr="008923EB">
        <w:rPr>
          <w:rFonts w:ascii="Times New Roman" w:eastAsia="Times New Roman" w:hAnsi="Times New Roman" w:cs="Times New Roman"/>
          <w:color w:val="000000"/>
          <w:sz w:val="28"/>
          <w:szCs w:val="28"/>
          <w:lang w:eastAsia="ru-RU"/>
        </w:rPr>
        <w:t xml:space="preserve">кт </w:t>
      </w:r>
      <w:r w:rsidRPr="008923EB">
        <w:rPr>
          <w:rFonts w:ascii="Times New Roman" w:eastAsia="Times New Roman" w:hAnsi="Times New Roman" w:cs="Times New Roman"/>
          <w:sz w:val="28"/>
          <w:szCs w:val="28"/>
          <w:lang w:eastAsia="ru-RU"/>
        </w:rPr>
        <w:t>в ср</w:t>
      </w:r>
      <w:proofErr w:type="gramEnd"/>
      <w:r w:rsidRPr="008923EB">
        <w:rPr>
          <w:rFonts w:ascii="Times New Roman" w:eastAsia="Times New Roman" w:hAnsi="Times New Roman" w:cs="Times New Roman"/>
          <w:sz w:val="28"/>
          <w:szCs w:val="28"/>
          <w:lang w:eastAsia="ru-RU"/>
        </w:rPr>
        <w:t>ок, установленный соглашением</w:t>
      </w:r>
      <w:r w:rsidRPr="008923EB">
        <w:rPr>
          <w:rFonts w:ascii="Times New Roman" w:eastAsia="Times New Roman" w:hAnsi="Times New Roman" w:cs="Times New Roman"/>
          <w:color w:val="000000"/>
          <w:sz w:val="28"/>
          <w:szCs w:val="28"/>
          <w:lang w:eastAsia="ru-RU"/>
        </w:rPr>
        <w:t>.</w:t>
      </w:r>
    </w:p>
    <w:p w:rsidR="008923EB" w:rsidRPr="008923EB" w:rsidRDefault="008923EB" w:rsidP="008923EB">
      <w:pPr>
        <w:spacing w:after="0" w:line="240" w:lineRule="auto"/>
        <w:ind w:firstLine="567"/>
        <w:jc w:val="both"/>
        <w:rPr>
          <w:rFonts w:ascii="Times New Roman" w:eastAsia="Times New Roman" w:hAnsi="Times New Roman" w:cs="Times New Roman"/>
          <w:color w:val="000000"/>
          <w:sz w:val="28"/>
          <w:szCs w:val="28"/>
          <w:lang w:eastAsia="ru-RU"/>
        </w:rPr>
      </w:pPr>
      <w:r w:rsidRPr="008923EB">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8923EB" w:rsidRPr="008923EB" w:rsidRDefault="008923EB" w:rsidP="0089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x-none" w:eastAsia="x-none"/>
        </w:rPr>
      </w:pPr>
      <w:r w:rsidRPr="008923EB">
        <w:rPr>
          <w:rFonts w:ascii="Times New Roman" w:eastAsia="Times New Roman" w:hAnsi="Times New Roman" w:cs="Times New Roman"/>
          <w:sz w:val="28"/>
          <w:szCs w:val="28"/>
          <w:lang w:val="x-none" w:eastAsia="x-none"/>
        </w:rPr>
        <w:t>2.11.</w:t>
      </w:r>
      <w:r w:rsidRPr="008923EB">
        <w:rPr>
          <w:rFonts w:ascii="Courier New" w:eastAsia="Times New Roman" w:hAnsi="Courier New" w:cs="Times New Roman"/>
          <w:sz w:val="28"/>
          <w:szCs w:val="28"/>
          <w:lang w:val="x-none" w:eastAsia="x-none"/>
        </w:rPr>
        <w:t xml:space="preserve"> </w:t>
      </w:r>
      <w:r w:rsidRPr="008923EB">
        <w:rPr>
          <w:rFonts w:ascii="Times New Roman" w:eastAsia="Times New Roman" w:hAnsi="Times New Roman" w:cs="Times New Roman"/>
          <w:sz w:val="28"/>
          <w:szCs w:val="28"/>
          <w:lang w:val="x-none" w:eastAsia="x-none"/>
        </w:rPr>
        <w:t>Субсидия перечисляется Организациям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8923EB" w:rsidRPr="008923EB" w:rsidRDefault="008923EB" w:rsidP="008923EB">
      <w:pPr>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2.12.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bookmarkStart w:id="19" w:name="P102"/>
      <w:bookmarkEnd w:id="19"/>
      <w:r w:rsidRPr="008923EB">
        <w:rPr>
          <w:rFonts w:ascii="Times New Roman" w:hAnsi="Times New Roman" w:cs="Times New Roman"/>
          <w:sz w:val="28"/>
          <w:szCs w:val="28"/>
        </w:rPr>
        <w:t>2.13. Субсидии являются целевыми и не могут быть направлены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 xml:space="preserve">2.14. </w:t>
      </w:r>
      <w:hyperlink r:id="rId25" w:anchor="P238" w:history="1">
        <w:r w:rsidRPr="008923EB">
          <w:rPr>
            <w:rFonts w:ascii="Times New Roman" w:hAnsi="Times New Roman" w:cs="Times New Roman"/>
            <w:color w:val="0000FF"/>
            <w:sz w:val="28"/>
            <w:szCs w:val="28"/>
            <w:u w:val="single"/>
          </w:rPr>
          <w:t>Порядок</w:t>
        </w:r>
      </w:hyperlink>
      <w:r w:rsidRPr="008923EB">
        <w:rPr>
          <w:rFonts w:ascii="Times New Roman" w:hAnsi="Times New Roman" w:cs="Times New Roman"/>
          <w:sz w:val="28"/>
          <w:szCs w:val="28"/>
        </w:rPr>
        <w:t xml:space="preserve"> расчета размера субсидии производится в соответствии с приложением № 2 к настоящему Порядку.</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8923EB">
        <w:rPr>
          <w:rFonts w:ascii="Times New Roman" w:eastAsia="Times New Roman" w:hAnsi="Times New Roman" w:cs="Times New Roman"/>
          <w:b/>
          <w:bCs/>
          <w:sz w:val="28"/>
          <w:szCs w:val="28"/>
          <w:lang w:eastAsia="ru-RU"/>
        </w:rPr>
        <w:t>3. Требования к отчетности</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8923EB" w:rsidRPr="008923EB" w:rsidRDefault="008923EB" w:rsidP="008923E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3.2. Администрация района осуществляет проверку представляемых Получателем субсидии документов, рассматривает предложения и иную </w:t>
      </w:r>
      <w:r w:rsidRPr="008923EB">
        <w:rPr>
          <w:rFonts w:ascii="Times New Roman" w:eastAsia="Calibri" w:hAnsi="Times New Roman" w:cs="Times New Roman"/>
          <w:sz w:val="28"/>
          <w:szCs w:val="28"/>
          <w:lang w:eastAsia="ru-RU"/>
        </w:rPr>
        <w:lastRenderedPageBreak/>
        <w:t>информацию, направленную Получателем субсидии в рамках Соглашения, и уведомляет Получателя субсидии о принятом решении (при необходимости).</w:t>
      </w: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23EB">
        <w:rPr>
          <w:rFonts w:ascii="Times New Roman" w:eastAsia="Calibri" w:hAnsi="Times New Roman" w:cs="Times New Roman"/>
          <w:sz w:val="28"/>
          <w:szCs w:val="28"/>
          <w:lang w:eastAsia="ru-RU"/>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8923EB">
        <w:rPr>
          <w:rFonts w:ascii="Times New Roman" w:eastAsia="Times New Roman" w:hAnsi="Times New Roman" w:cs="Times New Roman"/>
          <w:b/>
          <w:bCs/>
          <w:sz w:val="28"/>
          <w:szCs w:val="28"/>
          <w:lang w:eastAsia="ru-RU"/>
        </w:rPr>
        <w:t xml:space="preserve">4. Требования к осуществлению </w:t>
      </w:r>
      <w:proofErr w:type="gramStart"/>
      <w:r w:rsidRPr="008923EB">
        <w:rPr>
          <w:rFonts w:ascii="Times New Roman" w:eastAsia="Times New Roman" w:hAnsi="Times New Roman" w:cs="Times New Roman"/>
          <w:b/>
          <w:bCs/>
          <w:sz w:val="28"/>
          <w:szCs w:val="28"/>
          <w:lang w:eastAsia="ru-RU"/>
        </w:rPr>
        <w:t>контроля за</w:t>
      </w:r>
      <w:proofErr w:type="gramEnd"/>
      <w:r w:rsidRPr="008923EB">
        <w:rPr>
          <w:rFonts w:ascii="Times New Roman" w:eastAsia="Times New Roman" w:hAnsi="Times New Roman" w:cs="Times New Roman"/>
          <w:b/>
          <w:bCs/>
          <w:sz w:val="28"/>
          <w:szCs w:val="28"/>
          <w:lang w:eastAsia="ru-RU"/>
        </w:rPr>
        <w:t xml:space="preserve"> соблюдением</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923EB">
        <w:rPr>
          <w:rFonts w:ascii="Times New Roman" w:eastAsia="Times New Roman" w:hAnsi="Times New Roman" w:cs="Times New Roman"/>
          <w:b/>
          <w:bCs/>
          <w:sz w:val="28"/>
          <w:szCs w:val="28"/>
          <w:lang w:eastAsia="ru-RU"/>
        </w:rPr>
        <w:t>условий, целей и порядка предоставления субсидий</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923EB">
        <w:rPr>
          <w:rFonts w:ascii="Times New Roman" w:eastAsia="Times New Roman" w:hAnsi="Times New Roman" w:cs="Times New Roman"/>
          <w:b/>
          <w:bCs/>
          <w:sz w:val="28"/>
          <w:szCs w:val="28"/>
          <w:lang w:eastAsia="ru-RU"/>
        </w:rPr>
        <w:t>и ответственность за их нарушение</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4.1. Организации - получатели субсидий предоставляют администрации района согласие на осуществление им и органами </w:t>
      </w:r>
      <w:r w:rsidRPr="008923EB">
        <w:rPr>
          <w:rFonts w:ascii="Times New Roman" w:eastAsia="Times New Roman" w:hAnsi="Times New Roman" w:cs="Times New Roman"/>
          <w:bCs/>
          <w:sz w:val="28"/>
          <w:szCs w:val="28"/>
          <w:lang w:eastAsia="ru-RU"/>
        </w:rPr>
        <w:t xml:space="preserve">государственного (муниципального) </w:t>
      </w:r>
      <w:r w:rsidRPr="008923EB">
        <w:rPr>
          <w:rFonts w:ascii="Times New Roman" w:eastAsia="Calibri" w:hAnsi="Times New Roman" w:cs="Times New Roman"/>
          <w:sz w:val="28"/>
          <w:szCs w:val="28"/>
          <w:lang w:eastAsia="ru-RU"/>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8923EB">
        <w:rPr>
          <w:rFonts w:ascii="Times New Roman" w:eastAsia="Calibri" w:hAnsi="Times New Roman" w:cs="Times New Roman"/>
          <w:sz w:val="28"/>
          <w:szCs w:val="28"/>
          <w:lang w:eastAsia="ru-RU"/>
        </w:rPr>
        <w:t>контроля за</w:t>
      </w:r>
      <w:proofErr w:type="gramEnd"/>
      <w:r w:rsidRPr="008923EB">
        <w:rPr>
          <w:rFonts w:ascii="Times New Roman" w:eastAsia="Calibri" w:hAnsi="Times New Roman" w:cs="Times New Roman"/>
          <w:sz w:val="28"/>
          <w:szCs w:val="28"/>
          <w:lang w:eastAsia="ru-RU"/>
        </w:rPr>
        <w:t xml:space="preserve"> соблюдением порядка, целей и условий предоставления субсидии.</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4.2. </w:t>
      </w:r>
      <w:proofErr w:type="gramStart"/>
      <w:r w:rsidRPr="008923EB">
        <w:rPr>
          <w:rFonts w:ascii="Times New Roman" w:eastAsia="Calibri" w:hAnsi="Times New Roman" w:cs="Times New Roman"/>
          <w:sz w:val="28"/>
          <w:szCs w:val="28"/>
          <w:lang w:eastAsia="ru-RU"/>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8923EB">
        <w:rPr>
          <w:rFonts w:ascii="Times New Roman" w:eastAsia="Calibri" w:hAnsi="Times New Roman" w:cs="Times New Roman"/>
          <w:sz w:val="28"/>
          <w:szCs w:val="28"/>
          <w:lang w:eastAsia="ru-RU"/>
        </w:rPr>
        <w:t>недостижении</w:t>
      </w:r>
      <w:proofErr w:type="spellEnd"/>
      <w:r w:rsidRPr="008923EB">
        <w:rPr>
          <w:rFonts w:ascii="Times New Roman" w:eastAsia="Calibri" w:hAnsi="Times New Roman" w:cs="Times New Roman"/>
          <w:sz w:val="28"/>
          <w:szCs w:val="28"/>
          <w:lang w:eastAsia="ru-RU"/>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8923EB">
        <w:rPr>
          <w:rFonts w:ascii="Times New Roman" w:eastAsia="Calibri" w:hAnsi="Times New Roman" w:cs="Times New Roman"/>
          <w:sz w:val="28"/>
          <w:szCs w:val="28"/>
          <w:lang w:eastAsia="ru-RU"/>
        </w:rPr>
        <w:t>день</w:t>
      </w:r>
      <w:proofErr w:type="gramEnd"/>
      <w:r w:rsidRPr="008923EB">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w:t>
      </w:r>
      <w:r w:rsidRPr="008923EB">
        <w:rPr>
          <w:rFonts w:ascii="Times New Roman" w:eastAsia="Calibri" w:hAnsi="Times New Roman" w:cs="Times New Roman"/>
          <w:sz w:val="28"/>
          <w:szCs w:val="28"/>
          <w:lang w:eastAsia="ru-RU"/>
        </w:rPr>
        <w:lastRenderedPageBreak/>
        <w:t xml:space="preserve">ключевой ставки Банка России в високосном году, действовавшей в соответствующие периоды, за каждый </w:t>
      </w:r>
      <w:proofErr w:type="gramStart"/>
      <w:r w:rsidRPr="008923EB">
        <w:rPr>
          <w:rFonts w:ascii="Times New Roman" w:eastAsia="Calibri" w:hAnsi="Times New Roman" w:cs="Times New Roman"/>
          <w:sz w:val="28"/>
          <w:szCs w:val="28"/>
          <w:lang w:eastAsia="ru-RU"/>
        </w:rPr>
        <w:t>день</w:t>
      </w:r>
      <w:proofErr w:type="gramEnd"/>
      <w:r w:rsidRPr="008923EB">
        <w:rPr>
          <w:rFonts w:ascii="Times New Roman" w:eastAsia="Calibri" w:hAnsi="Times New Roman" w:cs="Times New Roman"/>
          <w:sz w:val="28"/>
          <w:szCs w:val="28"/>
          <w:lang w:eastAsia="ru-RU"/>
        </w:rPr>
        <w:t xml:space="preserve"> начиная со дня, следующего за днем перечисления субсидии.</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4.4.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8923EB" w:rsidRPr="008923EB" w:rsidRDefault="008923EB" w:rsidP="008923E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3EB">
        <w:rPr>
          <w:rFonts w:ascii="Times New Roman" w:eastAsia="Calibri" w:hAnsi="Times New Roman" w:cs="Times New Roman"/>
          <w:sz w:val="28"/>
          <w:szCs w:val="28"/>
          <w:lang w:eastAsia="ru-RU"/>
        </w:rPr>
        <w:t xml:space="preserve">4.5. </w:t>
      </w:r>
      <w:proofErr w:type="gramStart"/>
      <w:r w:rsidRPr="008923EB">
        <w:rPr>
          <w:rFonts w:ascii="Times New Roman" w:eastAsia="Calibri" w:hAnsi="Times New Roman" w:cs="Times New Roman"/>
          <w:sz w:val="28"/>
          <w:szCs w:val="28"/>
          <w:lang w:eastAsia="ru-RU"/>
        </w:rPr>
        <w:t xml:space="preserve">Контроль за целевым использованием субсидии, соблюдением условий и порядка предоставления субсидии осуществляется в установленном </w:t>
      </w:r>
      <w:r w:rsidRPr="008923EB">
        <w:rPr>
          <w:rFonts w:ascii="Times New Roman" w:eastAsia="Times New Roman" w:hAnsi="Times New Roman" w:cs="Times New Roman"/>
          <w:sz w:val="28"/>
          <w:szCs w:val="28"/>
          <w:lang w:eastAsia="ru-RU"/>
        </w:rPr>
        <w:t xml:space="preserve">бюджетным законодательством и принятыми в соответствии с ним нормативными правовыми актами Республики Коми, МО МР «Корткеросский» </w:t>
      </w:r>
      <w:r w:rsidRPr="008923EB">
        <w:rPr>
          <w:rFonts w:ascii="Times New Roman" w:eastAsia="Calibri" w:hAnsi="Times New Roman" w:cs="Times New Roman"/>
          <w:sz w:val="28"/>
          <w:szCs w:val="28"/>
          <w:lang w:eastAsia="ru-RU"/>
        </w:rPr>
        <w:t xml:space="preserve">порядке администрацией района и органами </w:t>
      </w:r>
      <w:r w:rsidRPr="008923EB">
        <w:rPr>
          <w:rFonts w:ascii="Times New Roman" w:eastAsia="Times New Roman" w:hAnsi="Times New Roman" w:cs="Times New Roman"/>
          <w:bCs/>
          <w:sz w:val="28"/>
          <w:szCs w:val="28"/>
          <w:lang w:eastAsia="ru-RU"/>
        </w:rPr>
        <w:t xml:space="preserve">государственного (муниципального) </w:t>
      </w:r>
      <w:r w:rsidRPr="008923EB">
        <w:rPr>
          <w:rFonts w:ascii="Times New Roman" w:eastAsia="Calibri" w:hAnsi="Times New Roman" w:cs="Times New Roman"/>
          <w:sz w:val="28"/>
          <w:szCs w:val="28"/>
          <w:lang w:eastAsia="ru-RU"/>
        </w:rPr>
        <w:t>финансового контроля.</w:t>
      </w:r>
      <w:proofErr w:type="gramEnd"/>
    </w:p>
    <w:p w:rsidR="008923EB" w:rsidRPr="008923EB" w:rsidRDefault="008923EB" w:rsidP="008923EB">
      <w:pPr>
        <w:spacing w:after="0" w:line="240" w:lineRule="auto"/>
        <w:ind w:firstLine="709"/>
        <w:jc w:val="both"/>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B765A8" w:rsidRPr="008923EB" w:rsidRDefault="00B765A8"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4"/>
          <w:szCs w:val="24"/>
        </w:rPr>
      </w:pPr>
      <w:r w:rsidRPr="008923EB">
        <w:rPr>
          <w:rFonts w:ascii="Times New Roman" w:hAnsi="Times New Roman" w:cs="Times New Roman"/>
          <w:sz w:val="24"/>
          <w:szCs w:val="24"/>
        </w:rPr>
        <w:lastRenderedPageBreak/>
        <w:t>Приложение 1</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к Порядку</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субсидирования части затрат</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сельскохозяйственных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 товаропроизводителей, связанных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 реализацией народных проектов</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в сфере агропромышленного комплекса, </w:t>
      </w:r>
    </w:p>
    <w:p w:rsidR="008923EB" w:rsidRPr="008923EB" w:rsidRDefault="008923EB" w:rsidP="008923EB">
      <w:pPr>
        <w:autoSpaceDE w:val="0"/>
        <w:autoSpaceDN w:val="0"/>
        <w:adjustRightInd w:val="0"/>
        <w:spacing w:after="0" w:line="240" w:lineRule="auto"/>
        <w:jc w:val="center"/>
        <w:rPr>
          <w:rFonts w:ascii="Times New Roman" w:hAnsi="Times New Roman" w:cs="Times New Roman"/>
          <w:sz w:val="24"/>
          <w:szCs w:val="24"/>
        </w:rPr>
      </w:pPr>
      <w:r w:rsidRPr="008923EB">
        <w:rPr>
          <w:rFonts w:ascii="Times New Roman" w:hAnsi="Times New Roman" w:cs="Times New Roman"/>
          <w:sz w:val="24"/>
          <w:szCs w:val="24"/>
        </w:rPr>
        <w:t xml:space="preserve">                                                                                              </w:t>
      </w:r>
      <w:proofErr w:type="gramStart"/>
      <w:r w:rsidRPr="008923EB">
        <w:rPr>
          <w:rFonts w:ascii="Times New Roman" w:hAnsi="Times New Roman" w:cs="Times New Roman"/>
          <w:sz w:val="24"/>
          <w:szCs w:val="24"/>
        </w:rPr>
        <w:t>прошедших отбор в рамках проекта</w:t>
      </w:r>
      <w:proofErr w:type="gramEnd"/>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«Народный бюджет»</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Главе МР «Корткеросский»-</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руководителю администрации </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______________________________________</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(Ф.И.О.)</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от ___________________________________</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w:t>
      </w:r>
      <w:proofErr w:type="gramStart"/>
      <w:r w:rsidRPr="008923EB">
        <w:rPr>
          <w:rFonts w:ascii="Times New Roman" w:eastAsia="Times New Roman" w:hAnsi="Times New Roman" w:cs="Times New Roman"/>
          <w:sz w:val="20"/>
          <w:szCs w:val="20"/>
          <w:lang w:eastAsia="ru-RU"/>
        </w:rPr>
        <w:t>(полное наименование юридического</w:t>
      </w:r>
      <w:proofErr w:type="gramEnd"/>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лица, ИП)</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______________________________________</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w:t>
      </w:r>
      <w:proofErr w:type="gramStart"/>
      <w:r w:rsidRPr="008923EB">
        <w:rPr>
          <w:rFonts w:ascii="Times New Roman" w:eastAsia="Times New Roman" w:hAnsi="Times New Roman" w:cs="Times New Roman"/>
          <w:sz w:val="20"/>
          <w:szCs w:val="20"/>
          <w:lang w:eastAsia="ru-RU"/>
        </w:rPr>
        <w:t>(место нахождения юридического</w:t>
      </w:r>
      <w:proofErr w:type="gramEnd"/>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лица, место жительства ИП)</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______________________________________</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8923EB">
        <w:rPr>
          <w:rFonts w:ascii="Times New Roman" w:eastAsia="Times New Roman" w:hAnsi="Times New Roman" w:cs="Times New Roman"/>
          <w:sz w:val="20"/>
          <w:szCs w:val="20"/>
          <w:lang w:eastAsia="ru-RU"/>
        </w:rPr>
        <w:t xml:space="preserve">                                       (контактный телефон, номер факса)</w:t>
      </w:r>
    </w:p>
    <w:p w:rsidR="008923EB" w:rsidRPr="008923EB" w:rsidRDefault="008923EB" w:rsidP="008923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8923EB" w:rsidRPr="008923EB" w:rsidRDefault="008923EB" w:rsidP="008923EB">
      <w:pPr>
        <w:spacing w:after="0" w:line="240" w:lineRule="auto"/>
        <w:jc w:val="right"/>
        <w:rPr>
          <w:rFonts w:ascii="Times New Roman" w:eastAsia="Times New Roman" w:hAnsi="Times New Roman" w:cs="Times New Roman"/>
          <w:sz w:val="28"/>
          <w:szCs w:val="28"/>
          <w:lang w:eastAsia="ru-RU"/>
        </w:rPr>
      </w:pPr>
      <w:bookmarkStart w:id="20" w:name="P165"/>
      <w:bookmarkEnd w:id="20"/>
    </w:p>
    <w:p w:rsidR="008923EB" w:rsidRPr="008923EB" w:rsidRDefault="008923EB" w:rsidP="008923EB">
      <w:pPr>
        <w:spacing w:after="0" w:line="240" w:lineRule="auto"/>
        <w:jc w:val="right"/>
        <w:rPr>
          <w:rFonts w:ascii="Times New Roman" w:eastAsia="Times New Roman" w:hAnsi="Times New Roman" w:cs="Times New Roman"/>
          <w:sz w:val="20"/>
          <w:szCs w:val="20"/>
          <w:lang w:eastAsia="ru-RU"/>
        </w:rPr>
      </w:pPr>
    </w:p>
    <w:p w:rsidR="008923EB" w:rsidRPr="008923EB" w:rsidRDefault="008923EB" w:rsidP="008923EB">
      <w:pPr>
        <w:keepNext/>
        <w:keepLines/>
        <w:spacing w:before="200" w:after="0" w:line="240" w:lineRule="auto"/>
        <w:jc w:val="center"/>
        <w:outlineLvl w:val="3"/>
        <w:rPr>
          <w:rFonts w:ascii="Times New Roman" w:eastAsiaTheme="majorEastAsia" w:hAnsi="Times New Roman" w:cs="Times New Roman"/>
          <w:b/>
          <w:bCs/>
          <w:iCs/>
          <w:lang w:eastAsia="ru-RU"/>
        </w:rPr>
      </w:pPr>
      <w:r w:rsidRPr="008923EB">
        <w:rPr>
          <w:rFonts w:ascii="Times New Roman" w:eastAsiaTheme="majorEastAsia" w:hAnsi="Times New Roman" w:cs="Times New Roman"/>
          <w:b/>
          <w:bCs/>
          <w:iCs/>
          <w:lang w:eastAsia="ru-RU"/>
        </w:rPr>
        <w:t>ЗАЯВКА</w:t>
      </w:r>
    </w:p>
    <w:p w:rsidR="008923EB" w:rsidRPr="008923EB" w:rsidRDefault="008923EB" w:rsidP="008923EB">
      <w:pPr>
        <w:spacing w:after="0" w:line="240" w:lineRule="auto"/>
        <w:rPr>
          <w:rFonts w:ascii="Times New Roman" w:eastAsia="Times New Roman" w:hAnsi="Times New Roman" w:cs="Times New Roman"/>
          <w:b/>
          <w:bCs/>
          <w:lang w:eastAsia="ru-RU"/>
        </w:rPr>
      </w:pPr>
    </w:p>
    <w:tbl>
      <w:tblPr>
        <w:tblW w:w="0" w:type="auto"/>
        <w:tblLayout w:type="fixed"/>
        <w:tblLook w:val="0000" w:firstRow="0" w:lastRow="0" w:firstColumn="0" w:lastColumn="0" w:noHBand="0" w:noVBand="0"/>
      </w:tblPr>
      <w:tblGrid>
        <w:gridCol w:w="817"/>
        <w:gridCol w:w="189"/>
        <w:gridCol w:w="236"/>
        <w:gridCol w:w="567"/>
        <w:gridCol w:w="426"/>
        <w:gridCol w:w="141"/>
        <w:gridCol w:w="142"/>
        <w:gridCol w:w="284"/>
        <w:gridCol w:w="1275"/>
        <w:gridCol w:w="142"/>
        <w:gridCol w:w="284"/>
        <w:gridCol w:w="425"/>
        <w:gridCol w:w="142"/>
        <w:gridCol w:w="141"/>
        <w:gridCol w:w="142"/>
        <w:gridCol w:w="992"/>
        <w:gridCol w:w="142"/>
        <w:gridCol w:w="709"/>
        <w:gridCol w:w="142"/>
        <w:gridCol w:w="708"/>
        <w:gridCol w:w="1750"/>
      </w:tblGrid>
      <w:tr w:rsidR="008923EB" w:rsidRPr="008923EB" w:rsidTr="008923EB">
        <w:trPr>
          <w:cantSplit/>
        </w:trPr>
        <w:tc>
          <w:tcPr>
            <w:tcW w:w="2376" w:type="dxa"/>
            <w:gridSpan w:val="6"/>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Наименование заявителя</w:t>
            </w:r>
          </w:p>
        </w:tc>
        <w:tc>
          <w:tcPr>
            <w:tcW w:w="7420" w:type="dxa"/>
            <w:gridSpan w:val="15"/>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r>
      <w:tr w:rsidR="008923EB" w:rsidRPr="008923EB" w:rsidTr="008923EB">
        <w:trPr>
          <w:cantSplit/>
        </w:trPr>
        <w:tc>
          <w:tcPr>
            <w:tcW w:w="2376" w:type="dxa"/>
            <w:gridSpan w:val="6"/>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c>
          <w:tcPr>
            <w:tcW w:w="7420" w:type="dxa"/>
            <w:gridSpan w:val="15"/>
            <w:tcBorders>
              <w:top w:val="nil"/>
              <w:left w:val="nil"/>
              <w:bottom w:val="nil"/>
              <w:right w:val="nil"/>
            </w:tcBorders>
            <w:vAlign w:val="bottom"/>
          </w:tcPr>
          <w:p w:rsidR="008923EB" w:rsidRPr="008923EB" w:rsidRDefault="008923EB" w:rsidP="008923EB">
            <w:pPr>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w:t>
            </w:r>
            <w:r w:rsidRPr="008923EB">
              <w:rPr>
                <w:rFonts w:ascii="Times New Roman" w:eastAsia="Times New Roman" w:hAnsi="Times New Roman" w:cs="Times New Roman"/>
                <w:i/>
                <w:iCs/>
                <w:sz w:val="24"/>
                <w:szCs w:val="24"/>
                <w:lang w:eastAsia="ru-RU"/>
              </w:rPr>
              <w:t>полное</w:t>
            </w:r>
            <w:r w:rsidRPr="008923EB">
              <w:rPr>
                <w:rFonts w:ascii="Times New Roman" w:eastAsia="Times New Roman" w:hAnsi="Times New Roman" w:cs="Times New Roman"/>
                <w:sz w:val="24"/>
                <w:szCs w:val="24"/>
                <w:lang w:eastAsia="ru-RU"/>
              </w:rPr>
              <w:t xml:space="preserve"> </w:t>
            </w:r>
            <w:r w:rsidRPr="008923EB">
              <w:rPr>
                <w:rFonts w:ascii="Times New Roman" w:eastAsia="Times New Roman" w:hAnsi="Times New Roman" w:cs="Times New Roman"/>
                <w:i/>
                <w:iCs/>
                <w:sz w:val="24"/>
                <w:szCs w:val="24"/>
                <w:lang w:eastAsia="ru-RU"/>
              </w:rPr>
              <w:t>наименование</w:t>
            </w:r>
            <w:r w:rsidRPr="008923EB">
              <w:rPr>
                <w:rFonts w:ascii="Times New Roman" w:eastAsia="Times New Roman" w:hAnsi="Times New Roman" w:cs="Times New Roman"/>
                <w:sz w:val="24"/>
                <w:szCs w:val="24"/>
                <w:lang w:eastAsia="ru-RU"/>
              </w:rPr>
              <w:t>)</w:t>
            </w:r>
          </w:p>
        </w:tc>
      </w:tr>
      <w:tr w:rsidR="008923EB" w:rsidRPr="008923EB" w:rsidTr="008923EB">
        <w:tc>
          <w:tcPr>
            <w:tcW w:w="1242" w:type="dxa"/>
            <w:gridSpan w:val="3"/>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ОГРН</w:t>
            </w:r>
          </w:p>
        </w:tc>
        <w:tc>
          <w:tcPr>
            <w:tcW w:w="2977" w:type="dxa"/>
            <w:gridSpan w:val="7"/>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c>
          <w:tcPr>
            <w:tcW w:w="2126" w:type="dxa"/>
            <w:gridSpan w:val="6"/>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дата регистрации</w:t>
            </w:r>
          </w:p>
        </w:tc>
        <w:tc>
          <w:tcPr>
            <w:tcW w:w="3451" w:type="dxa"/>
            <w:gridSpan w:val="5"/>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r>
      <w:tr w:rsidR="008923EB" w:rsidRPr="008923EB" w:rsidTr="008923EB">
        <w:tc>
          <w:tcPr>
            <w:tcW w:w="817" w:type="dxa"/>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ИНН</w:t>
            </w:r>
          </w:p>
        </w:tc>
        <w:tc>
          <w:tcPr>
            <w:tcW w:w="3402" w:type="dxa"/>
            <w:gridSpan w:val="9"/>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c>
          <w:tcPr>
            <w:tcW w:w="2268" w:type="dxa"/>
            <w:gridSpan w:val="7"/>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КПП (при наличии)</w:t>
            </w:r>
          </w:p>
        </w:tc>
        <w:tc>
          <w:tcPr>
            <w:tcW w:w="3309" w:type="dxa"/>
            <w:gridSpan w:val="4"/>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r>
      <w:tr w:rsidR="008923EB" w:rsidRPr="008923EB" w:rsidTr="008923EB">
        <w:trPr>
          <w:cantSplit/>
        </w:trPr>
        <w:tc>
          <w:tcPr>
            <w:tcW w:w="1809" w:type="dxa"/>
            <w:gridSpan w:val="4"/>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Расчетный счет №</w:t>
            </w:r>
          </w:p>
        </w:tc>
        <w:tc>
          <w:tcPr>
            <w:tcW w:w="3261" w:type="dxa"/>
            <w:gridSpan w:val="9"/>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c>
          <w:tcPr>
            <w:tcW w:w="283" w:type="dxa"/>
            <w:gridSpan w:val="2"/>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в</w:t>
            </w:r>
          </w:p>
        </w:tc>
        <w:tc>
          <w:tcPr>
            <w:tcW w:w="1843" w:type="dxa"/>
            <w:gridSpan w:val="3"/>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eastAsia="ru-RU"/>
              </w:rPr>
            </w:pPr>
          </w:p>
        </w:tc>
        <w:tc>
          <w:tcPr>
            <w:tcW w:w="850" w:type="dxa"/>
            <w:gridSpan w:val="2"/>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БИК</w:t>
            </w:r>
          </w:p>
        </w:tc>
        <w:tc>
          <w:tcPr>
            <w:tcW w:w="1750" w:type="dxa"/>
            <w:tcBorders>
              <w:top w:val="nil"/>
              <w:left w:val="nil"/>
              <w:bottom w:val="single" w:sz="4" w:space="0" w:color="auto"/>
              <w:right w:val="nil"/>
            </w:tcBorders>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gridAfter w:val="2"/>
          <w:wAfter w:w="2458" w:type="dxa"/>
          <w:cantSplit/>
        </w:trPr>
        <w:tc>
          <w:tcPr>
            <w:tcW w:w="2802" w:type="dxa"/>
            <w:gridSpan w:val="8"/>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Корреспондентский счет   №</w:t>
            </w:r>
          </w:p>
        </w:tc>
        <w:tc>
          <w:tcPr>
            <w:tcW w:w="4536" w:type="dxa"/>
            <w:gridSpan w:val="11"/>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cantSplit/>
        </w:trPr>
        <w:tc>
          <w:tcPr>
            <w:tcW w:w="2235" w:type="dxa"/>
            <w:gridSpan w:val="5"/>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Юридический адрес</w:t>
            </w:r>
          </w:p>
        </w:tc>
        <w:tc>
          <w:tcPr>
            <w:tcW w:w="7561" w:type="dxa"/>
            <w:gridSpan w:val="16"/>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cantSplit/>
        </w:trPr>
        <w:tc>
          <w:tcPr>
            <w:tcW w:w="9796" w:type="dxa"/>
            <w:gridSpan w:val="21"/>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cantSplit/>
        </w:trPr>
        <w:tc>
          <w:tcPr>
            <w:tcW w:w="4077" w:type="dxa"/>
            <w:gridSpan w:val="9"/>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Почтовый адрес (место нахождения)</w:t>
            </w:r>
          </w:p>
        </w:tc>
        <w:tc>
          <w:tcPr>
            <w:tcW w:w="5719" w:type="dxa"/>
            <w:gridSpan w:val="12"/>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cantSplit/>
        </w:trPr>
        <w:tc>
          <w:tcPr>
            <w:tcW w:w="9796" w:type="dxa"/>
            <w:gridSpan w:val="21"/>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cantSplit/>
        </w:trPr>
        <w:tc>
          <w:tcPr>
            <w:tcW w:w="1006" w:type="dxa"/>
            <w:gridSpan w:val="2"/>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r w:rsidRPr="008923EB">
              <w:rPr>
                <w:rFonts w:ascii="Times New Roman" w:eastAsia="Times New Roman" w:hAnsi="Times New Roman" w:cs="Times New Roman"/>
                <w:sz w:val="20"/>
                <w:szCs w:val="20"/>
                <w:lang w:eastAsia="ru-RU"/>
              </w:rPr>
              <w:t>Телефон</w:t>
            </w:r>
          </w:p>
        </w:tc>
        <w:tc>
          <w:tcPr>
            <w:tcW w:w="236" w:type="dxa"/>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r w:rsidRPr="008923EB">
              <w:rPr>
                <w:rFonts w:ascii="Times New Roman" w:eastAsia="Times New Roman" w:hAnsi="Times New Roman" w:cs="Times New Roman"/>
                <w:sz w:val="20"/>
                <w:szCs w:val="20"/>
                <w:lang w:val="en-US" w:eastAsia="ru-RU"/>
              </w:rPr>
              <w:t>(</w:t>
            </w:r>
          </w:p>
        </w:tc>
        <w:tc>
          <w:tcPr>
            <w:tcW w:w="993" w:type="dxa"/>
            <w:gridSpan w:val="2"/>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p>
        </w:tc>
        <w:tc>
          <w:tcPr>
            <w:tcW w:w="283" w:type="dxa"/>
            <w:gridSpan w:val="2"/>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r w:rsidRPr="008923EB">
              <w:rPr>
                <w:rFonts w:ascii="Times New Roman" w:eastAsia="Times New Roman" w:hAnsi="Times New Roman" w:cs="Times New Roman"/>
                <w:sz w:val="20"/>
                <w:szCs w:val="20"/>
                <w:lang w:val="en-US" w:eastAsia="ru-RU"/>
              </w:rPr>
              <w:t>)</w:t>
            </w:r>
          </w:p>
        </w:tc>
        <w:tc>
          <w:tcPr>
            <w:tcW w:w="1985" w:type="dxa"/>
            <w:gridSpan w:val="4"/>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p>
        </w:tc>
        <w:tc>
          <w:tcPr>
            <w:tcW w:w="708" w:type="dxa"/>
            <w:gridSpan w:val="3"/>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r w:rsidRPr="008923EB">
              <w:rPr>
                <w:rFonts w:ascii="Times New Roman" w:eastAsia="Times New Roman" w:hAnsi="Times New Roman" w:cs="Times New Roman"/>
                <w:sz w:val="20"/>
                <w:szCs w:val="20"/>
                <w:lang w:eastAsia="ru-RU"/>
              </w:rPr>
              <w:t>Факс</w:t>
            </w:r>
          </w:p>
        </w:tc>
        <w:tc>
          <w:tcPr>
            <w:tcW w:w="1985" w:type="dxa"/>
            <w:gridSpan w:val="4"/>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p>
        </w:tc>
        <w:tc>
          <w:tcPr>
            <w:tcW w:w="850" w:type="dxa"/>
            <w:gridSpan w:val="2"/>
            <w:tcBorders>
              <w:top w:val="nil"/>
              <w:left w:val="nil"/>
              <w:bottom w:val="nil"/>
              <w:right w:val="nil"/>
            </w:tcBorders>
            <w:vAlign w:val="bottom"/>
          </w:tcPr>
          <w:p w:rsidR="008923EB" w:rsidRPr="008923EB" w:rsidRDefault="008923EB" w:rsidP="008923EB">
            <w:pPr>
              <w:spacing w:after="0" w:line="240" w:lineRule="auto"/>
              <w:rPr>
                <w:rFonts w:ascii="Times New Roman" w:eastAsia="Times New Roman" w:hAnsi="Times New Roman" w:cs="Times New Roman"/>
                <w:sz w:val="20"/>
                <w:szCs w:val="20"/>
                <w:lang w:val="en-US" w:eastAsia="ru-RU"/>
              </w:rPr>
            </w:pPr>
            <w:r w:rsidRPr="008923EB">
              <w:rPr>
                <w:rFonts w:ascii="Times New Roman" w:eastAsia="Times New Roman" w:hAnsi="Times New Roman" w:cs="Times New Roman"/>
                <w:sz w:val="20"/>
                <w:szCs w:val="20"/>
                <w:lang w:val="en-US" w:eastAsia="ru-RU"/>
              </w:rPr>
              <w:t>E</w:t>
            </w:r>
            <w:r w:rsidRPr="008923EB">
              <w:rPr>
                <w:rFonts w:ascii="Times New Roman" w:eastAsia="Times New Roman" w:hAnsi="Times New Roman" w:cs="Times New Roman"/>
                <w:sz w:val="20"/>
                <w:szCs w:val="20"/>
                <w:lang w:eastAsia="ru-RU"/>
              </w:rPr>
              <w:t>-</w:t>
            </w:r>
            <w:r w:rsidRPr="008923EB">
              <w:rPr>
                <w:rFonts w:ascii="Times New Roman" w:eastAsia="Times New Roman" w:hAnsi="Times New Roman" w:cs="Times New Roman"/>
                <w:sz w:val="20"/>
                <w:szCs w:val="20"/>
                <w:lang w:val="en-US" w:eastAsia="ru-RU"/>
              </w:rPr>
              <w:t>mail</w:t>
            </w:r>
          </w:p>
        </w:tc>
        <w:tc>
          <w:tcPr>
            <w:tcW w:w="1750" w:type="dxa"/>
            <w:tcBorders>
              <w:top w:val="nil"/>
              <w:left w:val="nil"/>
              <w:bottom w:val="single" w:sz="4" w:space="0" w:color="auto"/>
              <w:right w:val="nil"/>
            </w:tcBorders>
            <w:vAlign w:val="bottom"/>
          </w:tcPr>
          <w:p w:rsidR="008923EB" w:rsidRPr="008923EB" w:rsidRDefault="008923EB" w:rsidP="008923EB">
            <w:pPr>
              <w:spacing w:after="0" w:line="240" w:lineRule="auto"/>
              <w:rPr>
                <w:rFonts w:ascii="Times New Roman" w:eastAsia="Times New Roman" w:hAnsi="Times New Roman" w:cs="Times New Roman"/>
                <w:sz w:val="24"/>
                <w:szCs w:val="24"/>
                <w:lang w:val="en-US" w:eastAsia="ru-RU"/>
              </w:rPr>
            </w:pPr>
          </w:p>
        </w:tc>
      </w:tr>
      <w:tr w:rsidR="008923EB" w:rsidRPr="008923EB" w:rsidTr="008923EB">
        <w:trPr>
          <w:cantSplit/>
        </w:trPr>
        <w:tc>
          <w:tcPr>
            <w:tcW w:w="4928" w:type="dxa"/>
            <w:gridSpan w:val="12"/>
            <w:tcBorders>
              <w:top w:val="nil"/>
              <w:left w:val="nil"/>
              <w:bottom w:val="nil"/>
              <w:right w:val="nil"/>
            </w:tcBorders>
            <w:vAlign w:val="bottom"/>
          </w:tcPr>
          <w:p w:rsidR="008923EB" w:rsidRPr="008923EB" w:rsidRDefault="008923EB" w:rsidP="008923EB">
            <w:pPr>
              <w:tabs>
                <w:tab w:val="left" w:pos="6946"/>
              </w:tabs>
              <w:autoSpaceDE w:val="0"/>
              <w:autoSpaceDN w:val="0"/>
              <w:adjustRightInd w:val="0"/>
              <w:spacing w:after="0" w:line="240" w:lineRule="auto"/>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Контактное лицо (ФИО, должность, телефон)</w:t>
            </w:r>
          </w:p>
        </w:tc>
        <w:tc>
          <w:tcPr>
            <w:tcW w:w="4868" w:type="dxa"/>
            <w:gridSpan w:val="9"/>
            <w:tcBorders>
              <w:top w:val="nil"/>
              <w:left w:val="nil"/>
              <w:bottom w:val="single" w:sz="4" w:space="0" w:color="auto"/>
              <w:right w:val="nil"/>
            </w:tcBorders>
            <w:vAlign w:val="bottom"/>
          </w:tcPr>
          <w:p w:rsidR="008923EB" w:rsidRPr="008923EB" w:rsidRDefault="008923EB" w:rsidP="008923EB">
            <w:pPr>
              <w:tabs>
                <w:tab w:val="left" w:pos="694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8923EB" w:rsidRPr="008923EB" w:rsidRDefault="008923EB" w:rsidP="008923EB">
      <w:pPr>
        <w:spacing w:after="0" w:line="240" w:lineRule="auto"/>
        <w:ind w:firstLine="567"/>
        <w:jc w:val="both"/>
        <w:rPr>
          <w:rFonts w:ascii="Times New Roman" w:eastAsia="Times New Roman" w:hAnsi="Times New Roman" w:cs="Times New Roman"/>
          <w:snapToGrid w:val="0"/>
          <w:sz w:val="24"/>
          <w:szCs w:val="24"/>
          <w:lang w:eastAsia="ru-RU"/>
        </w:rPr>
      </w:pPr>
    </w:p>
    <w:p w:rsidR="008923EB" w:rsidRPr="008923EB" w:rsidRDefault="008923EB" w:rsidP="008923EB">
      <w:pPr>
        <w:spacing w:after="0" w:line="240" w:lineRule="auto"/>
        <w:ind w:firstLine="567"/>
        <w:jc w:val="both"/>
        <w:rPr>
          <w:rFonts w:ascii="Times New Roman" w:eastAsia="Times New Roman" w:hAnsi="Times New Roman" w:cs="Times New Roman"/>
          <w:snapToGrid w:val="0"/>
          <w:sz w:val="24"/>
          <w:szCs w:val="24"/>
          <w:lang w:eastAsia="ru-RU"/>
        </w:rPr>
      </w:pPr>
      <w:r w:rsidRPr="008923EB">
        <w:rPr>
          <w:rFonts w:ascii="Times New Roman" w:eastAsia="Times New Roman" w:hAnsi="Times New Roman" w:cs="Times New Roman"/>
          <w:snapToGrid w:val="0"/>
          <w:sz w:val="24"/>
          <w:szCs w:val="24"/>
          <w:lang w:eastAsia="ru-RU"/>
        </w:rPr>
        <w:t>Прошу предоставить финансовую поддержку по следующему (-</w:t>
      </w:r>
      <w:proofErr w:type="spellStart"/>
      <w:r w:rsidRPr="008923EB">
        <w:rPr>
          <w:rFonts w:ascii="Times New Roman" w:eastAsia="Times New Roman" w:hAnsi="Times New Roman" w:cs="Times New Roman"/>
          <w:snapToGrid w:val="0"/>
          <w:sz w:val="24"/>
          <w:szCs w:val="24"/>
          <w:lang w:eastAsia="ru-RU"/>
        </w:rPr>
        <w:t>щим</w:t>
      </w:r>
      <w:proofErr w:type="spellEnd"/>
      <w:r w:rsidRPr="008923EB">
        <w:rPr>
          <w:rFonts w:ascii="Times New Roman" w:eastAsia="Times New Roman" w:hAnsi="Times New Roman" w:cs="Times New Roman"/>
          <w:snapToGrid w:val="0"/>
          <w:sz w:val="24"/>
          <w:szCs w:val="24"/>
          <w:lang w:eastAsia="ru-RU"/>
        </w:rPr>
        <w:t>) направлени</w:t>
      </w:r>
      <w:proofErr w:type="gramStart"/>
      <w:r w:rsidRPr="008923EB">
        <w:rPr>
          <w:rFonts w:ascii="Times New Roman" w:eastAsia="Times New Roman" w:hAnsi="Times New Roman" w:cs="Times New Roman"/>
          <w:snapToGrid w:val="0"/>
          <w:sz w:val="24"/>
          <w:szCs w:val="24"/>
          <w:lang w:eastAsia="ru-RU"/>
        </w:rPr>
        <w:t>ю(</w:t>
      </w:r>
      <w:proofErr w:type="gramEnd"/>
      <w:r w:rsidRPr="008923EB">
        <w:rPr>
          <w:rFonts w:ascii="Times New Roman" w:eastAsia="Times New Roman" w:hAnsi="Times New Roman" w:cs="Times New Roman"/>
          <w:snapToGrid w:val="0"/>
          <w:sz w:val="24"/>
          <w:szCs w:val="24"/>
          <w:lang w:eastAsia="ru-RU"/>
        </w:rPr>
        <w:t>ям):_______________________________________________________________________________________________________________________________________</w:t>
      </w:r>
    </w:p>
    <w:p w:rsidR="008923EB" w:rsidRPr="008923EB" w:rsidRDefault="008923EB" w:rsidP="008923EB">
      <w:pPr>
        <w:spacing w:after="0" w:line="240" w:lineRule="auto"/>
        <w:jc w:val="both"/>
        <w:rPr>
          <w:rFonts w:ascii="Times New Roman" w:eastAsia="Times New Roman" w:hAnsi="Times New Roman" w:cs="Times New Roman"/>
          <w:sz w:val="24"/>
          <w:szCs w:val="24"/>
          <w:lang w:eastAsia="ru-RU"/>
        </w:rPr>
      </w:pPr>
    </w:p>
    <w:p w:rsidR="008923EB" w:rsidRPr="008923EB" w:rsidRDefault="008923EB" w:rsidP="008923EB">
      <w:pPr>
        <w:spacing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xml:space="preserve">Настоящим подтверждаем, </w:t>
      </w:r>
    </w:p>
    <w:tbl>
      <w:tblPr>
        <w:tblW w:w="0" w:type="auto"/>
        <w:tblLayout w:type="fixed"/>
        <w:tblLook w:val="0000" w:firstRow="0" w:lastRow="0" w:firstColumn="0" w:lastColumn="0" w:noHBand="0" w:noVBand="0"/>
      </w:tblPr>
      <w:tblGrid>
        <w:gridCol w:w="648"/>
        <w:gridCol w:w="9204"/>
      </w:tblGrid>
      <w:tr w:rsidR="008923EB" w:rsidRPr="008923EB" w:rsidTr="008923EB">
        <w:tc>
          <w:tcPr>
            <w:tcW w:w="648" w:type="dxa"/>
            <w:tcBorders>
              <w:top w:val="nil"/>
              <w:left w:val="nil"/>
              <w:bottom w:val="nil"/>
              <w:right w:val="nil"/>
            </w:tcBorders>
            <w:vAlign w:val="bottom"/>
          </w:tcPr>
          <w:p w:rsidR="008923EB" w:rsidRPr="008923EB" w:rsidRDefault="008923EB" w:rsidP="008923EB">
            <w:pPr>
              <w:spacing w:after="0" w:line="240" w:lineRule="auto"/>
              <w:jc w:val="both"/>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что</w:t>
            </w:r>
          </w:p>
        </w:tc>
        <w:tc>
          <w:tcPr>
            <w:tcW w:w="9204" w:type="dxa"/>
            <w:tcBorders>
              <w:top w:val="nil"/>
              <w:left w:val="nil"/>
              <w:bottom w:val="single" w:sz="4" w:space="0" w:color="auto"/>
              <w:right w:val="nil"/>
            </w:tcBorders>
          </w:tcPr>
          <w:p w:rsidR="008923EB" w:rsidRPr="008923EB" w:rsidRDefault="008923EB" w:rsidP="008923EB">
            <w:pPr>
              <w:spacing w:after="0" w:line="240" w:lineRule="auto"/>
              <w:jc w:val="both"/>
              <w:rPr>
                <w:rFonts w:ascii="Times New Roman" w:eastAsia="Times New Roman" w:hAnsi="Times New Roman" w:cs="Times New Roman"/>
                <w:sz w:val="24"/>
                <w:szCs w:val="24"/>
                <w:lang w:val="en-US" w:eastAsia="ru-RU"/>
              </w:rPr>
            </w:pPr>
          </w:p>
        </w:tc>
      </w:tr>
      <w:tr w:rsidR="008923EB" w:rsidRPr="008923EB" w:rsidTr="008923EB">
        <w:tc>
          <w:tcPr>
            <w:tcW w:w="648" w:type="dxa"/>
            <w:tcBorders>
              <w:top w:val="nil"/>
              <w:left w:val="nil"/>
              <w:bottom w:val="nil"/>
              <w:right w:val="nil"/>
            </w:tcBorders>
          </w:tcPr>
          <w:p w:rsidR="008923EB" w:rsidRPr="008923EB" w:rsidRDefault="008923EB" w:rsidP="008923EB">
            <w:pPr>
              <w:spacing w:after="0" w:line="240" w:lineRule="auto"/>
              <w:jc w:val="both"/>
              <w:rPr>
                <w:rFonts w:ascii="Times New Roman" w:eastAsia="Times New Roman" w:hAnsi="Times New Roman" w:cs="Times New Roman"/>
                <w:sz w:val="24"/>
                <w:szCs w:val="24"/>
                <w:lang w:val="en-US" w:eastAsia="ru-RU"/>
              </w:rPr>
            </w:pPr>
          </w:p>
        </w:tc>
        <w:tc>
          <w:tcPr>
            <w:tcW w:w="9204" w:type="dxa"/>
            <w:tcBorders>
              <w:top w:val="nil"/>
              <w:left w:val="nil"/>
              <w:bottom w:val="nil"/>
              <w:right w:val="nil"/>
            </w:tcBorders>
          </w:tcPr>
          <w:p w:rsidR="008923EB" w:rsidRPr="008923EB" w:rsidRDefault="008923EB" w:rsidP="008923EB">
            <w:pPr>
              <w:spacing w:after="0" w:line="240" w:lineRule="auto"/>
              <w:jc w:val="center"/>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w:t>
            </w:r>
            <w:r w:rsidRPr="008923EB">
              <w:rPr>
                <w:rFonts w:ascii="Times New Roman" w:eastAsia="Times New Roman" w:hAnsi="Times New Roman" w:cs="Times New Roman"/>
                <w:i/>
                <w:iCs/>
                <w:sz w:val="24"/>
                <w:szCs w:val="24"/>
                <w:lang w:eastAsia="ru-RU"/>
              </w:rPr>
              <w:t>наименование заявителя)</w:t>
            </w:r>
          </w:p>
        </w:tc>
      </w:tr>
    </w:tbl>
    <w:p w:rsidR="008923EB" w:rsidRPr="008923EB" w:rsidRDefault="008923EB" w:rsidP="008923EB">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lastRenderedPageBreak/>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8923EB" w:rsidRPr="008923EB" w:rsidRDefault="008923EB" w:rsidP="008923EB">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не является участником соглашений о разделе продукции;</w:t>
      </w:r>
    </w:p>
    <w:p w:rsidR="008923EB" w:rsidRPr="008923EB" w:rsidRDefault="008923EB" w:rsidP="008923EB">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не осуществляет предпринимательскую деятельность в сфере игорного бизнеса;</w:t>
      </w:r>
    </w:p>
    <w:p w:rsidR="008923EB" w:rsidRPr="008923EB" w:rsidRDefault="008923EB" w:rsidP="008923EB">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8923EB" w:rsidRPr="008923EB" w:rsidRDefault="008923EB" w:rsidP="008923EB">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8923EB" w:rsidRPr="008923EB" w:rsidRDefault="008923EB" w:rsidP="008923EB">
      <w:pPr>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8923EB" w:rsidRPr="008923EB" w:rsidRDefault="008923EB" w:rsidP="008923EB">
      <w:pPr>
        <w:spacing w:after="0" w:line="240" w:lineRule="auto"/>
        <w:ind w:firstLine="567"/>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 не имеет задолженности по заработной плате перед наемными работниками более 1 месяца.</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7158"/>
        <w:gridCol w:w="250"/>
      </w:tblGrid>
      <w:tr w:rsidR="008923EB" w:rsidRPr="008923EB" w:rsidTr="008923EB">
        <w:tc>
          <w:tcPr>
            <w:tcW w:w="2448" w:type="dxa"/>
            <w:tcBorders>
              <w:top w:val="nil"/>
              <w:left w:val="nil"/>
              <w:bottom w:val="nil"/>
              <w:right w:val="nil"/>
            </w:tcBorders>
          </w:tcPr>
          <w:p w:rsidR="008923EB" w:rsidRPr="008923EB" w:rsidRDefault="008923EB" w:rsidP="008923EB">
            <w:pPr>
              <w:spacing w:before="120" w:after="0" w:line="240" w:lineRule="auto"/>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sz w:val="24"/>
                <w:szCs w:val="24"/>
                <w:lang w:eastAsia="ru-RU"/>
              </w:rPr>
              <w:t>Сфера деятельности</w:t>
            </w:r>
          </w:p>
        </w:tc>
        <w:tc>
          <w:tcPr>
            <w:tcW w:w="7158" w:type="dxa"/>
            <w:tcBorders>
              <w:top w:val="nil"/>
              <w:left w:val="nil"/>
              <w:bottom w:val="single" w:sz="4" w:space="0" w:color="auto"/>
              <w:right w:val="nil"/>
            </w:tcBorders>
          </w:tcPr>
          <w:p w:rsidR="008923EB" w:rsidRPr="008923EB" w:rsidRDefault="008923EB" w:rsidP="008923EB">
            <w:pPr>
              <w:spacing w:before="120" w:after="0" w:line="240" w:lineRule="auto"/>
              <w:rPr>
                <w:rFonts w:ascii="Times New Roman" w:eastAsia="Times New Roman" w:hAnsi="Times New Roman" w:cs="Times New Roman"/>
                <w:sz w:val="24"/>
                <w:szCs w:val="24"/>
                <w:lang w:val="en-US" w:eastAsia="ru-RU"/>
              </w:rPr>
            </w:pPr>
          </w:p>
        </w:tc>
        <w:tc>
          <w:tcPr>
            <w:tcW w:w="250" w:type="dxa"/>
            <w:tcBorders>
              <w:top w:val="nil"/>
              <w:left w:val="nil"/>
              <w:bottom w:val="nil"/>
              <w:right w:val="nil"/>
            </w:tcBorders>
          </w:tcPr>
          <w:p w:rsidR="008923EB" w:rsidRPr="008923EB" w:rsidRDefault="008923EB" w:rsidP="008923EB">
            <w:pPr>
              <w:spacing w:before="120" w:after="0" w:line="240" w:lineRule="auto"/>
              <w:ind w:left="-113" w:right="-113"/>
              <w:jc w:val="right"/>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w:t>
            </w:r>
          </w:p>
        </w:tc>
      </w:tr>
      <w:tr w:rsidR="008923EB" w:rsidRPr="008923EB" w:rsidTr="008923EB">
        <w:tc>
          <w:tcPr>
            <w:tcW w:w="2448" w:type="dxa"/>
            <w:tcBorders>
              <w:top w:val="nil"/>
              <w:left w:val="nil"/>
              <w:bottom w:val="nil"/>
              <w:right w:val="nil"/>
            </w:tcBorders>
          </w:tcPr>
          <w:p w:rsidR="008923EB" w:rsidRPr="008923EB" w:rsidRDefault="008923EB" w:rsidP="008923EB">
            <w:pPr>
              <w:spacing w:before="120" w:after="0" w:line="240" w:lineRule="auto"/>
              <w:rPr>
                <w:rFonts w:ascii="Times New Roman" w:eastAsia="Times New Roman" w:hAnsi="Times New Roman" w:cs="Times New Roman"/>
                <w:sz w:val="24"/>
                <w:szCs w:val="24"/>
                <w:lang w:val="en-US" w:eastAsia="ru-RU"/>
              </w:rPr>
            </w:pPr>
          </w:p>
        </w:tc>
        <w:tc>
          <w:tcPr>
            <w:tcW w:w="7408" w:type="dxa"/>
            <w:gridSpan w:val="2"/>
            <w:tcBorders>
              <w:top w:val="nil"/>
              <w:left w:val="nil"/>
              <w:bottom w:val="nil"/>
              <w:right w:val="nil"/>
            </w:tcBorders>
          </w:tcPr>
          <w:p w:rsidR="008923EB" w:rsidRPr="008923EB" w:rsidRDefault="008923EB" w:rsidP="008923EB">
            <w:pPr>
              <w:spacing w:before="120" w:after="0" w:line="240" w:lineRule="auto"/>
              <w:jc w:val="center"/>
              <w:rPr>
                <w:rFonts w:ascii="Times New Roman" w:eastAsia="Times New Roman" w:hAnsi="Times New Roman" w:cs="Times New Roman"/>
                <w:sz w:val="24"/>
                <w:szCs w:val="24"/>
                <w:lang w:val="en-US" w:eastAsia="ru-RU"/>
              </w:rPr>
            </w:pPr>
            <w:r w:rsidRPr="008923EB">
              <w:rPr>
                <w:rFonts w:ascii="Times New Roman" w:eastAsia="Times New Roman" w:hAnsi="Times New Roman" w:cs="Times New Roman"/>
                <w:i/>
                <w:iCs/>
                <w:sz w:val="24"/>
                <w:szCs w:val="24"/>
                <w:lang w:eastAsia="ru-RU"/>
              </w:rPr>
              <w:t>(наименование заявителя)</w:t>
            </w:r>
          </w:p>
        </w:tc>
      </w:tr>
    </w:tbl>
    <w:p w:rsidR="008923EB" w:rsidRPr="008923EB" w:rsidRDefault="008923EB" w:rsidP="008923EB">
      <w:pPr>
        <w:spacing w:before="120" w:after="0" w:line="240" w:lineRule="auto"/>
        <w:jc w:val="both"/>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Дополнительно сообщаем о себе следующую информацию:</w:t>
      </w:r>
    </w:p>
    <w:p w:rsidR="008923EB" w:rsidRPr="008923EB" w:rsidRDefault="008923EB" w:rsidP="008923EB">
      <w:pPr>
        <w:spacing w:before="120" w:after="0" w:line="240" w:lineRule="auto"/>
        <w:jc w:val="both"/>
        <w:rPr>
          <w:rFonts w:ascii="Times New Roman" w:eastAsia="Times New Roman" w:hAnsi="Times New Roman" w:cs="Times New Roman"/>
          <w:sz w:val="24"/>
          <w:szCs w:val="24"/>
          <w:lang w:eastAsia="ru-RU"/>
        </w:rPr>
      </w:pPr>
    </w:p>
    <w:tbl>
      <w:tblPr>
        <w:tblW w:w="935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5"/>
        <w:gridCol w:w="2409"/>
        <w:gridCol w:w="2552"/>
      </w:tblGrid>
      <w:tr w:rsidR="008923EB" w:rsidRPr="008923EB" w:rsidTr="008923EB">
        <w:trPr>
          <w:trHeight w:val="734"/>
        </w:trPr>
        <w:tc>
          <w:tcPr>
            <w:tcW w:w="4395"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Наи</w:t>
            </w:r>
            <w:r w:rsidRPr="008923EB">
              <w:rPr>
                <w:rFonts w:ascii="Times New Roman" w:eastAsia="Times New Roman" w:hAnsi="Times New Roman" w:cs="Times New Roman"/>
                <w:sz w:val="24"/>
                <w:szCs w:val="24"/>
                <w:lang w:eastAsia="ru-RU"/>
              </w:rPr>
              <w:softHyphen/>
              <w:t>ме</w:t>
            </w:r>
            <w:r w:rsidRPr="008923EB">
              <w:rPr>
                <w:rFonts w:ascii="Times New Roman" w:eastAsia="Times New Roman" w:hAnsi="Times New Roman" w:cs="Times New Roman"/>
                <w:sz w:val="24"/>
                <w:szCs w:val="24"/>
                <w:lang w:eastAsia="ru-RU"/>
              </w:rPr>
              <w:softHyphen/>
              <w:t>но</w:t>
            </w:r>
            <w:r w:rsidRPr="008923EB">
              <w:rPr>
                <w:rFonts w:ascii="Times New Roman" w:eastAsia="Times New Roman" w:hAnsi="Times New Roman" w:cs="Times New Roman"/>
                <w:sz w:val="24"/>
                <w:szCs w:val="24"/>
                <w:lang w:eastAsia="ru-RU"/>
              </w:rPr>
              <w:softHyphen/>
              <w:t>ва</w:t>
            </w:r>
            <w:r w:rsidRPr="008923EB">
              <w:rPr>
                <w:rFonts w:ascii="Times New Roman" w:eastAsia="Times New Roman" w:hAnsi="Times New Roman" w:cs="Times New Roman"/>
                <w:sz w:val="24"/>
                <w:szCs w:val="24"/>
                <w:lang w:eastAsia="ru-RU"/>
              </w:rPr>
              <w:softHyphen/>
              <w:t>ние по</w:t>
            </w:r>
            <w:r w:rsidRPr="008923EB">
              <w:rPr>
                <w:rFonts w:ascii="Times New Roman" w:eastAsia="Times New Roman" w:hAnsi="Times New Roman" w:cs="Times New Roman"/>
                <w:sz w:val="24"/>
                <w:szCs w:val="24"/>
                <w:lang w:eastAsia="ru-RU"/>
              </w:rPr>
              <w:softHyphen/>
              <w:t>ка</w:t>
            </w:r>
            <w:r w:rsidRPr="008923EB">
              <w:rPr>
                <w:rFonts w:ascii="Times New Roman" w:eastAsia="Times New Roman" w:hAnsi="Times New Roman" w:cs="Times New Roman"/>
                <w:sz w:val="24"/>
                <w:szCs w:val="24"/>
                <w:lang w:eastAsia="ru-RU"/>
              </w:rPr>
              <w:softHyphen/>
              <w:t>за</w:t>
            </w:r>
            <w:r w:rsidRPr="008923EB">
              <w:rPr>
                <w:rFonts w:ascii="Times New Roman" w:eastAsia="Times New Roman" w:hAnsi="Times New Roman" w:cs="Times New Roman"/>
                <w:sz w:val="24"/>
                <w:szCs w:val="24"/>
                <w:lang w:eastAsia="ru-RU"/>
              </w:rPr>
              <w:softHyphen/>
              <w:t>те</w:t>
            </w:r>
            <w:r w:rsidRPr="008923EB">
              <w:rPr>
                <w:rFonts w:ascii="Times New Roman" w:eastAsia="Times New Roman" w:hAnsi="Times New Roman" w:cs="Times New Roman"/>
                <w:sz w:val="24"/>
                <w:szCs w:val="24"/>
                <w:lang w:eastAsia="ru-RU"/>
              </w:rPr>
              <w:softHyphen/>
              <w:t>ля</w:t>
            </w:r>
          </w:p>
        </w:tc>
        <w:tc>
          <w:tcPr>
            <w:tcW w:w="2409"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Еди</w:t>
            </w:r>
            <w:r w:rsidRPr="008923EB">
              <w:rPr>
                <w:rFonts w:ascii="Times New Roman" w:eastAsia="Times New Roman" w:hAnsi="Times New Roman" w:cs="Times New Roman"/>
                <w:sz w:val="24"/>
                <w:szCs w:val="24"/>
                <w:lang w:eastAsia="ru-RU"/>
              </w:rPr>
              <w:softHyphen/>
              <w:t>ни</w:t>
            </w:r>
            <w:r w:rsidRPr="008923EB">
              <w:rPr>
                <w:rFonts w:ascii="Times New Roman" w:eastAsia="Times New Roman" w:hAnsi="Times New Roman" w:cs="Times New Roman"/>
                <w:sz w:val="24"/>
                <w:szCs w:val="24"/>
                <w:lang w:eastAsia="ru-RU"/>
              </w:rPr>
              <w:softHyphen/>
              <w:t>цы из</w:t>
            </w:r>
            <w:r w:rsidRPr="008923EB">
              <w:rPr>
                <w:rFonts w:ascii="Times New Roman" w:eastAsia="Times New Roman" w:hAnsi="Times New Roman" w:cs="Times New Roman"/>
                <w:sz w:val="24"/>
                <w:szCs w:val="24"/>
                <w:lang w:eastAsia="ru-RU"/>
              </w:rPr>
              <w:softHyphen/>
              <w:t>ме</w:t>
            </w:r>
            <w:r w:rsidRPr="008923EB">
              <w:rPr>
                <w:rFonts w:ascii="Times New Roman" w:eastAsia="Times New Roman" w:hAnsi="Times New Roman" w:cs="Times New Roman"/>
                <w:sz w:val="24"/>
                <w:szCs w:val="24"/>
                <w:lang w:eastAsia="ru-RU"/>
              </w:rPr>
              <w:softHyphen/>
              <w:t>ре</w:t>
            </w:r>
            <w:r w:rsidRPr="008923EB">
              <w:rPr>
                <w:rFonts w:ascii="Times New Roman" w:eastAsia="Times New Roman" w:hAnsi="Times New Roman" w:cs="Times New Roman"/>
                <w:sz w:val="24"/>
                <w:szCs w:val="24"/>
                <w:lang w:eastAsia="ru-RU"/>
              </w:rPr>
              <w:softHyphen/>
              <w:t>ния</w:t>
            </w:r>
          </w:p>
        </w:tc>
        <w:tc>
          <w:tcPr>
            <w:tcW w:w="2552"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Зна</w:t>
            </w:r>
            <w:r w:rsidRPr="008923EB">
              <w:rPr>
                <w:rFonts w:ascii="Times New Roman" w:eastAsia="Times New Roman" w:hAnsi="Times New Roman" w:cs="Times New Roman"/>
                <w:sz w:val="24"/>
                <w:szCs w:val="24"/>
                <w:lang w:eastAsia="ru-RU"/>
              </w:rPr>
              <w:softHyphen/>
              <w:t>че</w:t>
            </w:r>
            <w:r w:rsidRPr="008923EB">
              <w:rPr>
                <w:rFonts w:ascii="Times New Roman" w:eastAsia="Times New Roman" w:hAnsi="Times New Roman" w:cs="Times New Roman"/>
                <w:sz w:val="24"/>
                <w:szCs w:val="24"/>
                <w:lang w:eastAsia="ru-RU"/>
              </w:rPr>
              <w:softHyphen/>
              <w:t>ние по</w:t>
            </w:r>
            <w:r w:rsidRPr="008923EB">
              <w:rPr>
                <w:rFonts w:ascii="Times New Roman" w:eastAsia="Times New Roman" w:hAnsi="Times New Roman" w:cs="Times New Roman"/>
                <w:sz w:val="24"/>
                <w:szCs w:val="24"/>
                <w:lang w:eastAsia="ru-RU"/>
              </w:rPr>
              <w:softHyphen/>
              <w:t xml:space="preserve">казателя </w:t>
            </w:r>
            <w:proofErr w:type="gramStart"/>
            <w:r w:rsidRPr="008923EB">
              <w:rPr>
                <w:rFonts w:ascii="Times New Roman" w:eastAsia="Times New Roman" w:hAnsi="Times New Roman" w:cs="Times New Roman"/>
                <w:sz w:val="24"/>
                <w:szCs w:val="24"/>
                <w:lang w:eastAsia="ru-RU"/>
              </w:rPr>
              <w:t>за</w:t>
            </w:r>
            <w:proofErr w:type="gramEnd"/>
          </w:p>
          <w:p w:rsidR="008923EB" w:rsidRPr="008923EB" w:rsidRDefault="008923EB" w:rsidP="008923EB">
            <w:pPr>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пред</w:t>
            </w:r>
            <w:r w:rsidRPr="008923EB">
              <w:rPr>
                <w:rFonts w:ascii="Times New Roman" w:eastAsia="Times New Roman" w:hAnsi="Times New Roman" w:cs="Times New Roman"/>
                <w:sz w:val="24"/>
                <w:szCs w:val="24"/>
                <w:lang w:eastAsia="ru-RU"/>
              </w:rPr>
              <w:softHyphen/>
              <w:t>шест</w:t>
            </w:r>
            <w:r w:rsidRPr="008923EB">
              <w:rPr>
                <w:rFonts w:ascii="Times New Roman" w:eastAsia="Times New Roman" w:hAnsi="Times New Roman" w:cs="Times New Roman"/>
                <w:sz w:val="24"/>
                <w:szCs w:val="24"/>
                <w:lang w:eastAsia="ru-RU"/>
              </w:rPr>
              <w:softHyphen/>
              <w:t>вую</w:t>
            </w:r>
            <w:r w:rsidRPr="008923EB">
              <w:rPr>
                <w:rFonts w:ascii="Times New Roman" w:eastAsia="Times New Roman" w:hAnsi="Times New Roman" w:cs="Times New Roman"/>
                <w:sz w:val="24"/>
                <w:szCs w:val="24"/>
                <w:lang w:eastAsia="ru-RU"/>
              </w:rPr>
              <w:softHyphen/>
              <w:t xml:space="preserve">щий </w:t>
            </w:r>
          </w:p>
          <w:p w:rsidR="008923EB" w:rsidRPr="008923EB" w:rsidRDefault="008923EB" w:rsidP="008923EB">
            <w:pPr>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20___ год</w:t>
            </w:r>
          </w:p>
        </w:tc>
      </w:tr>
      <w:tr w:rsidR="008923EB" w:rsidRPr="008923EB" w:rsidTr="008923EB">
        <w:trPr>
          <w:trHeight w:val="660"/>
        </w:trPr>
        <w:tc>
          <w:tcPr>
            <w:tcW w:w="4395"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tabs>
                <w:tab w:val="left" w:pos="2977"/>
              </w:tabs>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Выру</w:t>
            </w:r>
            <w:r w:rsidRPr="008923EB">
              <w:rPr>
                <w:rFonts w:ascii="Times New Roman" w:eastAsia="Times New Roman" w:hAnsi="Times New Roman" w:cs="Times New Roman"/>
                <w:sz w:val="24"/>
                <w:szCs w:val="24"/>
                <w:lang w:eastAsia="ru-RU"/>
              </w:rPr>
              <w:softHyphen/>
              <w:t>чка от про</w:t>
            </w:r>
            <w:r w:rsidRPr="008923EB">
              <w:rPr>
                <w:rFonts w:ascii="Times New Roman" w:eastAsia="Times New Roman" w:hAnsi="Times New Roman" w:cs="Times New Roman"/>
                <w:sz w:val="24"/>
                <w:szCs w:val="24"/>
                <w:lang w:eastAsia="ru-RU"/>
              </w:rPr>
              <w:softHyphen/>
              <w:t>да</w:t>
            </w:r>
            <w:r w:rsidRPr="008923EB">
              <w:rPr>
                <w:rFonts w:ascii="Times New Roman" w:eastAsia="Times New Roman" w:hAnsi="Times New Roman" w:cs="Times New Roman"/>
                <w:sz w:val="24"/>
                <w:szCs w:val="24"/>
                <w:lang w:eastAsia="ru-RU"/>
              </w:rPr>
              <w:softHyphen/>
              <w:t>жи то</w:t>
            </w:r>
            <w:r w:rsidRPr="008923EB">
              <w:rPr>
                <w:rFonts w:ascii="Times New Roman" w:eastAsia="Times New Roman" w:hAnsi="Times New Roman" w:cs="Times New Roman"/>
                <w:sz w:val="24"/>
                <w:szCs w:val="24"/>
                <w:lang w:eastAsia="ru-RU"/>
              </w:rPr>
              <w:softHyphen/>
              <w:t>ва</w:t>
            </w:r>
            <w:r w:rsidRPr="008923EB">
              <w:rPr>
                <w:rFonts w:ascii="Times New Roman" w:eastAsia="Times New Roman" w:hAnsi="Times New Roman" w:cs="Times New Roman"/>
                <w:sz w:val="24"/>
                <w:szCs w:val="24"/>
                <w:lang w:eastAsia="ru-RU"/>
              </w:rPr>
              <w:softHyphen/>
              <w:t>ров, про</w:t>
            </w:r>
            <w:r w:rsidRPr="008923EB">
              <w:rPr>
                <w:rFonts w:ascii="Times New Roman" w:eastAsia="Times New Roman" w:hAnsi="Times New Roman" w:cs="Times New Roman"/>
                <w:sz w:val="24"/>
                <w:szCs w:val="24"/>
                <w:lang w:eastAsia="ru-RU"/>
              </w:rPr>
              <w:softHyphen/>
              <w:t>дук</w:t>
            </w:r>
            <w:r w:rsidRPr="008923EB">
              <w:rPr>
                <w:rFonts w:ascii="Times New Roman" w:eastAsia="Times New Roman" w:hAnsi="Times New Roman" w:cs="Times New Roman"/>
                <w:sz w:val="24"/>
                <w:szCs w:val="24"/>
                <w:lang w:eastAsia="ru-RU"/>
              </w:rPr>
              <w:softHyphen/>
              <w:t>ции, ра</w:t>
            </w:r>
            <w:r w:rsidRPr="008923EB">
              <w:rPr>
                <w:rFonts w:ascii="Times New Roman" w:eastAsia="Times New Roman" w:hAnsi="Times New Roman" w:cs="Times New Roman"/>
                <w:sz w:val="24"/>
                <w:szCs w:val="24"/>
                <w:lang w:eastAsia="ru-RU"/>
              </w:rPr>
              <w:softHyphen/>
              <w:t>бот, ус</w:t>
            </w:r>
            <w:r w:rsidRPr="008923EB">
              <w:rPr>
                <w:rFonts w:ascii="Times New Roman" w:eastAsia="Times New Roman" w:hAnsi="Times New Roman" w:cs="Times New Roman"/>
                <w:sz w:val="24"/>
                <w:szCs w:val="24"/>
                <w:lang w:eastAsia="ru-RU"/>
              </w:rPr>
              <w:softHyphen/>
              <w:t>луг (без НДС)</w:t>
            </w:r>
          </w:p>
        </w:tc>
        <w:tc>
          <w:tcPr>
            <w:tcW w:w="2409"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tabs>
                <w:tab w:val="left" w:pos="2977"/>
              </w:tabs>
              <w:spacing w:before="120"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тыс. руб.</w:t>
            </w:r>
          </w:p>
        </w:tc>
        <w:tc>
          <w:tcPr>
            <w:tcW w:w="2552" w:type="dxa"/>
            <w:tcBorders>
              <w:top w:val="single" w:sz="4" w:space="0" w:color="auto"/>
              <w:left w:val="single" w:sz="4" w:space="0" w:color="auto"/>
              <w:bottom w:val="single" w:sz="4" w:space="0" w:color="auto"/>
              <w:right w:val="single" w:sz="4" w:space="0" w:color="auto"/>
            </w:tcBorders>
            <w:vAlign w:val="center"/>
          </w:tcPr>
          <w:p w:rsidR="008923EB" w:rsidRPr="008923EB" w:rsidRDefault="008923EB" w:rsidP="008923EB">
            <w:pPr>
              <w:tabs>
                <w:tab w:val="left" w:pos="2977"/>
              </w:tabs>
              <w:spacing w:after="0" w:line="240" w:lineRule="auto"/>
              <w:jc w:val="center"/>
              <w:rPr>
                <w:rFonts w:ascii="Times New Roman" w:eastAsia="Times New Roman" w:hAnsi="Times New Roman" w:cs="Times New Roman"/>
                <w:sz w:val="24"/>
                <w:szCs w:val="24"/>
                <w:lang w:eastAsia="ru-RU"/>
              </w:rPr>
            </w:pPr>
          </w:p>
        </w:tc>
      </w:tr>
      <w:tr w:rsidR="008923EB" w:rsidRPr="008923EB" w:rsidTr="008923EB">
        <w:trPr>
          <w:trHeight w:val="552"/>
        </w:trPr>
        <w:tc>
          <w:tcPr>
            <w:tcW w:w="4395"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tabs>
                <w:tab w:val="left" w:pos="2977"/>
              </w:tabs>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Сред</w:t>
            </w:r>
            <w:r w:rsidRPr="008923EB">
              <w:rPr>
                <w:rFonts w:ascii="Times New Roman" w:eastAsia="Times New Roman" w:hAnsi="Times New Roman" w:cs="Times New Roman"/>
                <w:sz w:val="24"/>
                <w:szCs w:val="24"/>
                <w:lang w:eastAsia="ru-RU"/>
              </w:rPr>
              <w:softHyphen/>
              <w:t>няя чис</w:t>
            </w:r>
            <w:r w:rsidRPr="008923EB">
              <w:rPr>
                <w:rFonts w:ascii="Times New Roman" w:eastAsia="Times New Roman" w:hAnsi="Times New Roman" w:cs="Times New Roman"/>
                <w:sz w:val="24"/>
                <w:szCs w:val="24"/>
                <w:lang w:eastAsia="ru-RU"/>
              </w:rPr>
              <w:softHyphen/>
              <w:t>лен</w:t>
            </w:r>
            <w:r w:rsidRPr="008923EB">
              <w:rPr>
                <w:rFonts w:ascii="Times New Roman" w:eastAsia="Times New Roman" w:hAnsi="Times New Roman" w:cs="Times New Roman"/>
                <w:sz w:val="24"/>
                <w:szCs w:val="24"/>
                <w:lang w:eastAsia="ru-RU"/>
              </w:rPr>
              <w:softHyphen/>
              <w:t>ность ра</w:t>
            </w:r>
            <w:r w:rsidRPr="008923EB">
              <w:rPr>
                <w:rFonts w:ascii="Times New Roman" w:eastAsia="Times New Roman" w:hAnsi="Times New Roman" w:cs="Times New Roman"/>
                <w:sz w:val="24"/>
                <w:szCs w:val="24"/>
                <w:lang w:eastAsia="ru-RU"/>
              </w:rPr>
              <w:softHyphen/>
              <w:t>бот</w:t>
            </w:r>
            <w:r w:rsidRPr="008923EB">
              <w:rPr>
                <w:rFonts w:ascii="Times New Roman" w:eastAsia="Times New Roman" w:hAnsi="Times New Roman" w:cs="Times New Roman"/>
                <w:sz w:val="24"/>
                <w:szCs w:val="24"/>
                <w:lang w:eastAsia="ru-RU"/>
              </w:rPr>
              <w:softHyphen/>
              <w:t>ни</w:t>
            </w:r>
            <w:r w:rsidRPr="008923EB">
              <w:rPr>
                <w:rFonts w:ascii="Times New Roman" w:eastAsia="Times New Roman" w:hAnsi="Times New Roman" w:cs="Times New Roman"/>
                <w:sz w:val="24"/>
                <w:szCs w:val="24"/>
                <w:lang w:eastAsia="ru-RU"/>
              </w:rPr>
              <w:softHyphen/>
              <w:t>ков</w:t>
            </w:r>
          </w:p>
        </w:tc>
        <w:tc>
          <w:tcPr>
            <w:tcW w:w="2409" w:type="dxa"/>
            <w:tcBorders>
              <w:top w:val="single" w:sz="4" w:space="0" w:color="auto"/>
              <w:left w:val="single" w:sz="4" w:space="0" w:color="auto"/>
              <w:bottom w:val="single" w:sz="4" w:space="0" w:color="auto"/>
              <w:right w:val="single" w:sz="4" w:space="0" w:color="auto"/>
            </w:tcBorders>
          </w:tcPr>
          <w:p w:rsidR="008923EB" w:rsidRPr="008923EB" w:rsidRDefault="008923EB" w:rsidP="008923EB">
            <w:pPr>
              <w:tabs>
                <w:tab w:val="left" w:pos="2977"/>
              </w:tabs>
              <w:spacing w:after="0" w:line="240" w:lineRule="auto"/>
              <w:jc w:val="center"/>
              <w:rPr>
                <w:rFonts w:ascii="Times New Roman" w:eastAsia="Times New Roman" w:hAnsi="Times New Roman" w:cs="Times New Roman"/>
                <w:sz w:val="24"/>
                <w:szCs w:val="24"/>
                <w:lang w:eastAsia="ru-RU"/>
              </w:rPr>
            </w:pPr>
            <w:r w:rsidRPr="008923EB">
              <w:rPr>
                <w:rFonts w:ascii="Times New Roman" w:eastAsia="Times New Roman" w:hAnsi="Times New Roman" w:cs="Times New Roman"/>
                <w:sz w:val="24"/>
                <w:szCs w:val="24"/>
                <w:lang w:eastAsia="ru-RU"/>
              </w:rPr>
              <w:t>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8923EB" w:rsidRPr="008923EB" w:rsidRDefault="008923EB" w:rsidP="008923EB">
            <w:pPr>
              <w:tabs>
                <w:tab w:val="left" w:pos="2977"/>
              </w:tabs>
              <w:spacing w:after="0" w:line="240" w:lineRule="auto"/>
              <w:jc w:val="center"/>
              <w:rPr>
                <w:rFonts w:ascii="Times New Roman" w:eastAsia="Times New Roman" w:hAnsi="Times New Roman" w:cs="Times New Roman"/>
                <w:sz w:val="24"/>
                <w:szCs w:val="24"/>
                <w:lang w:eastAsia="ru-RU"/>
              </w:rPr>
            </w:pPr>
          </w:p>
        </w:tc>
      </w:tr>
    </w:tbl>
    <w:p w:rsidR="008923EB" w:rsidRPr="008923EB" w:rsidRDefault="008923EB" w:rsidP="008923EB">
      <w:pPr>
        <w:autoSpaceDE w:val="0"/>
        <w:autoSpaceDN w:val="0"/>
        <w:spacing w:after="0" w:line="240" w:lineRule="auto"/>
        <w:jc w:val="both"/>
        <w:rPr>
          <w:rFonts w:ascii="Times New Roman" w:eastAsia="Times New Roman" w:hAnsi="Times New Roman" w:cs="Times New Roman"/>
          <w:sz w:val="24"/>
          <w:szCs w:val="24"/>
          <w:lang w:eastAsia="ru-RU"/>
        </w:rPr>
      </w:pP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4"/>
          <w:szCs w:val="24"/>
        </w:rPr>
      </w:pPr>
      <w:r w:rsidRPr="008923EB">
        <w:rPr>
          <w:rFonts w:ascii="Times New Roman" w:hAnsi="Times New Roman" w:cs="Times New Roman"/>
          <w:sz w:val="24"/>
          <w:szCs w:val="24"/>
        </w:rPr>
        <w:t>К  заявке  прилагаются следующие документы:</w:t>
      </w:r>
      <w:r w:rsidRPr="008923EB">
        <w:rPr>
          <w:rFonts w:ascii="Times New Roman" w:hAnsi="Times New Roman" w:cs="Times New Roman"/>
          <w:b/>
          <w:bCs/>
          <w:i/>
          <w:iCs/>
          <w:sz w:val="24"/>
          <w:szCs w:val="24"/>
        </w:rPr>
        <w:t xml:space="preserve"> </w:t>
      </w:r>
    </w:p>
    <w:p w:rsidR="008923EB" w:rsidRPr="008923EB" w:rsidRDefault="008923EB" w:rsidP="008923EB">
      <w:pPr>
        <w:autoSpaceDE w:val="0"/>
        <w:autoSpaceDN w:val="0"/>
        <w:adjustRightInd w:val="0"/>
        <w:spacing w:after="0" w:line="240" w:lineRule="auto"/>
        <w:jc w:val="both"/>
        <w:rPr>
          <w:rFonts w:ascii="Times New Roman" w:hAnsi="Times New Roman" w:cs="Times New Roman"/>
          <w:sz w:val="28"/>
          <w:szCs w:val="28"/>
        </w:rPr>
      </w:pPr>
      <w:r w:rsidRPr="008923E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23EB" w:rsidRPr="008923EB" w:rsidRDefault="008923EB" w:rsidP="008923EB">
      <w:pPr>
        <w:autoSpaceDE w:val="0"/>
        <w:autoSpaceDN w:val="0"/>
        <w:spacing w:after="0" w:line="240" w:lineRule="auto"/>
        <w:jc w:val="both"/>
        <w:rPr>
          <w:rFonts w:ascii="Times New Roman" w:eastAsia="Times New Roman" w:hAnsi="Times New Roman" w:cs="Times New Roman"/>
          <w:sz w:val="24"/>
          <w:szCs w:val="24"/>
          <w:lang w:eastAsia="ru-RU"/>
        </w:rPr>
      </w:pPr>
    </w:p>
    <w:tbl>
      <w:tblPr>
        <w:tblW w:w="9747" w:type="dxa"/>
        <w:tblLayout w:type="fixed"/>
        <w:tblLook w:val="0000" w:firstRow="0" w:lastRow="0" w:firstColumn="0" w:lastColumn="0" w:noHBand="0" w:noVBand="0"/>
      </w:tblPr>
      <w:tblGrid>
        <w:gridCol w:w="250"/>
        <w:gridCol w:w="425"/>
        <w:gridCol w:w="284"/>
        <w:gridCol w:w="1134"/>
        <w:gridCol w:w="567"/>
        <w:gridCol w:w="567"/>
        <w:gridCol w:w="709"/>
        <w:gridCol w:w="1275"/>
        <w:gridCol w:w="284"/>
        <w:gridCol w:w="1701"/>
        <w:gridCol w:w="283"/>
        <w:gridCol w:w="1985"/>
        <w:gridCol w:w="283"/>
      </w:tblGrid>
      <w:tr w:rsidR="008923EB" w:rsidRPr="008923EB" w:rsidTr="008923EB">
        <w:tc>
          <w:tcPr>
            <w:tcW w:w="250"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r w:rsidRPr="008923EB">
              <w:rPr>
                <w:rFonts w:ascii="Arial" w:eastAsia="Times New Roman" w:hAnsi="Arial" w:cs="Arial"/>
                <w:lang w:eastAsia="ru-RU"/>
              </w:rPr>
              <w:t>"</w:t>
            </w:r>
          </w:p>
        </w:tc>
        <w:tc>
          <w:tcPr>
            <w:tcW w:w="425" w:type="dxa"/>
            <w:tcBorders>
              <w:top w:val="nil"/>
              <w:left w:val="nil"/>
              <w:bottom w:val="single" w:sz="4" w:space="0" w:color="auto"/>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r w:rsidRPr="008923EB">
              <w:rPr>
                <w:rFonts w:ascii="Arial" w:eastAsia="Times New Roman" w:hAnsi="Arial" w:cs="Arial"/>
                <w:lang w:eastAsia="ru-RU"/>
              </w:rPr>
              <w:t>"</w:t>
            </w:r>
          </w:p>
        </w:tc>
        <w:tc>
          <w:tcPr>
            <w:tcW w:w="1134" w:type="dxa"/>
            <w:tcBorders>
              <w:top w:val="nil"/>
              <w:left w:val="nil"/>
              <w:bottom w:val="single" w:sz="4" w:space="0" w:color="auto"/>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r w:rsidRPr="008923EB">
              <w:rPr>
                <w:rFonts w:ascii="Times New Roman" w:eastAsia="Times New Roman" w:hAnsi="Times New Roman" w:cs="Times New Roman"/>
                <w:lang w:eastAsia="ru-RU"/>
              </w:rPr>
              <w:t>20</w:t>
            </w:r>
          </w:p>
        </w:tc>
        <w:tc>
          <w:tcPr>
            <w:tcW w:w="567" w:type="dxa"/>
            <w:tcBorders>
              <w:top w:val="nil"/>
              <w:left w:val="nil"/>
              <w:bottom w:val="single" w:sz="4" w:space="0" w:color="auto"/>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val="en-US" w:eastAsia="ru-RU"/>
              </w:rPr>
            </w:pPr>
          </w:p>
        </w:tc>
        <w:tc>
          <w:tcPr>
            <w:tcW w:w="709"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r w:rsidRPr="008923EB">
              <w:rPr>
                <w:rFonts w:ascii="Times New Roman" w:eastAsia="Times New Roman" w:hAnsi="Times New Roman" w:cs="Times New Roman"/>
                <w:lang w:eastAsia="ru-RU"/>
              </w:rPr>
              <w:t>года</w:t>
            </w:r>
          </w:p>
        </w:tc>
        <w:tc>
          <w:tcPr>
            <w:tcW w:w="1275" w:type="dxa"/>
            <w:tcBorders>
              <w:top w:val="nil"/>
              <w:left w:val="nil"/>
              <w:bottom w:val="single" w:sz="4" w:space="0" w:color="auto"/>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ind w:left="-113" w:right="-113"/>
              <w:jc w:val="right"/>
              <w:rPr>
                <w:rFonts w:ascii="Times New Roman" w:eastAsia="Times New Roman" w:hAnsi="Times New Roman" w:cs="Times New Roman"/>
                <w:lang w:eastAsia="ru-RU"/>
              </w:rPr>
            </w:pPr>
            <w:r w:rsidRPr="008923EB">
              <w:rPr>
                <w:rFonts w:ascii="Times New Roman" w:eastAsia="Times New Roman" w:hAnsi="Times New Roman" w:cs="Times New Roman"/>
                <w:lang w:eastAsia="ru-RU"/>
              </w:rPr>
              <w:t>/</w:t>
            </w:r>
          </w:p>
        </w:tc>
        <w:tc>
          <w:tcPr>
            <w:tcW w:w="1701" w:type="dxa"/>
            <w:tcBorders>
              <w:top w:val="nil"/>
              <w:left w:val="nil"/>
              <w:bottom w:val="single" w:sz="4" w:space="0" w:color="auto"/>
              <w:right w:val="nil"/>
            </w:tcBorders>
          </w:tcPr>
          <w:p w:rsidR="008923EB" w:rsidRPr="008923EB" w:rsidRDefault="008923EB" w:rsidP="008923EB">
            <w:pPr>
              <w:tabs>
                <w:tab w:val="left" w:pos="6946"/>
              </w:tabs>
              <w:autoSpaceDE w:val="0"/>
              <w:autoSpaceDN w:val="0"/>
              <w:spacing w:after="0" w:line="240" w:lineRule="auto"/>
              <w:ind w:left="-113" w:right="-113"/>
              <w:jc w:val="both"/>
              <w:rPr>
                <w:rFonts w:ascii="Times New Roman" w:eastAsia="Times New Roman" w:hAnsi="Times New Roman" w:cs="Times New Roman"/>
                <w:lang w:eastAsia="ru-RU"/>
              </w:rPr>
            </w:pPr>
          </w:p>
        </w:tc>
        <w:tc>
          <w:tcPr>
            <w:tcW w:w="283"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ind w:left="-113" w:right="-113"/>
              <w:jc w:val="both"/>
              <w:rPr>
                <w:rFonts w:ascii="Times New Roman" w:eastAsia="Times New Roman" w:hAnsi="Times New Roman" w:cs="Times New Roman"/>
                <w:lang w:eastAsia="ru-RU"/>
              </w:rPr>
            </w:pPr>
            <w:r w:rsidRPr="008923EB">
              <w:rPr>
                <w:rFonts w:ascii="Times New Roman" w:eastAsia="Times New Roman" w:hAnsi="Times New Roman" w:cs="Times New Roman"/>
                <w:lang w:eastAsia="ru-RU"/>
              </w:rPr>
              <w:t>/</w:t>
            </w:r>
          </w:p>
        </w:tc>
        <w:tc>
          <w:tcPr>
            <w:tcW w:w="1985" w:type="dxa"/>
            <w:tcBorders>
              <w:top w:val="nil"/>
              <w:left w:val="nil"/>
              <w:bottom w:val="single" w:sz="4" w:space="0" w:color="auto"/>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3"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Arial" w:eastAsia="Times New Roman" w:hAnsi="Arial" w:cs="Arial"/>
                <w:lang w:eastAsia="ru-RU"/>
              </w:rPr>
            </w:pPr>
            <w:r w:rsidRPr="008923EB">
              <w:rPr>
                <w:rFonts w:ascii="Arial" w:eastAsia="Times New Roman" w:hAnsi="Arial" w:cs="Arial"/>
                <w:lang w:eastAsia="ru-RU"/>
              </w:rPr>
              <w:t>/</w:t>
            </w:r>
          </w:p>
        </w:tc>
      </w:tr>
      <w:tr w:rsidR="008923EB" w:rsidRPr="008923EB" w:rsidTr="008923EB">
        <w:tc>
          <w:tcPr>
            <w:tcW w:w="250"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425"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84"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134"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567"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709"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275"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center"/>
              <w:rPr>
                <w:rFonts w:ascii="Times New Roman" w:eastAsia="Times New Roman" w:hAnsi="Times New Roman" w:cs="Times New Roman"/>
                <w:lang w:eastAsia="ru-RU"/>
              </w:rPr>
            </w:pPr>
            <w:r w:rsidRPr="008923EB">
              <w:rPr>
                <w:rFonts w:ascii="Times New Roman" w:eastAsia="Times New Roman" w:hAnsi="Times New Roman" w:cs="Times New Roman"/>
                <w:i/>
                <w:iCs/>
                <w:sz w:val="16"/>
                <w:szCs w:val="16"/>
                <w:lang w:eastAsia="ru-RU"/>
              </w:rPr>
              <w:t>(должность)</w:t>
            </w:r>
          </w:p>
        </w:tc>
        <w:tc>
          <w:tcPr>
            <w:tcW w:w="284"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r w:rsidRPr="008923EB">
              <w:rPr>
                <w:rFonts w:ascii="Arial" w:eastAsia="Times New Roman" w:hAnsi="Arial" w:cs="Arial"/>
                <w:i/>
                <w:iCs/>
                <w:sz w:val="16"/>
                <w:szCs w:val="16"/>
                <w:lang w:eastAsia="ru-RU"/>
              </w:rPr>
              <w:t>(</w:t>
            </w:r>
            <w:r w:rsidRPr="008923EB">
              <w:rPr>
                <w:rFonts w:ascii="Times New Roman" w:eastAsia="Times New Roman" w:hAnsi="Times New Roman" w:cs="Times New Roman"/>
                <w:i/>
                <w:iCs/>
                <w:sz w:val="14"/>
                <w:szCs w:val="14"/>
                <w:lang w:eastAsia="ru-RU"/>
              </w:rPr>
              <w:t>подпись руководителя)</w:t>
            </w:r>
          </w:p>
        </w:tc>
        <w:tc>
          <w:tcPr>
            <w:tcW w:w="283" w:type="dxa"/>
            <w:tcBorders>
              <w:top w:val="nil"/>
              <w:left w:val="nil"/>
              <w:bottom w:val="nil"/>
              <w:right w:val="nil"/>
            </w:tcBorders>
          </w:tcPr>
          <w:p w:rsidR="008923EB" w:rsidRPr="008923EB" w:rsidRDefault="008923EB" w:rsidP="008923EB">
            <w:pPr>
              <w:tabs>
                <w:tab w:val="left" w:pos="6946"/>
              </w:tabs>
              <w:autoSpaceDE w:val="0"/>
              <w:autoSpaceDN w:val="0"/>
              <w:spacing w:after="0" w:line="240" w:lineRule="auto"/>
              <w:jc w:val="both"/>
              <w:rPr>
                <w:rFonts w:ascii="Times New Roman" w:eastAsia="Times New Roman" w:hAnsi="Times New Roman" w:cs="Times New Roman"/>
                <w:lang w:eastAsia="ru-RU"/>
              </w:rPr>
            </w:pPr>
          </w:p>
        </w:tc>
        <w:tc>
          <w:tcPr>
            <w:tcW w:w="2268" w:type="dxa"/>
            <w:gridSpan w:val="2"/>
            <w:tcBorders>
              <w:top w:val="nil"/>
              <w:left w:val="nil"/>
              <w:bottom w:val="nil"/>
              <w:right w:val="nil"/>
            </w:tcBorders>
          </w:tcPr>
          <w:p w:rsidR="008923EB" w:rsidRPr="008923EB" w:rsidRDefault="008923EB" w:rsidP="008923EB">
            <w:pPr>
              <w:tabs>
                <w:tab w:val="left" w:pos="6946"/>
              </w:tabs>
              <w:autoSpaceDE w:val="0"/>
              <w:autoSpaceDN w:val="0"/>
              <w:spacing w:after="0" w:line="240" w:lineRule="auto"/>
              <w:rPr>
                <w:rFonts w:ascii="Times New Roman" w:eastAsia="Times New Roman" w:hAnsi="Times New Roman" w:cs="Times New Roman"/>
                <w:sz w:val="14"/>
                <w:szCs w:val="14"/>
                <w:lang w:eastAsia="ru-RU"/>
              </w:rPr>
            </w:pPr>
            <w:r w:rsidRPr="008923EB">
              <w:rPr>
                <w:rFonts w:ascii="Times New Roman" w:eastAsia="Times New Roman" w:hAnsi="Times New Roman" w:cs="Times New Roman"/>
                <w:i/>
                <w:iCs/>
                <w:sz w:val="14"/>
                <w:szCs w:val="14"/>
                <w:lang w:eastAsia="ru-RU"/>
              </w:rPr>
              <w:t>(Фамилия Имя Отчество)</w:t>
            </w:r>
          </w:p>
        </w:tc>
      </w:tr>
    </w:tbl>
    <w:p w:rsidR="008923EB" w:rsidRPr="008923EB" w:rsidRDefault="008923EB" w:rsidP="008923EB">
      <w:pPr>
        <w:keepNext/>
        <w:spacing w:before="240" w:after="60" w:line="240" w:lineRule="auto"/>
        <w:outlineLvl w:val="0"/>
        <w:rPr>
          <w:rFonts w:ascii="Times New Roman" w:eastAsia="Times New Roman" w:hAnsi="Times New Roman" w:cs="Times New Roman"/>
          <w:bCs/>
          <w:kern w:val="32"/>
          <w:sz w:val="24"/>
          <w:szCs w:val="24"/>
          <w:lang w:val="en-US" w:eastAsia="ru-RU"/>
        </w:rPr>
      </w:pPr>
      <w:r w:rsidRPr="008923EB">
        <w:rPr>
          <w:rFonts w:ascii="Times New Roman" w:eastAsia="Times New Roman" w:hAnsi="Times New Roman" w:cs="Times New Roman"/>
          <w:bCs/>
          <w:kern w:val="32"/>
          <w:sz w:val="24"/>
          <w:szCs w:val="24"/>
          <w:lang w:val="x-none" w:eastAsia="ru-RU"/>
        </w:rPr>
        <w:t>М.П.</w:t>
      </w:r>
    </w:p>
    <w:p w:rsidR="008923EB" w:rsidRPr="008923EB" w:rsidRDefault="008923EB" w:rsidP="008923EB">
      <w:pPr>
        <w:spacing w:after="0" w:line="240" w:lineRule="auto"/>
        <w:rPr>
          <w:rFonts w:ascii="Times New Roman" w:eastAsia="Times New Roman" w:hAnsi="Times New Roman" w:cs="Times New Roman"/>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Default="008923EB" w:rsidP="008923EB">
      <w:pPr>
        <w:autoSpaceDE w:val="0"/>
        <w:autoSpaceDN w:val="0"/>
        <w:adjustRightInd w:val="0"/>
        <w:spacing w:after="0" w:line="240" w:lineRule="auto"/>
        <w:rPr>
          <w:rFonts w:ascii="Times New Roman" w:hAnsi="Times New Roman" w:cs="Times New Roman"/>
          <w:sz w:val="28"/>
          <w:szCs w:val="28"/>
        </w:rPr>
      </w:pPr>
    </w:p>
    <w:p w:rsidR="00B765A8" w:rsidRPr="008923EB" w:rsidRDefault="00B765A8"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4"/>
          <w:szCs w:val="24"/>
        </w:rPr>
      </w:pPr>
      <w:r w:rsidRPr="008923EB">
        <w:rPr>
          <w:rFonts w:ascii="Times New Roman" w:hAnsi="Times New Roman" w:cs="Times New Roman"/>
          <w:sz w:val="24"/>
          <w:szCs w:val="24"/>
        </w:rPr>
        <w:lastRenderedPageBreak/>
        <w:t>Приложение 2</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к Порядку</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субсидирования части затрат</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сельскохозяйственных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 товаропроизводителей, связанных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 реализацией народных проектов</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в сфере агропромышленного комплекса, </w:t>
      </w:r>
    </w:p>
    <w:p w:rsidR="008923EB" w:rsidRPr="008923EB" w:rsidRDefault="008923EB" w:rsidP="008923EB">
      <w:pPr>
        <w:autoSpaceDE w:val="0"/>
        <w:autoSpaceDN w:val="0"/>
        <w:adjustRightInd w:val="0"/>
        <w:spacing w:after="0" w:line="240" w:lineRule="auto"/>
        <w:jc w:val="center"/>
        <w:rPr>
          <w:rFonts w:ascii="Times New Roman" w:hAnsi="Times New Roman" w:cs="Times New Roman"/>
          <w:sz w:val="24"/>
          <w:szCs w:val="24"/>
        </w:rPr>
      </w:pPr>
      <w:r w:rsidRPr="008923EB">
        <w:rPr>
          <w:rFonts w:ascii="Times New Roman" w:hAnsi="Times New Roman" w:cs="Times New Roman"/>
          <w:sz w:val="24"/>
          <w:szCs w:val="24"/>
        </w:rPr>
        <w:t xml:space="preserve">                                                                                              </w:t>
      </w:r>
      <w:proofErr w:type="gramStart"/>
      <w:r w:rsidRPr="008923EB">
        <w:rPr>
          <w:rFonts w:ascii="Times New Roman" w:hAnsi="Times New Roman" w:cs="Times New Roman"/>
          <w:sz w:val="24"/>
          <w:szCs w:val="24"/>
        </w:rPr>
        <w:t>прошедших отбор в рамках проекта</w:t>
      </w:r>
      <w:proofErr w:type="gramEnd"/>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«Народный бюджет»</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21" w:name="P238"/>
      <w:bookmarkEnd w:id="21"/>
      <w:r w:rsidRPr="008923EB">
        <w:rPr>
          <w:rFonts w:ascii="Times New Roman" w:eastAsia="Times New Roman" w:hAnsi="Times New Roman" w:cs="Times New Roman"/>
          <w:b/>
          <w:bCs/>
          <w:sz w:val="24"/>
          <w:szCs w:val="24"/>
          <w:lang w:eastAsia="ru-RU"/>
        </w:rPr>
        <w:t>ПОРЯДОК</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923EB">
        <w:rPr>
          <w:rFonts w:ascii="Times New Roman" w:eastAsia="Times New Roman" w:hAnsi="Times New Roman" w:cs="Times New Roman"/>
          <w:b/>
          <w:bCs/>
          <w:sz w:val="24"/>
          <w:szCs w:val="24"/>
          <w:lang w:eastAsia="ru-RU"/>
        </w:rPr>
        <w:t>РАСЧЕТА РАЗМЕРА СУБСИДИИ ЗА СЧЕТ СРЕДСТВ</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923EB">
        <w:rPr>
          <w:rFonts w:ascii="Times New Roman" w:eastAsia="Times New Roman" w:hAnsi="Times New Roman" w:cs="Times New Roman"/>
          <w:b/>
          <w:bCs/>
          <w:sz w:val="24"/>
          <w:szCs w:val="24"/>
          <w:lang w:eastAsia="ru-RU"/>
        </w:rPr>
        <w:t>БЮДЖЕТА МР «КОРТКЕРОССКИЙ»</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8923EB">
        <w:rPr>
          <w:rFonts w:ascii="Times New Roman" w:hAnsi="Times New Roman" w:cs="Times New Roman"/>
          <w:sz w:val="28"/>
          <w:szCs w:val="28"/>
        </w:rPr>
        <w:t>Сз</w:t>
      </w:r>
      <w:proofErr w:type="spellEnd"/>
      <w:r w:rsidRPr="008923EB">
        <w:rPr>
          <w:rFonts w:ascii="Times New Roman" w:hAnsi="Times New Roman" w:cs="Times New Roman"/>
          <w:sz w:val="28"/>
          <w:szCs w:val="28"/>
        </w:rPr>
        <w:t xml:space="preserve"> &lt;*&gt; = </w:t>
      </w:r>
      <w:proofErr w:type="spellStart"/>
      <w:r w:rsidRPr="008923EB">
        <w:rPr>
          <w:rFonts w:ascii="Times New Roman" w:hAnsi="Times New Roman" w:cs="Times New Roman"/>
          <w:sz w:val="28"/>
          <w:szCs w:val="28"/>
        </w:rPr>
        <w:t>Оос</w:t>
      </w:r>
      <w:proofErr w:type="spellEnd"/>
      <w:r w:rsidRPr="008923EB">
        <w:rPr>
          <w:rFonts w:ascii="Times New Roman" w:hAnsi="Times New Roman" w:cs="Times New Roman"/>
          <w:sz w:val="28"/>
          <w:szCs w:val="28"/>
        </w:rPr>
        <w:t xml:space="preserve"> / </w:t>
      </w:r>
      <w:proofErr w:type="spellStart"/>
      <w:proofErr w:type="gramStart"/>
      <w:r w:rsidRPr="008923EB">
        <w:rPr>
          <w:rFonts w:ascii="Times New Roman" w:hAnsi="Times New Roman" w:cs="Times New Roman"/>
          <w:sz w:val="28"/>
          <w:szCs w:val="28"/>
        </w:rPr>
        <w:t>N</w:t>
      </w:r>
      <w:proofErr w:type="gramEnd"/>
      <w:r w:rsidRPr="008923EB">
        <w:rPr>
          <w:rFonts w:ascii="Times New Roman" w:hAnsi="Times New Roman" w:cs="Times New Roman"/>
          <w:sz w:val="28"/>
          <w:szCs w:val="28"/>
        </w:rPr>
        <w:t>з</w:t>
      </w:r>
      <w:proofErr w:type="spellEnd"/>
      <w:r w:rsidRPr="008923EB">
        <w:rPr>
          <w:rFonts w:ascii="Times New Roman" w:hAnsi="Times New Roman" w:cs="Times New Roman"/>
          <w:sz w:val="28"/>
          <w:szCs w:val="28"/>
        </w:rPr>
        <w:t>, где:</w:t>
      </w:r>
    </w:p>
    <w:p w:rsidR="008923EB" w:rsidRPr="008923EB" w:rsidRDefault="008923EB" w:rsidP="008923EB">
      <w:pPr>
        <w:autoSpaceDE w:val="0"/>
        <w:autoSpaceDN w:val="0"/>
        <w:adjustRightInd w:val="0"/>
        <w:spacing w:after="0" w:line="240" w:lineRule="auto"/>
        <w:rPr>
          <w:rFonts w:ascii="Times New Roman" w:hAnsi="Times New Roman" w:cs="Times New Roman"/>
          <w:sz w:val="28"/>
          <w:szCs w:val="28"/>
        </w:rPr>
      </w:pPr>
    </w:p>
    <w:p w:rsidR="008923EB" w:rsidRPr="008923EB" w:rsidRDefault="008923EB" w:rsidP="008923EB">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8923EB">
        <w:rPr>
          <w:rFonts w:ascii="Times New Roman" w:hAnsi="Times New Roman" w:cs="Times New Roman"/>
          <w:sz w:val="28"/>
          <w:szCs w:val="28"/>
        </w:rPr>
        <w:t>Сз</w:t>
      </w:r>
      <w:proofErr w:type="spellEnd"/>
      <w:r w:rsidRPr="008923EB">
        <w:rPr>
          <w:rFonts w:ascii="Times New Roman" w:hAnsi="Times New Roman" w:cs="Times New Roman"/>
          <w:sz w:val="28"/>
          <w:szCs w:val="28"/>
        </w:rPr>
        <w:t xml:space="preserve"> - размер субсидии на реализацию народного проекта заявителю;</w:t>
      </w:r>
    </w:p>
    <w:p w:rsidR="008923EB" w:rsidRPr="008923EB" w:rsidRDefault="008923EB" w:rsidP="008923EB">
      <w:pPr>
        <w:autoSpaceDE w:val="0"/>
        <w:autoSpaceDN w:val="0"/>
        <w:adjustRightInd w:val="0"/>
        <w:spacing w:before="220" w:after="0" w:line="240" w:lineRule="auto"/>
        <w:ind w:firstLine="540"/>
        <w:jc w:val="both"/>
        <w:rPr>
          <w:rFonts w:ascii="Times New Roman" w:hAnsi="Times New Roman" w:cs="Times New Roman"/>
          <w:sz w:val="28"/>
          <w:szCs w:val="28"/>
        </w:rPr>
      </w:pPr>
      <w:proofErr w:type="spellStart"/>
      <w:r w:rsidRPr="008923EB">
        <w:rPr>
          <w:rFonts w:ascii="Times New Roman" w:hAnsi="Times New Roman" w:cs="Times New Roman"/>
          <w:sz w:val="28"/>
          <w:szCs w:val="28"/>
        </w:rPr>
        <w:t>Оос</w:t>
      </w:r>
      <w:proofErr w:type="spellEnd"/>
      <w:r w:rsidRPr="008923EB">
        <w:rPr>
          <w:rFonts w:ascii="Times New Roman" w:hAnsi="Times New Roman" w:cs="Times New Roman"/>
          <w:sz w:val="28"/>
          <w:szCs w:val="28"/>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период до 2023 года» на реализацию народных проектов в сфере агропромышленного комплекса;</w:t>
      </w:r>
    </w:p>
    <w:p w:rsidR="008923EB" w:rsidRPr="008923EB" w:rsidRDefault="008923EB" w:rsidP="008923EB">
      <w:pPr>
        <w:autoSpaceDE w:val="0"/>
        <w:autoSpaceDN w:val="0"/>
        <w:adjustRightInd w:val="0"/>
        <w:spacing w:before="220" w:after="0" w:line="240" w:lineRule="auto"/>
        <w:ind w:firstLine="540"/>
        <w:jc w:val="both"/>
        <w:rPr>
          <w:rFonts w:ascii="Times New Roman" w:hAnsi="Times New Roman" w:cs="Times New Roman"/>
          <w:sz w:val="28"/>
          <w:szCs w:val="28"/>
        </w:rPr>
      </w:pPr>
      <w:proofErr w:type="spellStart"/>
      <w:proofErr w:type="gramStart"/>
      <w:r w:rsidRPr="008923EB">
        <w:rPr>
          <w:rFonts w:ascii="Times New Roman" w:hAnsi="Times New Roman" w:cs="Times New Roman"/>
          <w:sz w:val="28"/>
          <w:szCs w:val="28"/>
        </w:rPr>
        <w:t>N</w:t>
      </w:r>
      <w:proofErr w:type="gramEnd"/>
      <w:r w:rsidRPr="008923EB">
        <w:rPr>
          <w:rFonts w:ascii="Times New Roman" w:hAnsi="Times New Roman" w:cs="Times New Roman"/>
          <w:sz w:val="28"/>
          <w:szCs w:val="28"/>
        </w:rPr>
        <w:t>з</w:t>
      </w:r>
      <w:proofErr w:type="spellEnd"/>
      <w:r w:rsidRPr="008923EB">
        <w:rPr>
          <w:rFonts w:ascii="Times New Roman" w:hAnsi="Times New Roman" w:cs="Times New Roman"/>
          <w:sz w:val="28"/>
          <w:szCs w:val="28"/>
        </w:rPr>
        <w:t xml:space="preserve"> - количество заявителей на субсидирование части расходов на реализацию народных проектов в сфере агропромышленного комплекса.</w:t>
      </w:r>
    </w:p>
    <w:p w:rsidR="008923EB" w:rsidRPr="008923EB" w:rsidRDefault="008923EB" w:rsidP="008923EB">
      <w:pPr>
        <w:autoSpaceDE w:val="0"/>
        <w:autoSpaceDN w:val="0"/>
        <w:adjustRightInd w:val="0"/>
        <w:spacing w:before="220"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w:t>
      </w:r>
    </w:p>
    <w:p w:rsidR="008923EB" w:rsidRPr="008923EB" w:rsidRDefault="008923EB" w:rsidP="008923EB">
      <w:pPr>
        <w:autoSpaceDE w:val="0"/>
        <w:autoSpaceDN w:val="0"/>
        <w:adjustRightInd w:val="0"/>
        <w:spacing w:before="220"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&lt;*&gt; При этом предельный размер субсидии на реализацию народного проекта одному сельскохозяйственному товаропроизводителю,</w:t>
      </w:r>
      <w:r w:rsidRPr="008923EB">
        <w:rPr>
          <w:rFonts w:ascii="Times New Roman" w:hAnsi="Times New Roman" w:cs="Times New Roman"/>
          <w:b/>
          <w:sz w:val="28"/>
          <w:szCs w:val="28"/>
        </w:rPr>
        <w:t xml:space="preserve"> </w:t>
      </w:r>
      <w:r w:rsidRPr="008923EB">
        <w:rPr>
          <w:rFonts w:ascii="Times New Roman" w:hAnsi="Times New Roman" w:cs="Times New Roman"/>
          <w:sz w:val="28"/>
          <w:szCs w:val="28"/>
        </w:rPr>
        <w:t>за счет средств бюджета МР «Корткеросский» не может превышать 10 процентов от стоимости народного проекта в течение текущего финансового года.</w:t>
      </w:r>
    </w:p>
    <w:p w:rsidR="008923EB" w:rsidRPr="008923EB" w:rsidRDefault="008923EB" w:rsidP="008923EB">
      <w:pPr>
        <w:autoSpaceDE w:val="0"/>
        <w:autoSpaceDN w:val="0"/>
        <w:adjustRightInd w:val="0"/>
        <w:spacing w:before="220" w:after="0" w:line="240" w:lineRule="auto"/>
        <w:ind w:firstLine="540"/>
        <w:jc w:val="both"/>
        <w:rPr>
          <w:rFonts w:ascii="Times New Roman" w:hAnsi="Times New Roman" w:cs="Times New Roman"/>
          <w:sz w:val="28"/>
          <w:szCs w:val="28"/>
        </w:rPr>
      </w:pPr>
      <w:r w:rsidRPr="008923EB">
        <w:rPr>
          <w:rFonts w:ascii="Times New Roman" w:hAnsi="Times New Roman" w:cs="Times New Roman"/>
          <w:sz w:val="28"/>
          <w:szCs w:val="28"/>
        </w:rPr>
        <w:t>Предельный размер субсидии на реализацию народного проекта одному сельскохозяйственному товаропроизводителю,</w:t>
      </w:r>
      <w:r w:rsidRPr="008923EB">
        <w:rPr>
          <w:rFonts w:ascii="Times New Roman" w:hAnsi="Times New Roman" w:cs="Times New Roman"/>
          <w:b/>
          <w:sz w:val="28"/>
          <w:szCs w:val="28"/>
        </w:rPr>
        <w:t xml:space="preserve"> </w:t>
      </w:r>
      <w:r w:rsidRPr="008923EB">
        <w:rPr>
          <w:rFonts w:ascii="Times New Roman" w:hAnsi="Times New Roman" w:cs="Times New Roman"/>
          <w:sz w:val="28"/>
          <w:szCs w:val="28"/>
        </w:rPr>
        <w:t>за счет средств республиканского бюджета Республики Коми рассчитывается в соответствии с нормативными правовыми актами Республики Коми, при этом не может превышать 800 тысяч рублей и не может быть более 70 процентов от стоимости народного проекта в течение текущего финансового года.</w:t>
      </w:r>
    </w:p>
    <w:p w:rsidR="008923EB" w:rsidRPr="008923EB" w:rsidRDefault="008923EB" w:rsidP="008923EB">
      <w:pPr>
        <w:spacing w:after="0" w:line="240" w:lineRule="auto"/>
        <w:rPr>
          <w:rFonts w:ascii="Times New Roman" w:hAnsi="Times New Roman" w:cs="Times New Roman"/>
          <w:sz w:val="28"/>
          <w:szCs w:val="28"/>
        </w:rPr>
      </w:pPr>
    </w:p>
    <w:p w:rsidR="008923EB" w:rsidRPr="008923EB" w:rsidRDefault="008923EB" w:rsidP="008923EB">
      <w:pPr>
        <w:spacing w:after="0" w:line="240" w:lineRule="auto"/>
        <w:rPr>
          <w:rFonts w:ascii="Times New Roman" w:hAnsi="Times New Roman" w:cs="Times New Roman"/>
          <w:sz w:val="28"/>
          <w:szCs w:val="28"/>
        </w:rPr>
      </w:pPr>
    </w:p>
    <w:p w:rsidR="008923EB" w:rsidRPr="008923EB" w:rsidRDefault="008923EB" w:rsidP="008923EB">
      <w:pPr>
        <w:spacing w:after="0" w:line="240" w:lineRule="auto"/>
        <w:rPr>
          <w:rFonts w:ascii="Times New Roman" w:hAnsi="Times New Roman" w:cs="Times New Roman"/>
          <w:sz w:val="28"/>
          <w:szCs w:val="28"/>
        </w:rPr>
      </w:pPr>
    </w:p>
    <w:p w:rsidR="008923EB" w:rsidRPr="008923EB" w:rsidRDefault="008923EB" w:rsidP="008923EB">
      <w:pPr>
        <w:spacing w:after="0" w:line="240" w:lineRule="auto"/>
        <w:rPr>
          <w:rFonts w:ascii="Times New Roman" w:eastAsia="Times New Roman" w:hAnsi="Times New Roman" w:cs="Times New Roman"/>
          <w:sz w:val="20"/>
          <w:szCs w:val="20"/>
          <w:lang w:eastAsia="ru-RU"/>
        </w:rPr>
      </w:pPr>
    </w:p>
    <w:p w:rsidR="008923EB" w:rsidRPr="008923EB" w:rsidRDefault="008923EB" w:rsidP="008923EB">
      <w:pPr>
        <w:spacing w:after="0" w:line="240" w:lineRule="auto"/>
        <w:rPr>
          <w:rFonts w:ascii="Times New Roman" w:eastAsia="Times New Roman" w:hAnsi="Times New Roman" w:cs="Times New Roman"/>
          <w:sz w:val="20"/>
          <w:szCs w:val="20"/>
          <w:lang w:eastAsia="ru-RU"/>
        </w:rPr>
      </w:pPr>
    </w:p>
    <w:p w:rsidR="008923EB" w:rsidRPr="008923EB" w:rsidRDefault="008923EB" w:rsidP="008923EB">
      <w:pPr>
        <w:spacing w:after="0" w:line="240" w:lineRule="auto"/>
        <w:rPr>
          <w:rFonts w:ascii="Times New Roman" w:eastAsia="Times New Roman" w:hAnsi="Times New Roman" w:cs="Times New Roman"/>
          <w:sz w:val="20"/>
          <w:szCs w:val="20"/>
          <w:lang w:eastAsia="ru-RU"/>
        </w:rPr>
      </w:pPr>
    </w:p>
    <w:p w:rsidR="008923EB" w:rsidRPr="008923EB" w:rsidRDefault="008923EB" w:rsidP="008923EB">
      <w:pPr>
        <w:spacing w:after="0" w:line="240" w:lineRule="auto"/>
        <w:rPr>
          <w:rFonts w:ascii="Times New Roman" w:eastAsia="Times New Roman" w:hAnsi="Times New Roman" w:cs="Times New Roman"/>
          <w:sz w:val="20"/>
          <w:szCs w:val="20"/>
          <w:lang w:eastAsia="ru-RU"/>
        </w:rPr>
      </w:pPr>
    </w:p>
    <w:p w:rsidR="008923EB" w:rsidRPr="008923EB" w:rsidRDefault="008923EB" w:rsidP="008923EB">
      <w:pPr>
        <w:spacing w:after="0" w:line="240" w:lineRule="auto"/>
        <w:rPr>
          <w:rFonts w:ascii="Times New Roman" w:eastAsia="Times New Roman" w:hAnsi="Times New Roman" w:cs="Times New Roman"/>
          <w:sz w:val="20"/>
          <w:szCs w:val="20"/>
          <w:lang w:eastAsia="ru-RU"/>
        </w:rPr>
      </w:pPr>
    </w:p>
    <w:p w:rsidR="008923EB" w:rsidRDefault="008923EB" w:rsidP="008923E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765A8" w:rsidRPr="008923EB" w:rsidRDefault="00B765A8" w:rsidP="008923E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jc w:val="right"/>
        <w:outlineLvl w:val="1"/>
        <w:rPr>
          <w:rFonts w:ascii="Times New Roman" w:hAnsi="Times New Roman" w:cs="Times New Roman"/>
          <w:sz w:val="24"/>
          <w:szCs w:val="24"/>
        </w:rPr>
      </w:pPr>
      <w:r w:rsidRPr="008923EB">
        <w:rPr>
          <w:rFonts w:ascii="Times New Roman" w:hAnsi="Times New Roman" w:cs="Times New Roman"/>
          <w:sz w:val="24"/>
          <w:szCs w:val="24"/>
        </w:rPr>
        <w:t>Приложение 3</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к Порядку</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субсидирования части затрат</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сельскохозяйственных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 товаропроизводителей, связанных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 реализацией народных проектов</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в сфере агропромышленного комплекса, </w:t>
      </w:r>
    </w:p>
    <w:p w:rsidR="008923EB" w:rsidRPr="008923EB" w:rsidRDefault="008923EB" w:rsidP="008923EB">
      <w:pPr>
        <w:autoSpaceDE w:val="0"/>
        <w:autoSpaceDN w:val="0"/>
        <w:adjustRightInd w:val="0"/>
        <w:spacing w:after="0" w:line="240" w:lineRule="auto"/>
        <w:jc w:val="center"/>
        <w:rPr>
          <w:rFonts w:ascii="Times New Roman" w:hAnsi="Times New Roman" w:cs="Times New Roman"/>
          <w:sz w:val="24"/>
          <w:szCs w:val="24"/>
        </w:rPr>
      </w:pPr>
      <w:r w:rsidRPr="008923EB">
        <w:rPr>
          <w:rFonts w:ascii="Times New Roman" w:hAnsi="Times New Roman" w:cs="Times New Roman"/>
          <w:sz w:val="24"/>
          <w:szCs w:val="24"/>
        </w:rPr>
        <w:t xml:space="preserve">                                                                                              </w:t>
      </w:r>
      <w:proofErr w:type="gramStart"/>
      <w:r w:rsidRPr="008923EB">
        <w:rPr>
          <w:rFonts w:ascii="Times New Roman" w:hAnsi="Times New Roman" w:cs="Times New Roman"/>
          <w:sz w:val="24"/>
          <w:szCs w:val="24"/>
        </w:rPr>
        <w:t>прошедших отбор в рамках проекта</w:t>
      </w:r>
      <w:proofErr w:type="gramEnd"/>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«Народный бюджет»</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СОСТАВ</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комиссии по рассмотрению заявок на получение финансовой поддержки по проекту «Народный бюджет» в сфере агропромышленного комплекса муниципального района «Корткеросский»</w:t>
      </w:r>
    </w:p>
    <w:p w:rsidR="008923EB" w:rsidRPr="008923EB" w:rsidRDefault="008923EB" w:rsidP="008923E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Председатель комиссии:</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Андреева Елена Николаевна,  заместитель  Главы муниципального района «Корткеросский» - руководителя администрации.</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 xml:space="preserve">Заместитель председателя комиссии: </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Нестерова Людмила Витальевна,  первый заместитель  Главы муниципального района «Корткеросский» - руководителя администрации.</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Секретарь комиссии:</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Никифорова Анжелика Петровна, главный эксперт отдела экономической политики администрации муниципального района «Корткеросский».</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Члены комиссии:</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Кириллова Луиза Андреевна, заведующий отделом экономической политики администрации муниципального района «Корткеросский»;</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Батищева Светлана Владимировна, начальник правового  управления администрации муниципального района «Корткеросский»; </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proofErr w:type="spellStart"/>
      <w:r w:rsidRPr="008923EB">
        <w:rPr>
          <w:rFonts w:ascii="Times New Roman" w:eastAsia="Times New Roman" w:hAnsi="Times New Roman" w:cs="Times New Roman"/>
          <w:sz w:val="28"/>
          <w:szCs w:val="28"/>
          <w:lang w:eastAsia="ru-RU"/>
        </w:rPr>
        <w:t>Коюшева</w:t>
      </w:r>
      <w:proofErr w:type="spellEnd"/>
      <w:r w:rsidRPr="008923EB">
        <w:rPr>
          <w:rFonts w:ascii="Times New Roman" w:eastAsia="Times New Roman" w:hAnsi="Times New Roman" w:cs="Times New Roman"/>
          <w:sz w:val="28"/>
          <w:szCs w:val="28"/>
          <w:lang w:eastAsia="ru-RU"/>
        </w:rPr>
        <w:t xml:space="preserve"> Ася Валентиновна, начальник Управления имущественных и земельных отношений администрации муниципального района «Корткеросский»;</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proofErr w:type="spellStart"/>
      <w:r w:rsidRPr="008923EB">
        <w:rPr>
          <w:rFonts w:ascii="Times New Roman" w:eastAsia="Times New Roman" w:hAnsi="Times New Roman" w:cs="Times New Roman"/>
          <w:sz w:val="28"/>
          <w:szCs w:val="28"/>
          <w:lang w:eastAsia="ru-RU"/>
        </w:rPr>
        <w:t>Волгарева</w:t>
      </w:r>
      <w:proofErr w:type="spellEnd"/>
      <w:r w:rsidRPr="008923EB">
        <w:rPr>
          <w:rFonts w:ascii="Times New Roman" w:eastAsia="Times New Roman" w:hAnsi="Times New Roman" w:cs="Times New Roman"/>
          <w:sz w:val="28"/>
          <w:szCs w:val="28"/>
          <w:lang w:eastAsia="ru-RU"/>
        </w:rPr>
        <w:t xml:space="preserve"> Валентина Валерьевна,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8923EB" w:rsidRPr="008923EB" w:rsidRDefault="008923EB" w:rsidP="008923EB">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Попова Надежда Николаевна, заведующий отделом финансового и бухгалтерского учета администрации муниципального района «Корткеросский»;</w:t>
      </w:r>
    </w:p>
    <w:p w:rsidR="008923EB" w:rsidRPr="008923EB" w:rsidRDefault="008923EB" w:rsidP="008923EB">
      <w:pPr>
        <w:spacing w:after="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 xml:space="preserve">        Савчук Светлана Федоровна, начальник  Корткеросского отдела сельского хозяйства и продовольствия Министерства сельского хозяйства и продовольствия РК  (по согласованию).</w:t>
      </w:r>
    </w:p>
    <w:p w:rsidR="008923EB" w:rsidRPr="008923EB" w:rsidRDefault="008923EB" w:rsidP="008923EB">
      <w:pPr>
        <w:widowControl w:val="0"/>
        <w:autoSpaceDE w:val="0"/>
        <w:autoSpaceDN w:val="0"/>
        <w:adjustRightInd w:val="0"/>
        <w:spacing w:after="0" w:line="240" w:lineRule="auto"/>
        <w:rPr>
          <w:rFonts w:ascii="Calibri" w:eastAsia="Times New Roman" w:hAnsi="Calibri" w:cs="Calibri"/>
          <w:sz w:val="20"/>
          <w:szCs w:val="20"/>
          <w:lang w:eastAsia="ru-RU"/>
        </w:rPr>
      </w:pPr>
    </w:p>
    <w:p w:rsidR="008923EB" w:rsidRDefault="008923EB"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Default="00B765A8" w:rsidP="008923EB">
      <w:pPr>
        <w:spacing w:after="0" w:line="240" w:lineRule="auto"/>
        <w:jc w:val="right"/>
        <w:rPr>
          <w:rFonts w:ascii="Times New Roman" w:eastAsia="Times New Roman" w:hAnsi="Times New Roman" w:cs="Times New Roman"/>
          <w:sz w:val="28"/>
          <w:szCs w:val="28"/>
          <w:lang w:eastAsia="ru-RU"/>
        </w:rPr>
      </w:pPr>
    </w:p>
    <w:p w:rsidR="00B765A8" w:rsidRPr="008923EB" w:rsidRDefault="00B765A8" w:rsidP="008923EB">
      <w:pPr>
        <w:spacing w:after="0" w:line="240" w:lineRule="auto"/>
        <w:jc w:val="right"/>
        <w:rPr>
          <w:rFonts w:ascii="Times New Roman" w:eastAsia="Times New Roman" w:hAnsi="Times New Roman" w:cs="Times New Roman"/>
          <w:sz w:val="28"/>
          <w:szCs w:val="28"/>
          <w:lang w:eastAsia="ru-RU"/>
        </w:rPr>
      </w:pPr>
    </w:p>
    <w:p w:rsidR="008923EB" w:rsidRPr="008923EB" w:rsidRDefault="008923EB" w:rsidP="008923EB">
      <w:pPr>
        <w:spacing w:after="0" w:line="240" w:lineRule="auto"/>
        <w:jc w:val="right"/>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Приложение 4</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к Порядку</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субсидирования части затрат</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сельскохозяйственных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 товаропроизводителей, связанных</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с реализацией народных проектов</w:t>
      </w:r>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 xml:space="preserve">в сфере агропромышленного комплекса, </w:t>
      </w:r>
    </w:p>
    <w:p w:rsidR="008923EB" w:rsidRPr="008923EB" w:rsidRDefault="008923EB" w:rsidP="008923EB">
      <w:pPr>
        <w:autoSpaceDE w:val="0"/>
        <w:autoSpaceDN w:val="0"/>
        <w:adjustRightInd w:val="0"/>
        <w:spacing w:after="0" w:line="240" w:lineRule="auto"/>
        <w:jc w:val="center"/>
        <w:rPr>
          <w:rFonts w:ascii="Times New Roman" w:hAnsi="Times New Roman" w:cs="Times New Roman"/>
          <w:sz w:val="24"/>
          <w:szCs w:val="24"/>
        </w:rPr>
      </w:pPr>
      <w:r w:rsidRPr="008923EB">
        <w:rPr>
          <w:rFonts w:ascii="Times New Roman" w:hAnsi="Times New Roman" w:cs="Times New Roman"/>
          <w:sz w:val="24"/>
          <w:szCs w:val="24"/>
        </w:rPr>
        <w:t xml:space="preserve">                                                                                              </w:t>
      </w:r>
      <w:proofErr w:type="gramStart"/>
      <w:r w:rsidRPr="008923EB">
        <w:rPr>
          <w:rFonts w:ascii="Times New Roman" w:hAnsi="Times New Roman" w:cs="Times New Roman"/>
          <w:sz w:val="24"/>
          <w:szCs w:val="24"/>
        </w:rPr>
        <w:t>прошедших отбор в рамках проекта</w:t>
      </w:r>
      <w:proofErr w:type="gramEnd"/>
    </w:p>
    <w:p w:rsidR="008923EB" w:rsidRPr="008923EB" w:rsidRDefault="008923EB" w:rsidP="008923EB">
      <w:pPr>
        <w:autoSpaceDE w:val="0"/>
        <w:autoSpaceDN w:val="0"/>
        <w:adjustRightInd w:val="0"/>
        <w:spacing w:after="0" w:line="240" w:lineRule="auto"/>
        <w:jc w:val="right"/>
        <w:rPr>
          <w:rFonts w:ascii="Times New Roman" w:hAnsi="Times New Roman" w:cs="Times New Roman"/>
          <w:sz w:val="24"/>
          <w:szCs w:val="24"/>
        </w:rPr>
      </w:pPr>
      <w:r w:rsidRPr="008923EB">
        <w:rPr>
          <w:rFonts w:ascii="Times New Roman" w:hAnsi="Times New Roman" w:cs="Times New Roman"/>
          <w:sz w:val="24"/>
          <w:szCs w:val="24"/>
        </w:rPr>
        <w:t>«Народный бюджет»</w:t>
      </w:r>
    </w:p>
    <w:p w:rsidR="008923EB" w:rsidRPr="008923EB" w:rsidRDefault="008923EB" w:rsidP="008923EB">
      <w:pPr>
        <w:spacing w:after="0" w:line="240" w:lineRule="auto"/>
        <w:jc w:val="right"/>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8923EB" w:rsidRPr="008923EB" w:rsidRDefault="008923EB" w:rsidP="008923EB">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8923EB" w:rsidRPr="008923EB" w:rsidRDefault="008923EB" w:rsidP="008923E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Регламент</w:t>
      </w:r>
    </w:p>
    <w:p w:rsidR="008923EB" w:rsidRPr="008923EB" w:rsidRDefault="008923EB" w:rsidP="008923E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923EB">
        <w:rPr>
          <w:rFonts w:ascii="Times New Roman" w:eastAsia="Times New Roman" w:hAnsi="Times New Roman" w:cs="Times New Roman"/>
          <w:b/>
          <w:sz w:val="28"/>
          <w:szCs w:val="28"/>
          <w:lang w:eastAsia="ru-RU"/>
        </w:rPr>
        <w:t xml:space="preserve"> комиссии по рассмотрению заявок сельскохозяйственных товаропроизводителей на получение финансовой поддержки по проекту «Народный бюджет» в сфере агропромышленного комплекса муниципального района «Корткеросский»</w:t>
      </w:r>
    </w:p>
    <w:p w:rsidR="008923EB" w:rsidRPr="008923EB" w:rsidRDefault="008923EB" w:rsidP="008923E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923EB" w:rsidRPr="008923EB" w:rsidRDefault="008923EB" w:rsidP="008923E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        1. Комиссия по рассмотрению заявок на получение финансовой поддержки по проекту «Народный бюджет» в сфере агропромышленного комплекса муниципального района «Корткеросский» (далее - Комиссия) создается с целью:</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рассмотрения заявок юридических лиц, индивидуальных предпринимателей (включая крестьянско-фермерское хозяйство)- сельскохозяйственные товаропроизводители, осуществляющие сельскохозяйственное производство и производителей пищевой продукции ( далее </w:t>
      </w:r>
      <w:proofErr w:type="gramStart"/>
      <w:r w:rsidRPr="008923EB">
        <w:rPr>
          <w:rFonts w:ascii="Times New Roman" w:eastAsia="Times New Roman" w:hAnsi="Times New Roman" w:cs="Times New Roman"/>
          <w:sz w:val="28"/>
          <w:szCs w:val="28"/>
          <w:lang w:eastAsia="ru-RU"/>
        </w:rPr>
        <w:t>-О</w:t>
      </w:r>
      <w:proofErr w:type="gramEnd"/>
      <w:r w:rsidRPr="008923EB">
        <w:rPr>
          <w:rFonts w:ascii="Times New Roman" w:eastAsia="Times New Roman" w:hAnsi="Times New Roman" w:cs="Times New Roman"/>
          <w:sz w:val="28"/>
          <w:szCs w:val="28"/>
          <w:lang w:eastAsia="ru-RU"/>
        </w:rPr>
        <w:t>рганизации),  претендующих на получение финансовой поддержки за счет средств бюджета муниципального района «Корткеросский», предусмотренных на реализацию подпрограммы «Развитие сельского хозяйства и регулирование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 на период до 2023 года»;</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2. Комиссия имеет право:</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запрашивать и получать в установленном порядке в территориальных органах федеральных органов исполнительной власти, в органах исполнительной власти Республики Коми необходимые материалы, предложения и заключения;</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приглашать на свои заседания представителей общественных организаций предпринимателей, органов местного самоуправления и иных заинтересованных организаций.</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3. Руководство деятельностью Комиссии осуществляет председатель Комиссии, в его отсутствие - заместитель председателя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Председатель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lastRenderedPageBreak/>
        <w:t>председательствует на заседании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осуществляет руководство деятельностью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ведет заседания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планирует работу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 xml:space="preserve">осуществляет общий </w:t>
      </w:r>
      <w:proofErr w:type="gramStart"/>
      <w:r w:rsidRPr="008923EB">
        <w:rPr>
          <w:rFonts w:ascii="Times New Roman" w:eastAsia="Times New Roman" w:hAnsi="Times New Roman" w:cs="Times New Roman"/>
          <w:sz w:val="28"/>
          <w:szCs w:val="28"/>
          <w:lang w:eastAsia="ru-RU"/>
        </w:rPr>
        <w:t>контроль за</w:t>
      </w:r>
      <w:proofErr w:type="gramEnd"/>
      <w:r w:rsidRPr="008923EB">
        <w:rPr>
          <w:rFonts w:ascii="Times New Roman" w:eastAsia="Times New Roman" w:hAnsi="Times New Roman" w:cs="Times New Roman"/>
          <w:sz w:val="28"/>
          <w:szCs w:val="28"/>
          <w:lang w:eastAsia="ru-RU"/>
        </w:rPr>
        <w:t xml:space="preserve"> исполнением принятых Комиссией решений.</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4. Организацию заседаний Комиссии осуществляет секретарь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Секретарь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осуществляет свою работу под руководством председателя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оповещает членов Комиссии о предстоящих заседаниях;</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осуществляет подготовку материалов к заседаниям и обеспечивает ими членов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ведет и оформляет протоколы заседаний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организует проведение экспертизы документов, представляемых на рассмотрение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обеспечивает ведение документации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5. Кворумом для заседания Комиссии является присутствие не менее половины от количественного состава членов Комиссии.</w:t>
      </w:r>
    </w:p>
    <w:p w:rsidR="008923EB" w:rsidRPr="008923EB" w:rsidRDefault="008923EB" w:rsidP="008923EB">
      <w:pPr>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6. При отсутствии основного члена Комиссии на заседании Комиссии должен присутствовать исполняющий обязанности основного члена Комиссии.</w:t>
      </w:r>
    </w:p>
    <w:p w:rsidR="008923EB" w:rsidRPr="008923EB" w:rsidRDefault="008923EB" w:rsidP="008923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7.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8923EB" w:rsidRDefault="008923EB" w:rsidP="00B765A8">
      <w:pPr>
        <w:spacing w:after="0"/>
        <w:jc w:val="both"/>
        <w:rPr>
          <w:rFonts w:ascii="Times New Roman" w:eastAsia="Times New Roman" w:hAnsi="Times New Roman" w:cs="Times New Roman"/>
          <w:sz w:val="28"/>
          <w:szCs w:val="28"/>
          <w:lang w:eastAsia="ru-RU"/>
        </w:rPr>
      </w:pPr>
      <w:r w:rsidRPr="008923EB">
        <w:rPr>
          <w:rFonts w:ascii="Times New Roman" w:eastAsia="Times New Roman" w:hAnsi="Times New Roman" w:cs="Times New Roman"/>
          <w:sz w:val="28"/>
          <w:szCs w:val="28"/>
          <w:lang w:eastAsia="ru-RU"/>
        </w:rPr>
        <w:t>8. Организационно-техническое обеспечение работы Комиссии осуществляет отдел экономической политики адми</w:t>
      </w:r>
      <w:r w:rsidR="00B765A8">
        <w:rPr>
          <w:rFonts w:ascii="Times New Roman" w:eastAsia="Times New Roman" w:hAnsi="Times New Roman" w:cs="Times New Roman"/>
          <w:sz w:val="28"/>
          <w:szCs w:val="28"/>
          <w:lang w:eastAsia="ru-RU"/>
        </w:rPr>
        <w:t xml:space="preserve">нистрации муниципального района </w:t>
      </w:r>
      <w:r w:rsidRPr="008923E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Корткеросский».</w:t>
      </w: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jc w:val="both"/>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Default="00B765A8" w:rsidP="00B765A8">
      <w:pPr>
        <w:spacing w:after="0" w:line="240" w:lineRule="auto"/>
        <w:jc w:val="center"/>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center"/>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B765A8" w:rsidRPr="00B765A8" w:rsidRDefault="00B765A8" w:rsidP="00B765A8">
      <w:pPr>
        <w:spacing w:after="0" w:line="240" w:lineRule="auto"/>
        <w:jc w:val="center"/>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и администрации муниципального района «Корткеросский»</w:t>
      </w:r>
    </w:p>
    <w:p w:rsidR="00B765A8" w:rsidRPr="00B765A8" w:rsidRDefault="00B765A8" w:rsidP="00B765A8">
      <w:pPr>
        <w:pBdr>
          <w:bottom w:val="single" w:sz="12" w:space="1" w:color="auto"/>
        </w:pBdr>
        <w:spacing w:after="0" w:line="240" w:lineRule="auto"/>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b/>
          <w:sz w:val="28"/>
          <w:szCs w:val="28"/>
          <w:lang w:eastAsia="ru-RU"/>
        </w:rPr>
      </w:pPr>
      <w:r w:rsidRPr="00B765A8">
        <w:rPr>
          <w:rFonts w:ascii="Times New Roman" w:eastAsia="Times New Roman" w:hAnsi="Times New Roman" w:cs="Times New Roman"/>
          <w:b/>
          <w:sz w:val="28"/>
          <w:szCs w:val="28"/>
          <w:lang w:eastAsia="ru-RU"/>
        </w:rPr>
        <w:t>Редакционная коллегия:</w:t>
      </w: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Руководитель  - Нестерова Л.В. (9-25-51)  </w:t>
      </w: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Ответственный секретарь – </w:t>
      </w:r>
      <w:proofErr w:type="spellStart"/>
      <w:r w:rsidRPr="00B765A8">
        <w:rPr>
          <w:rFonts w:ascii="Times New Roman" w:eastAsia="Times New Roman" w:hAnsi="Times New Roman" w:cs="Times New Roman"/>
          <w:sz w:val="28"/>
          <w:szCs w:val="28"/>
          <w:lang w:eastAsia="ru-RU"/>
        </w:rPr>
        <w:t>Гилева</w:t>
      </w:r>
      <w:proofErr w:type="spellEnd"/>
      <w:r w:rsidRPr="00B765A8">
        <w:rPr>
          <w:rFonts w:ascii="Times New Roman" w:eastAsia="Times New Roman" w:hAnsi="Times New Roman" w:cs="Times New Roman"/>
          <w:sz w:val="28"/>
          <w:szCs w:val="28"/>
          <w:lang w:eastAsia="ru-RU"/>
        </w:rPr>
        <w:t xml:space="preserve"> Т.Н.</w:t>
      </w: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Члены редколлегии: Деменко Т.И., Голышева О.В.</w:t>
      </w:r>
    </w:p>
    <w:p w:rsidR="00B765A8" w:rsidRPr="00B765A8" w:rsidRDefault="00B765A8" w:rsidP="00B765A8">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b/>
          <w:sz w:val="28"/>
          <w:szCs w:val="28"/>
          <w:lang w:eastAsia="ru-RU"/>
        </w:rPr>
        <w:t>Адрес редколлегии</w:t>
      </w:r>
      <w:r w:rsidRPr="00B765A8">
        <w:rPr>
          <w:rFonts w:ascii="Times New Roman" w:eastAsia="Times New Roman" w:hAnsi="Times New Roman" w:cs="Times New Roman"/>
          <w:sz w:val="28"/>
          <w:szCs w:val="28"/>
          <w:lang w:eastAsia="ru-RU"/>
        </w:rPr>
        <w:t xml:space="preserve">: 168020, Республика Коми, </w:t>
      </w:r>
      <w:proofErr w:type="spellStart"/>
      <w:r w:rsidRPr="00B765A8">
        <w:rPr>
          <w:rFonts w:ascii="Times New Roman" w:eastAsia="Times New Roman" w:hAnsi="Times New Roman" w:cs="Times New Roman"/>
          <w:sz w:val="28"/>
          <w:szCs w:val="28"/>
          <w:lang w:eastAsia="ru-RU"/>
        </w:rPr>
        <w:t>с</w:t>
      </w:r>
      <w:proofErr w:type="gramStart"/>
      <w:r w:rsidRPr="00B765A8">
        <w:rPr>
          <w:rFonts w:ascii="Times New Roman" w:eastAsia="Times New Roman" w:hAnsi="Times New Roman" w:cs="Times New Roman"/>
          <w:sz w:val="28"/>
          <w:szCs w:val="28"/>
          <w:lang w:eastAsia="ru-RU"/>
        </w:rPr>
        <w:t>.К</w:t>
      </w:r>
      <w:proofErr w:type="gramEnd"/>
      <w:r w:rsidRPr="00B765A8">
        <w:rPr>
          <w:rFonts w:ascii="Times New Roman" w:eastAsia="Times New Roman" w:hAnsi="Times New Roman" w:cs="Times New Roman"/>
          <w:sz w:val="28"/>
          <w:szCs w:val="28"/>
          <w:lang w:eastAsia="ru-RU"/>
        </w:rPr>
        <w:t>орткерос</w:t>
      </w:r>
      <w:proofErr w:type="spellEnd"/>
      <w:r w:rsidRPr="00B765A8">
        <w:rPr>
          <w:rFonts w:ascii="Times New Roman" w:eastAsia="Times New Roman" w:hAnsi="Times New Roman" w:cs="Times New Roman"/>
          <w:sz w:val="28"/>
          <w:szCs w:val="28"/>
          <w:lang w:eastAsia="ru-RU"/>
        </w:rPr>
        <w:t xml:space="preserve">, </w:t>
      </w:r>
      <w:proofErr w:type="spellStart"/>
      <w:r w:rsidRPr="00B765A8">
        <w:rPr>
          <w:rFonts w:ascii="Times New Roman" w:eastAsia="Times New Roman" w:hAnsi="Times New Roman" w:cs="Times New Roman"/>
          <w:sz w:val="28"/>
          <w:szCs w:val="28"/>
          <w:lang w:eastAsia="ru-RU"/>
        </w:rPr>
        <w:t>ул.Советская</w:t>
      </w:r>
      <w:proofErr w:type="spellEnd"/>
      <w:r w:rsidRPr="00B765A8">
        <w:rPr>
          <w:rFonts w:ascii="Times New Roman" w:eastAsia="Times New Roman" w:hAnsi="Times New Roman" w:cs="Times New Roman"/>
          <w:sz w:val="28"/>
          <w:szCs w:val="28"/>
          <w:lang w:eastAsia="ru-RU"/>
        </w:rPr>
        <w:t>, д.225.</w:t>
      </w: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Телефоны: 9-25-51</w:t>
      </w:r>
    </w:p>
    <w:p w:rsidR="00B765A8" w:rsidRPr="00B765A8" w:rsidRDefault="00B765A8" w:rsidP="00B765A8">
      <w:pPr>
        <w:pBdr>
          <w:bottom w:val="single" w:sz="12" w:space="1" w:color="auto"/>
        </w:pBdr>
        <w:spacing w:after="0" w:line="240" w:lineRule="auto"/>
        <w:rPr>
          <w:rFonts w:ascii="Times New Roman" w:eastAsia="Times New Roman" w:hAnsi="Times New Roman" w:cs="Times New Roman"/>
          <w:sz w:val="28"/>
          <w:szCs w:val="28"/>
          <w:lang w:eastAsia="ru-RU"/>
        </w:rPr>
      </w:pPr>
    </w:p>
    <w:p w:rsidR="00B765A8" w:rsidRPr="00B765A8" w:rsidRDefault="00B765A8" w:rsidP="00B765A8">
      <w:pPr>
        <w:spacing w:after="0" w:line="240" w:lineRule="auto"/>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 xml:space="preserve">08 июня </w:t>
      </w:r>
      <w:r w:rsidRPr="00B765A8">
        <w:rPr>
          <w:rFonts w:ascii="Times New Roman" w:eastAsia="Times New Roman" w:hAnsi="Times New Roman" w:cs="Times New Roman"/>
          <w:sz w:val="28"/>
          <w:szCs w:val="28"/>
          <w:lang w:eastAsia="ru-RU"/>
        </w:rPr>
        <w:t xml:space="preserve"> 2021 года.</w:t>
      </w: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Тираж – 43 экз.</w:t>
      </w:r>
    </w:p>
    <w:p w:rsidR="00B765A8" w:rsidRPr="00B765A8" w:rsidRDefault="00B765A8" w:rsidP="00B765A8">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Формат А5.</w:t>
      </w:r>
    </w:p>
    <w:p w:rsidR="00B765A8" w:rsidRPr="00B765A8" w:rsidRDefault="00B765A8" w:rsidP="00B765A8">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B765A8" w:rsidRPr="00B765A8" w:rsidRDefault="00B765A8" w:rsidP="00B765A8">
      <w:pPr>
        <w:spacing w:after="0" w:line="240" w:lineRule="auto"/>
        <w:jc w:val="both"/>
        <w:rPr>
          <w:rFonts w:ascii="Times New Roman" w:eastAsia="Times New Roman" w:hAnsi="Times New Roman" w:cs="Times New Roman"/>
          <w:sz w:val="28"/>
          <w:szCs w:val="28"/>
          <w:lang w:eastAsia="ru-RU"/>
        </w:rPr>
      </w:pPr>
      <w:r w:rsidRPr="00B765A8">
        <w:rPr>
          <w:rFonts w:ascii="Times New Roman" w:eastAsia="Times New Roman" w:hAnsi="Times New Roman" w:cs="Times New Roman"/>
          <w:sz w:val="28"/>
          <w:szCs w:val="28"/>
          <w:lang w:eastAsia="ru-RU"/>
        </w:rPr>
        <w:t xml:space="preserve">168020, Республика Коми, </w:t>
      </w:r>
      <w:proofErr w:type="spellStart"/>
      <w:r w:rsidRPr="00B765A8">
        <w:rPr>
          <w:rFonts w:ascii="Times New Roman" w:eastAsia="Times New Roman" w:hAnsi="Times New Roman" w:cs="Times New Roman"/>
          <w:sz w:val="28"/>
          <w:szCs w:val="28"/>
          <w:lang w:eastAsia="ru-RU"/>
        </w:rPr>
        <w:t>с</w:t>
      </w:r>
      <w:proofErr w:type="gramStart"/>
      <w:r w:rsidRPr="00B765A8">
        <w:rPr>
          <w:rFonts w:ascii="Times New Roman" w:eastAsia="Times New Roman" w:hAnsi="Times New Roman" w:cs="Times New Roman"/>
          <w:sz w:val="28"/>
          <w:szCs w:val="28"/>
          <w:lang w:eastAsia="ru-RU"/>
        </w:rPr>
        <w:t>.К</w:t>
      </w:r>
      <w:proofErr w:type="gramEnd"/>
      <w:r w:rsidRPr="00B765A8">
        <w:rPr>
          <w:rFonts w:ascii="Times New Roman" w:eastAsia="Times New Roman" w:hAnsi="Times New Roman" w:cs="Times New Roman"/>
          <w:sz w:val="28"/>
          <w:szCs w:val="28"/>
          <w:lang w:eastAsia="ru-RU"/>
        </w:rPr>
        <w:t>орткерос</w:t>
      </w:r>
      <w:proofErr w:type="spellEnd"/>
      <w:r w:rsidRPr="00B765A8">
        <w:rPr>
          <w:rFonts w:ascii="Times New Roman" w:eastAsia="Times New Roman" w:hAnsi="Times New Roman" w:cs="Times New Roman"/>
          <w:sz w:val="28"/>
          <w:szCs w:val="28"/>
          <w:lang w:eastAsia="ru-RU"/>
        </w:rPr>
        <w:t xml:space="preserve">, </w:t>
      </w:r>
      <w:proofErr w:type="spellStart"/>
      <w:r w:rsidRPr="00B765A8">
        <w:rPr>
          <w:rFonts w:ascii="Times New Roman" w:eastAsia="Times New Roman" w:hAnsi="Times New Roman" w:cs="Times New Roman"/>
          <w:sz w:val="28"/>
          <w:szCs w:val="28"/>
          <w:lang w:eastAsia="ru-RU"/>
        </w:rPr>
        <w:t>ул.Советская</w:t>
      </w:r>
      <w:proofErr w:type="spellEnd"/>
      <w:r w:rsidRPr="00B765A8">
        <w:rPr>
          <w:rFonts w:ascii="Times New Roman" w:eastAsia="Times New Roman" w:hAnsi="Times New Roman" w:cs="Times New Roman"/>
          <w:sz w:val="28"/>
          <w:szCs w:val="28"/>
          <w:lang w:eastAsia="ru-RU"/>
        </w:rPr>
        <w:t>, д.225</w:t>
      </w:r>
    </w:p>
    <w:p w:rsidR="00B765A8" w:rsidRPr="008923EB" w:rsidRDefault="00B765A8" w:rsidP="00B765A8">
      <w:pPr>
        <w:spacing w:after="0"/>
        <w:jc w:val="both"/>
        <w:rPr>
          <w:b/>
          <w:sz w:val="24"/>
        </w:rPr>
      </w:pPr>
    </w:p>
    <w:sectPr w:rsidR="00B765A8" w:rsidRPr="008923EB" w:rsidSect="008923EB">
      <w:headerReference w:type="default" r:id="rId26"/>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36A" w:rsidRDefault="00F0336A" w:rsidP="008923EB">
      <w:pPr>
        <w:spacing w:after="0" w:line="240" w:lineRule="auto"/>
      </w:pPr>
      <w:r>
        <w:separator/>
      </w:r>
    </w:p>
  </w:endnote>
  <w:endnote w:type="continuationSeparator" w:id="0">
    <w:p w:rsidR="00F0336A" w:rsidRDefault="00F0336A" w:rsidP="0089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3EB" w:rsidRDefault="008923EB">
    <w:pPr>
      <w:pStyle w:val="a5"/>
      <w:jc w:val="right"/>
    </w:pPr>
  </w:p>
  <w:p w:rsidR="008923EB" w:rsidRDefault="008923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36A" w:rsidRDefault="00F0336A" w:rsidP="008923EB">
      <w:pPr>
        <w:spacing w:after="0" w:line="240" w:lineRule="auto"/>
      </w:pPr>
      <w:r>
        <w:separator/>
      </w:r>
    </w:p>
  </w:footnote>
  <w:footnote w:type="continuationSeparator" w:id="0">
    <w:p w:rsidR="00F0336A" w:rsidRDefault="00F0336A" w:rsidP="008923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3EB" w:rsidRDefault="008923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941985"/>
    <w:multiLevelType w:val="hybridMultilevel"/>
    <w:tmpl w:val="BC604148"/>
    <w:lvl w:ilvl="0" w:tplc="BD8ADA0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2C9"/>
    <w:rsid w:val="002B5810"/>
    <w:rsid w:val="00816808"/>
    <w:rsid w:val="008923EB"/>
    <w:rsid w:val="008D4388"/>
    <w:rsid w:val="00B765A8"/>
    <w:rsid w:val="00E632C9"/>
    <w:rsid w:val="00F03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3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23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23EB"/>
  </w:style>
  <w:style w:type="paragraph" w:styleId="a5">
    <w:name w:val="footer"/>
    <w:basedOn w:val="a"/>
    <w:link w:val="a6"/>
    <w:uiPriority w:val="99"/>
    <w:unhideWhenUsed/>
    <w:rsid w:val="008923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23EB"/>
  </w:style>
  <w:style w:type="paragraph" w:customStyle="1" w:styleId="3">
    <w:name w:val="Стиль3"/>
    <w:basedOn w:val="a"/>
    <w:rsid w:val="008923EB"/>
    <w:pPr>
      <w:spacing w:after="0" w:line="240" w:lineRule="auto"/>
      <w:ind w:left="-360" w:firstLine="360"/>
      <w:jc w:val="center"/>
    </w:pPr>
    <w:rPr>
      <w:rFonts w:ascii="Monotype Corsiva" w:eastAsia="Times New Roman" w:hAnsi="Mangal" w:cs="Times New Roman"/>
      <w:b/>
      <w:i/>
      <w:shadow/>
      <w:sz w:val="96"/>
      <w:szCs w:val="9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3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23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23EB"/>
  </w:style>
  <w:style w:type="paragraph" w:styleId="a5">
    <w:name w:val="footer"/>
    <w:basedOn w:val="a"/>
    <w:link w:val="a6"/>
    <w:uiPriority w:val="99"/>
    <w:unhideWhenUsed/>
    <w:rsid w:val="008923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23EB"/>
  </w:style>
  <w:style w:type="paragraph" w:customStyle="1" w:styleId="3">
    <w:name w:val="Стиль3"/>
    <w:basedOn w:val="a"/>
    <w:rsid w:val="008923EB"/>
    <w:pPr>
      <w:spacing w:after="0" w:line="240" w:lineRule="auto"/>
      <w:ind w:left="-360" w:firstLine="360"/>
      <w:jc w:val="center"/>
    </w:pPr>
    <w:rPr>
      <w:rFonts w:ascii="Monotype Corsiva" w:eastAsia="Times New Roman" w:hAnsi="Mangal" w:cs="Times New Roman"/>
      <w:b/>
      <w:i/>
      <w:shadow/>
      <w:sz w:val="96"/>
      <w:szCs w:val="9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6B1CA928A99D21E160ED689A4E3E82B19F5DA9B889EAD2E46CA123E20CAEB36CACA64BC3EA4988184F855F8C824A87D5ADC13B92D28992B195CF86yCBBL" TargetMode="External"/><Relationship Id="rId13" Type="http://schemas.openxmlformats.org/officeDocument/2006/relationships/hyperlink" Target="consultantplus://offline/main?base=LAW;n=115681;fld=134;dst=1408" TargetMode="External"/><Relationship Id="rId18" Type="http://schemas.openxmlformats.org/officeDocument/2006/relationships/hyperlink" Target="mailto:cabinet26@mail.ru"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7DE67433A45086D20B251915B2686FFB963E58548A0628F4D2A4F944074B6B9681FE9490413D46A785CFE3K3f1H"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25"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2" Type="http://schemas.openxmlformats.org/officeDocument/2006/relationships/styles" Target="styles.xml"/><Relationship Id="rId16"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20" Type="http://schemas.openxmlformats.org/officeDocument/2006/relationships/hyperlink" Target="consultantplus://offline/ref=B7E7DF797F3F8727E7FA8C92C46916FF3ADFCB0FC7140371F4D5291714FFABC02959567F95FA90CAQ2JE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65A2C90D77207061AFBD8C61585D54215820F7118058FB94081C155D2636402ED1DEB3AFEA2B90A19ABD329CFE4E4BCF3069C0F167955E280C1B4A3d6e3N" TargetMode="External"/><Relationship Id="rId24" Type="http://schemas.openxmlformats.org/officeDocument/2006/relationships/hyperlink" Target="consultantplus://offline/ref=31D37A6BC52FED92EB310F4914AC95893A3F2D73AD6A72B09881E7DCBEu1e2O" TargetMode="External"/><Relationship Id="rId5" Type="http://schemas.openxmlformats.org/officeDocument/2006/relationships/webSettings" Target="webSettings.xml"/><Relationship Id="rId15" Type="http://schemas.openxmlformats.org/officeDocument/2006/relationships/hyperlink" Target="consultantplus://offline/ref=FBA33C65CC6C0DD33D4535FE6FC069809A68438DA6C00905FF255B644FA3FD4C8B798E4FD235013B53C06AB1D97F666C883FDE6E771FEA08E49F92C0YFp3O" TargetMode="External"/><Relationship Id="rId23" Type="http://schemas.openxmlformats.org/officeDocument/2006/relationships/hyperlink" Target="http://www.kortkeros.ru" TargetMode="External"/><Relationship Id="rId28" Type="http://schemas.openxmlformats.org/officeDocument/2006/relationships/theme" Target="theme/theme1.xml"/><Relationship Id="rId10" Type="http://schemas.openxmlformats.org/officeDocument/2006/relationships/hyperlink" Target="consultantplus://offline/ref=F65A2C90D77207061AFBD8C61585D54215820F7118058FB94081C155D2636402ED1DEB3AFEA2B90A19ABD329CFE4E4BCF3069C0F167955E280C1B4A3d6e3N" TargetMode="External"/><Relationship Id="rId19"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4" Type="http://schemas.openxmlformats.org/officeDocument/2006/relationships/settings" Target="settings.xml"/><Relationship Id="rId9" Type="http://schemas.openxmlformats.org/officeDocument/2006/relationships/hyperlink" Target="consultantplus://offline/ref=DDC535A8B01F50C9EB890CF440538F2CA78754E3B85C0E82816F9239451ED28DC0B1720D6B793478AAA7F9E66D1540F6E87EA81B0D113CCD3C21AB37n5T4L" TargetMode="External"/><Relationship Id="rId14" Type="http://schemas.openxmlformats.org/officeDocument/2006/relationships/hyperlink" Target="http://www.kortkeros.ru" TargetMode="External"/><Relationship Id="rId22" Type="http://schemas.openxmlformats.org/officeDocument/2006/relationships/hyperlink" Target="http://www.kortkeros.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12007</Words>
  <Characters>68444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dcterms:created xsi:type="dcterms:W3CDTF">2021-06-22T07:08:00Z</dcterms:created>
  <dcterms:modified xsi:type="dcterms:W3CDTF">2021-06-22T07:53:00Z</dcterms:modified>
</cp:coreProperties>
</file>