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BA" w:rsidRPr="0000538D" w:rsidRDefault="00412BBA" w:rsidP="00412BBA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87FCD" wp14:editId="6E3BAE44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33pt;width:21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A8hwIAANEEAAAOAAAAZHJzL2Uyb0RvYy54bWysVM1u2zAMvg/YOwi6r06CpF2NOkXQIsOA&#10;oi3QDj2zshwbkEVNUuJkpwG7Dtgj7CF2GfbTZ3DeaJTstF2307AcFFGkyE8fP/roeF0rtpLWVagz&#10;PtwbcCa1wLzSi4y/uZ6/eMmZ86BzUKhlxjfS8ePp82dHjUnlCEtUubSMkmiXNibjpfcmTRInSlmD&#10;20MjNTkLtDV4Mu0iyS00lL1WyWgw2E8atLmxKKRzdHraOfk05i8KKfxFUTjpmco4YfNxtXG9DWsy&#10;PYJ0YcGUlehhwD+gqKHSVPQ+1Sl4YEtb/ZGqroRFh4XfE1gnWBSVkPEN9Jrh4MlrrkowMr6FyHHm&#10;nib3/9KK89WlZVVOveNMQ00taj9v328/tT/au+2H9kt7137ffmx/tl/bb2wY+GqMS+nalbm0veVo&#10;Gx6/Lmwd/ulZbB053txzLNeeCToc7e8fDKgTglyjw8noYBJyJg+XjXX+lcSahU3GLbUwMgurM+e7&#10;0F1IqOVQVfm8UioaG3eiLFsBdZtEkmPDmQLn6TDj8/jrq/12TWnWEJrJOAIDkmGhwBPG2hAxTi84&#10;A7UgfQtvIxaNoSKBgTRgOQVXdkVj2r6E0sEvowh76IG6jqywu8V8Q+Rb7FTpjJhXlO2MAF+CJRkS&#10;TTRa/oKWQiFBxH7HWYn23d/OQzypg7ycNSRrgv92CVYSD6816eZwOB6HOYjGeHIwIsM+9tw+9uhl&#10;fYLEJWmD0MVtiPdqty0s1jc0gbNQlVygBdXuiOqNE9+NG82wkLNZDCPtG/Bn+sqIkHzH4/X6Bqzp&#10;G+9JMee4GwFIn/S/iw03Nc6WHosqiuOBVxJVMGhuorz6GQ+D+diOUQ9foukvAAAA//8DAFBLAwQU&#10;AAYACAAAACEAfhct6d0AAAALAQAADwAAAGRycy9kb3ducmV2LnhtbEyPPU/DMBCGdyT+g3VIbK1j&#10;SiOSxqkQEkwMEBDzJXadqLEd2W4S/j3HBOO99+j9qI6rHdmsQxy8kyC2GTDtOq8GZyR8fjxvHoDF&#10;hE7h6J2W8K0jHOvrqwpL5Rf3rucmGUYmLpYooU9pKjmPXa8txq2ftKPfyQeLic5guAq4kLkd+V2W&#10;5dzi4Cihx0k/9bo7NxcrYX4Vb63afZ1N85JMWLAdDQYpb2/WxwOwpNf0B8NvfaoONXVq/cWpyEYJ&#10;hRD3hErY5DmNIqLY70hpSRHFHnhd8f8b6h8AAAD//wMAUEsBAi0AFAAGAAgAAAAhALaDOJL+AAAA&#10;4QEAABMAAAAAAAAAAAAAAAAAAAAAAFtDb250ZW50X1R5cGVzXS54bWxQSwECLQAUAAYACAAAACEA&#10;OP0h/9YAAACUAQAACwAAAAAAAAAAAAAAAAAvAQAAX3JlbHMvLnJlbHNQSwECLQAUAAYACAAAACEA&#10;+JpgPIcCAADRBAAADgAAAAAAAAAAAAAAAAAuAgAAZHJzL2Uyb0RvYy54bWxQSwECLQAUAAYACAAA&#10;ACEAfhct6d0AAAALAQAADwAAAAAAAAAAAAAAAADh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412BBA" w:rsidRPr="0000538D" w:rsidRDefault="00412BBA" w:rsidP="00412BB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2BBA" w:rsidRPr="0000538D" w:rsidRDefault="00412BBA" w:rsidP="00412BB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412BBA" w:rsidRPr="0000538D" w:rsidRDefault="00412BBA" w:rsidP="00412BB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12BBA" w:rsidRPr="0000538D" w:rsidRDefault="00412BBA" w:rsidP="00412BB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412BBA" w:rsidRPr="0000538D" w:rsidRDefault="00412BBA" w:rsidP="00412BB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2BBA" w:rsidRPr="0000538D" w:rsidRDefault="00412BBA" w:rsidP="00412BBA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343</w:t>
      </w:r>
    </w:p>
    <w:p w:rsidR="00412BBA" w:rsidRPr="0000538D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31 мая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412BBA" w:rsidRPr="009116E1" w:rsidRDefault="00412BBA" w:rsidP="00412BBA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 w:rsidRPr="009116E1"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</w:p>
    <w:p w:rsidR="00412BBA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  <w:bookmarkStart w:id="0" w:name="_GoBack"/>
      <w:bookmarkEnd w:id="0"/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412BBA" w:rsidRPr="00ED5031" w:rsidTr="00412BBA">
        <w:tc>
          <w:tcPr>
            <w:tcW w:w="803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12BBA" w:rsidRPr="00ED5031" w:rsidTr="00412BBA">
        <w:tc>
          <w:tcPr>
            <w:tcW w:w="803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12BBA" w:rsidRPr="00ED5031" w:rsidTr="00412BBA">
        <w:tc>
          <w:tcPr>
            <w:tcW w:w="803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12BBA" w:rsidRPr="000D31BB" w:rsidRDefault="00412BBA" w:rsidP="0041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08.02</w:t>
            </w:r>
            <w:r w:rsidRPr="000D3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  <w:r w:rsidRPr="000D3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12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ипальной услуги «Прием граждан </w:t>
            </w:r>
            <w:r w:rsidRPr="00412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общеобразовательные организации на территории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2 - </w:t>
            </w:r>
            <w:r w:rsidR="008A5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412BBA" w:rsidRPr="00ED5031" w:rsidTr="00412BBA">
        <w:tc>
          <w:tcPr>
            <w:tcW w:w="803" w:type="dxa"/>
          </w:tcPr>
          <w:p w:rsidR="00412BBA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412BBA" w:rsidRPr="000D31BB" w:rsidRDefault="008A51ED" w:rsidP="008A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22.03</w:t>
            </w:r>
            <w:r w:rsidR="00412BBA" w:rsidRPr="00301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412BBA" w:rsidRPr="00301A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A5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муниципальной услуги 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412BBA" w:rsidRDefault="00C1039F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35 - 67</w:t>
            </w:r>
          </w:p>
        </w:tc>
      </w:tr>
    </w:tbl>
    <w:p w:rsidR="00412BBA" w:rsidRDefault="00412BBA" w:rsidP="00412BBA"/>
    <w:p w:rsidR="00162EC2" w:rsidRDefault="00162EC2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Pr="00412BBA" w:rsidRDefault="00412BBA" w:rsidP="00412BB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08.02.2021 № 249</w:t>
      </w:r>
    </w:p>
    <w:p w:rsidR="00412BBA" w:rsidRDefault="00412BBA" w:rsidP="00412BB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«Об утверждении административного регламента предоставления муниципальной услуги «Прием граждан в общеобразовательные организации на территории муниципального образования муниципального района «Корткеросский»»</w:t>
      </w:r>
    </w:p>
    <w:p w:rsidR="00412BBA" w:rsidRDefault="00412BBA" w:rsidP="00412BB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2BBA">
        <w:rPr>
          <w:rFonts w:ascii="Times New Roman" w:hAnsi="Times New Roman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«Корткеросский» от 19.09.2018 № 975 «О порядке разработки и утверждения административных регламентов предоставления муниципальных услуг администрации муниципального района «Корткеросский», администрация муниципального района «Корткеросский»</w:t>
      </w:r>
      <w:r w:rsidRPr="00412B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412BBA" w:rsidRPr="00412BBA" w:rsidRDefault="00412BBA" w:rsidP="00412B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412BBA" w:rsidRPr="00412BBA" w:rsidRDefault="00412BBA" w:rsidP="00412B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12BBA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«Прием граждан в общеобразовательные организации на территории МО МР «Корткеросский» согласно приложению к настоящему постановлению.</w:t>
      </w:r>
    </w:p>
    <w:p w:rsidR="00412BBA" w:rsidRPr="00412BBA" w:rsidRDefault="00412BBA" w:rsidP="00412B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12BBA">
        <w:rPr>
          <w:rFonts w:ascii="Times New Roman" w:hAnsi="Times New Roman"/>
          <w:sz w:val="28"/>
          <w:szCs w:val="28"/>
        </w:rPr>
        <w:t>2. Лицам, ответственным за предоставление муниципальной услуги «Прием граждан в общеобразовательные организации на территории МО МР «Корткеросский», руководствоваться административным регламентом, утвержденным настоящим постановлением.</w:t>
      </w:r>
    </w:p>
    <w:p w:rsidR="00412BBA" w:rsidRPr="00412BBA" w:rsidRDefault="00412BBA" w:rsidP="00412B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12BBA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«Корткеросский.</w:t>
      </w:r>
    </w:p>
    <w:p w:rsidR="00412BBA" w:rsidRPr="00412BBA" w:rsidRDefault="00412BBA" w:rsidP="00412B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12BBA">
        <w:rPr>
          <w:rFonts w:ascii="Times New Roman" w:hAnsi="Times New Roman"/>
          <w:sz w:val="28"/>
          <w:szCs w:val="28"/>
        </w:rPr>
        <w:t>4. Признать утратившими силу постановление администрации муниципального района «Корткеросский» от 19.10.2018 № 1071 «Об утверждении административного регламента предоставления муниципальной услуги «Прием</w:t>
      </w:r>
      <w:r w:rsidRPr="00412BBA">
        <w:rPr>
          <w:rFonts w:ascii="Times New Roman" w:hAnsi="Times New Roman"/>
          <w:color w:val="000000"/>
          <w:sz w:val="28"/>
          <w:szCs w:val="28"/>
        </w:rPr>
        <w:t xml:space="preserve"> граждан в общеобразовательные организации»</w:t>
      </w:r>
    </w:p>
    <w:p w:rsidR="00412BBA" w:rsidRPr="00412BBA" w:rsidRDefault="00412BBA" w:rsidP="00412B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12BBA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412BB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12BBA">
        <w:rPr>
          <w:rFonts w:ascii="Times New Roman" w:hAnsi="Times New Roman"/>
          <w:sz w:val="28"/>
          <w:szCs w:val="28"/>
        </w:rPr>
        <w:t xml:space="preserve"> исполнением настоящего возложить на заместителя руководителя администрации (Карпова К.В.).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BBA" w:rsidRPr="00412BBA" w:rsidRDefault="00412BBA" w:rsidP="00412BB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2BBA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412BBA" w:rsidRPr="001941AF" w:rsidRDefault="00412BBA" w:rsidP="001941AF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 </w:t>
      </w:r>
      <w:r w:rsidRPr="00412B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</w:t>
      </w:r>
      <w:r w:rsidRPr="00412B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К.Сажин                                             </w:t>
      </w:r>
      <w:r w:rsidR="001941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>Приложение</w:t>
      </w:r>
    </w:p>
    <w:p w:rsidR="00412BBA" w:rsidRPr="00412BBA" w:rsidRDefault="00412BBA" w:rsidP="00412BBA">
      <w:pPr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12BBA" w:rsidRPr="00412BBA" w:rsidRDefault="00412BBA" w:rsidP="00412BBA">
      <w:pPr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>муниципального района</w:t>
      </w:r>
    </w:p>
    <w:p w:rsidR="00412BBA" w:rsidRPr="00412BBA" w:rsidRDefault="00412BBA" w:rsidP="00412BBA">
      <w:pPr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>«Корткеросский»</w:t>
      </w:r>
    </w:p>
    <w:p w:rsidR="00412BBA" w:rsidRPr="00412BBA" w:rsidRDefault="00412BBA" w:rsidP="00412BBA">
      <w:pPr>
        <w:keepNext/>
        <w:keepLines/>
        <w:spacing w:after="0" w:line="240" w:lineRule="auto"/>
        <w:ind w:left="4962"/>
        <w:jc w:val="center"/>
        <w:outlineLvl w:val="1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12BBA">
        <w:rPr>
          <w:rFonts w:ascii="Times New Roman" w:eastAsiaTheme="majorEastAsia" w:hAnsi="Times New Roman" w:cstheme="majorBidi"/>
          <w:bCs/>
          <w:sz w:val="24"/>
          <w:szCs w:val="24"/>
        </w:rPr>
        <w:t>08.02.2021 № 249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BBA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BBA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53"/>
      <w:bookmarkEnd w:id="1"/>
      <w:r w:rsidRPr="00412BBA">
        <w:rPr>
          <w:rFonts w:ascii="Times New Roman" w:hAnsi="Times New Roman" w:cs="Times New Roman"/>
          <w:b/>
          <w:bCs/>
          <w:sz w:val="24"/>
          <w:szCs w:val="24"/>
        </w:rPr>
        <w:t>«Прием граждан в общеобразовательные организации на территории МО МР «Корткеросский»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5"/>
      <w:bookmarkEnd w:id="2"/>
      <w:r w:rsidRPr="00412BBA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Pr="00412BBA">
        <w:rPr>
          <w:rFonts w:ascii="Times New Roman" w:hAnsi="Times New Roman"/>
          <w:sz w:val="24"/>
          <w:szCs w:val="24"/>
        </w:rPr>
        <w:t>«Прием граждан в общеобразовательные организации на территории МО МР «Корткеросский»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412BB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412BBA">
        <w:rPr>
          <w:rFonts w:ascii="Times New Roman" w:hAnsi="Times New Roman"/>
          <w:sz w:val="24"/>
          <w:szCs w:val="24"/>
        </w:rPr>
        <w:t>муниципальных общеобразовательных организаций, подведомственных Управлению образования муниципального района «Корткеросский»</w:t>
      </w:r>
      <w:r w:rsidRPr="00412BB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Орган),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</w:t>
      </w:r>
      <w:proofErr w:type="gramEnd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" w:name="Par59"/>
      <w:bookmarkEnd w:id="3"/>
      <w:r w:rsidRPr="00412BBA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1"/>
      <w:bookmarkEnd w:id="4"/>
      <w:r w:rsidRPr="00412BBA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 xml:space="preserve">- физические лица, являющиеся родителями (законными представителями) несовершеннолетних граждан,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</w:rPr>
        <w:t>- совершеннолетние граждане, не получившие начального общего, основного общего и/или среднего общего образования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1.3. От имени заявителей в целях получения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66"/>
      <w:bookmarkEnd w:id="5"/>
      <w:r w:rsidRPr="00412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96"/>
      <w:bookmarkEnd w:id="6"/>
      <w:r w:rsidRPr="00412BBA">
        <w:rPr>
          <w:rFonts w:ascii="Times New Roman" w:hAnsi="Times New Roman" w:cs="Times New Roman"/>
          <w:sz w:val="24"/>
          <w:szCs w:val="24"/>
        </w:rPr>
        <w:lastRenderedPageBreak/>
        <w:t xml:space="preserve">1.4. </w:t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муниципальную услугу.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- в сети Интернет (адреса официальных сайтов Органа, содержатся в Приложении № 1 к настоящему Административному регламенту);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lastRenderedPageBreak/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его структурных подразделений, участвующих в предоставлении муниципальной услуги;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Органа, участвующих в предоставлении муниципальной услуги, в том числе номер телефона-автоинформатора;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адреса официальных сайтов Органа,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содержатся в Приложении № 1 к настоящему Административному регламенту;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412BBA" w:rsidRPr="00412BBA" w:rsidRDefault="00412BBA" w:rsidP="00412BBA">
      <w:pPr>
        <w:spacing w:after="0" w:line="240" w:lineRule="auto"/>
        <w:ind w:right="5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Н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412BBA" w:rsidRPr="00412BBA" w:rsidRDefault="00412BBA" w:rsidP="00412BBA">
      <w:pPr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pacing w:val="-5"/>
          <w:sz w:val="24"/>
          <w:szCs w:val="24"/>
        </w:rPr>
        <w:t>а)</w:t>
      </w:r>
      <w:r w:rsidRPr="00412BBA">
        <w:rPr>
          <w:rFonts w:ascii="Times New Roman" w:hAnsi="Times New Roman" w:cs="Times New Roman"/>
          <w:sz w:val="24"/>
          <w:szCs w:val="24"/>
        </w:rPr>
        <w:t> 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12BBA" w:rsidRPr="00412BBA" w:rsidRDefault="00412BBA" w:rsidP="00412BBA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>б) круг заявителей;</w:t>
      </w:r>
    </w:p>
    <w:p w:rsidR="00412BBA" w:rsidRPr="00412BBA" w:rsidRDefault="00412BBA" w:rsidP="00412BBA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12BBA">
        <w:rPr>
          <w:rFonts w:ascii="Times New Roman" w:hAnsi="Times New Roman" w:cs="Times New Roman"/>
          <w:spacing w:val="-5"/>
          <w:sz w:val="24"/>
          <w:szCs w:val="24"/>
        </w:rPr>
        <w:t xml:space="preserve">в) 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412BBA" w:rsidRPr="00412BBA" w:rsidRDefault="00412BBA" w:rsidP="00412BBA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412BBA">
        <w:rPr>
          <w:rFonts w:ascii="Times New Roman" w:hAnsi="Times New Roman" w:cs="Times New Roman"/>
          <w:sz w:val="24"/>
          <w:szCs w:val="24"/>
        </w:rPr>
        <w:t> 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12BBA" w:rsidRPr="00412BBA" w:rsidRDefault="00412BBA" w:rsidP="00412BBA">
      <w:pPr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pacing w:val="-5"/>
          <w:sz w:val="24"/>
          <w:szCs w:val="24"/>
        </w:rPr>
        <w:t>д)</w:t>
      </w:r>
      <w:r w:rsidRPr="00412BBA">
        <w:rPr>
          <w:rFonts w:ascii="Times New Roman" w:hAnsi="Times New Roman" w:cs="Times New Roman"/>
          <w:sz w:val="24"/>
          <w:szCs w:val="24"/>
        </w:rPr>
        <w:t> </w:t>
      </w:r>
      <w:r w:rsidRPr="00412B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412B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>муниципальной услуги;</w:t>
      </w:r>
    </w:p>
    <w:p w:rsidR="00412BBA" w:rsidRPr="00412BBA" w:rsidRDefault="00412BBA" w:rsidP="00412BBA">
      <w:pPr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412BBA" w:rsidRPr="00412BBA" w:rsidRDefault="00412BBA" w:rsidP="00412BBA">
      <w:pPr>
        <w:tabs>
          <w:tab w:val="left" w:pos="1262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412BBA" w:rsidRPr="00412BBA" w:rsidRDefault="00412BBA" w:rsidP="00412BBA">
      <w:pPr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pacing w:val="-1"/>
          <w:sz w:val="24"/>
          <w:szCs w:val="24"/>
        </w:rPr>
        <w:t xml:space="preserve">з) </w:t>
      </w:r>
      <w:r w:rsidRPr="00412B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>муниципальной услуги.</w:t>
      </w:r>
    </w:p>
    <w:p w:rsidR="00412BBA" w:rsidRPr="00412BBA" w:rsidRDefault="00412BBA" w:rsidP="00412BBA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412BBA" w:rsidRPr="00412BBA" w:rsidRDefault="00412BBA" w:rsidP="00412BBA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412BB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 xml:space="preserve">заключения лицензионного или иного соглашения с правообладателем 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Par98"/>
      <w:bookmarkEnd w:id="7"/>
      <w:r w:rsidRPr="00412BBA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bookmarkStart w:id="8" w:name="Par100"/>
      <w:bookmarkEnd w:id="8"/>
      <w:r w:rsidRPr="00412BBA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412BBA">
        <w:rPr>
          <w:rFonts w:ascii="Times New Roman" w:hAnsi="Times New Roman"/>
          <w:sz w:val="24"/>
          <w:szCs w:val="24"/>
        </w:rPr>
        <w:t>«Прием граждан в общеобразовательные организации на территории МО МР «Корткеросский»</w:t>
      </w:r>
      <w:r w:rsidRPr="00412BB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Par102"/>
      <w:bookmarkEnd w:id="9"/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Pr="00412BBA">
        <w:rPr>
          <w:rFonts w:ascii="Times New Roman" w:hAnsi="Times New Roman"/>
          <w:sz w:val="24"/>
          <w:szCs w:val="24"/>
        </w:rPr>
        <w:t>муниципальными общеобразовательными организациями, подведомственными Управлению образования администрации муниципального района «Корткеросский»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и организации, участвующие в предоставлении муниципальной услуги отсутствуют.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12BBA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t xml:space="preserve">- </w:t>
      </w:r>
      <w:r w:rsidRPr="00412BBA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</w:t>
      </w:r>
      <w:r w:rsidRPr="00412BBA">
        <w:rPr>
          <w:rFonts w:ascii="Times New Roman" w:hAnsi="Times New Roman" w:cs="Times New Roman"/>
          <w:sz w:val="24"/>
          <w:szCs w:val="24"/>
        </w:rPr>
        <w:t>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Par108"/>
      <w:bookmarkEnd w:id="10"/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 является </w:t>
      </w:r>
      <w:r w:rsidRPr="00412BBA">
        <w:rPr>
          <w:rFonts w:ascii="Times New Roman" w:hAnsi="Times New Roman"/>
          <w:sz w:val="24"/>
          <w:szCs w:val="24"/>
        </w:rPr>
        <w:t>уведомление заявителя о принятом решении и (или) направление (выдача) заявителю решения о предоставлении государственной услуги либо решения об отказе в предоставлении государственной услуги</w:t>
      </w:r>
      <w:r w:rsidRPr="00412BB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12"/>
      <w:bookmarkEnd w:id="11"/>
      <w:r w:rsidRPr="00412BBA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2.4.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5 рабочих дней со дня регистрации заявления о предоставлении муниципальной услуги, за исключением случая, предусмотренного п. 17 Порядка приема на </w:t>
      </w: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</w:t>
      </w:r>
      <w:proofErr w:type="gramEnd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02.09.2020 № 458.</w:t>
      </w:r>
      <w:r w:rsidRPr="00412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 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выдачи (направления) документов, являющихся результатом предоставления муниципальной услуги, составляет 1 рабочий день.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</w:t>
      </w:r>
      <w:r w:rsidRPr="00412BBA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 документах, составляет 5 рабочих дней со дня поступления в Орган указанного заявления.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ar123"/>
      <w:bookmarkEnd w:id="12"/>
      <w:r w:rsidRPr="00412BBA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размещен на официальном сайте Управления образования администрации муниципального района «Корткеросский» (</w:t>
      </w:r>
      <w:hyperlink r:id="rId8" w:history="1">
        <w:r w:rsidRPr="00412BBA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http://kortobrazovanie.ucoz.ru/</w:t>
        </w:r>
      </w:hyperlink>
      <w:r w:rsidRPr="00412BBA">
        <w:rPr>
          <w:rFonts w:ascii="Times New Roman" w:hAnsi="Times New Roman"/>
          <w:color w:val="0000FF" w:themeColor="hyperlink"/>
          <w:sz w:val="24"/>
          <w:szCs w:val="24"/>
          <w:u w:val="single"/>
        </w:rPr>
        <w:t>)</w:t>
      </w:r>
      <w:r w:rsidRPr="00412BBA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147"/>
      <w:bookmarkEnd w:id="13"/>
      <w:r w:rsidRPr="00412B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2.6. Для получения муниципальной услуги заявителем самостоятельно предоставляется в Орган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предоставлении муниципальной услуги (по формам согласно Приложению № 2 к настоящему Административному регламенту).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заявлению прилагаются также следующие документы в 1 экземпляре: 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- копия документа, удостоверяющего личность родителя (Законного представителя) ребенка или поступающего;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- копия свидетельства о рождении ребенка или документа, подтверждающего родство заявителя;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- копия документа, подтверждающего установление опеки или попечительства (при необходимости);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- копия документа о регистрации ребенка или поступающего по месту жительства или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- справку с места работы родител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я(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ей) (законного(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ых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) представителя(ей) ребенка (при наличии права внеочередного или первоочередного приема на обучение);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- копию заключения психолого-медико-педагогической комиссии (при наличии).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При посещении Органа и (или) очном взаимодействии с уполномоченными должностными лицами Органа родител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ь(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и) (законный(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ые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) представитель(и)) ребенка предъявляет(ют) оригиналы документов, указанных в абзацах 3 – 6 настоящего пункта, а поступающий – оригинал документа, удостоверяющего личность посыпающего.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приеме на 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обучение по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образовательным программам среднего общего образования представляется аттестат об основном общем образовании.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/>
          <w:sz w:val="24"/>
          <w:szCs w:val="24"/>
          <w:lang w:eastAsia="ru-RU"/>
        </w:rPr>
        <w:t>Родител</w:t>
      </w:r>
      <w:proofErr w:type="gramStart"/>
      <w:r w:rsidRPr="00412BBA">
        <w:rPr>
          <w:rFonts w:ascii="Times New Roman" w:eastAsia="Times New Roman" w:hAnsi="Times New Roman"/>
          <w:sz w:val="24"/>
          <w:szCs w:val="24"/>
          <w:lang w:eastAsia="ru-RU"/>
        </w:rPr>
        <w:t>ь(</w:t>
      </w:r>
      <w:proofErr w:type="gramEnd"/>
      <w:r w:rsidRPr="00412BBA">
        <w:rPr>
          <w:rFonts w:ascii="Times New Roman" w:eastAsia="Times New Roman" w:hAnsi="Times New Roman"/>
          <w:sz w:val="24"/>
          <w:szCs w:val="24"/>
          <w:lang w:eastAsia="ru-RU"/>
        </w:rPr>
        <w:t>и) (законный(</w:t>
      </w:r>
      <w:proofErr w:type="spellStart"/>
      <w:r w:rsidRPr="00412BBA"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proofErr w:type="spellEnd"/>
      <w:r w:rsidRPr="00412BBA">
        <w:rPr>
          <w:rFonts w:ascii="Times New Roman" w:eastAsia="Times New Roman" w:hAnsi="Times New Roman"/>
          <w:sz w:val="24"/>
          <w:szCs w:val="24"/>
          <w:lang w:eastAsia="ru-RU"/>
        </w:rPr>
        <w:t>) представитель(и))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преставления прав ребенка), и документ, подтверждающий право ребенка на пребывание в Российской Федерации.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/>
          <w:sz w:val="24"/>
          <w:szCs w:val="24"/>
          <w:lang w:eastAsia="ru-RU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Орган);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почтового отправления (в Орган);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12BBA">
        <w:rPr>
          <w:rFonts w:ascii="Times New Roman" w:hAnsi="Times New Roman" w:cs="Times New Roman"/>
          <w:sz w:val="24"/>
          <w:szCs w:val="24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 отсутствуют.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2.11. Запрещается: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412BB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412BBA">
        <w:rPr>
          <w:rFonts w:ascii="Times New Roman" w:hAnsi="Times New Roman" w:cs="Times New Roman"/>
          <w:sz w:val="24"/>
          <w:szCs w:val="24"/>
        </w:rPr>
        <w:t xml:space="preserve"> </w:t>
      </w:r>
      <w:r w:rsidRPr="00412BBA">
        <w:rPr>
          <w:rFonts w:ascii="Times New Roman" w:hAnsi="Times New Roman" w:cs="Times New Roman"/>
          <w:sz w:val="24"/>
          <w:szCs w:val="24"/>
        </w:rPr>
        <w:lastRenderedPageBreak/>
        <w:t>Федерального закона от 27 июля 2010 г. № 210-ФЗ «Об организации предоставления государственных и муниципальных услуг»;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t xml:space="preserve">3) 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>отказывать в приеме заявления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услуг, и иных случаев, установленных федеральными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законами;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6) 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</w:t>
      </w: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412BBA">
        <w:rPr>
          <w:rFonts w:ascii="Times New Roman" w:eastAsia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7)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услуги,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412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78"/>
      <w:bookmarkEnd w:id="14"/>
      <w:r w:rsidRPr="00412BBA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 xml:space="preserve">- обращение лица, не относящегося к категории заявителей. 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 xml:space="preserve">- предоставление неполного пакета документов, указанных в пункте 2.6 настоящего административного регламента.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</w:rPr>
        <w:t>- отсутствие свободных мест в муниципальной общеобразовательной организации</w:t>
      </w:r>
      <w:r w:rsidRPr="00412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412BBA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  <w:r w:rsidRPr="00412BB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2.14</w:t>
        </w:r>
      </w:hyperlink>
      <w:r w:rsidRPr="00412B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Обратиться в Управление образования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12BBA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412BBA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Par162"/>
      <w:bookmarkEnd w:id="15"/>
      <w:r w:rsidRPr="00412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2.19. </w:t>
      </w:r>
      <w:r w:rsidRPr="00412BBA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услуги,</w:t>
      </w:r>
      <w:r w:rsidRPr="00412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2BBA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составляет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заявления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Pr="00412BBA">
        <w:rPr>
          <w:rFonts w:ascii="Times New Roman" w:hAnsi="Times New Roman"/>
          <w:sz w:val="24"/>
          <w:szCs w:val="24"/>
        </w:rPr>
        <w:t xml:space="preserve">Заявление и прилагаемые к нему документы регистрируются в порядки и сроки установленным </w:t>
      </w:r>
      <w:hyperlink w:anchor="P408" w:history="1">
        <w:r w:rsidRPr="00412BBA">
          <w:rPr>
            <w:rFonts w:ascii="Times New Roman" w:hAnsi="Times New Roman"/>
            <w:sz w:val="24"/>
            <w:szCs w:val="24"/>
          </w:rPr>
          <w:t>пунктом 3.3</w:t>
        </w:r>
      </w:hyperlink>
      <w:r w:rsidRPr="00412BBA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Pr="00412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12BBA" w:rsidRPr="00412BBA" w:rsidRDefault="00412BBA" w:rsidP="00412BB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>Срок и порядок регистрации заявления в случае предоставления муниципальной услуги в электронной форме регламентируется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 от 21 ноября 2017 г. № 321/125-р</w:t>
      </w:r>
      <w:r w:rsidRPr="00412BB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412BBA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412BBA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412BBA" w:rsidRPr="00412BBA" w:rsidRDefault="00412BBA" w:rsidP="00412B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412BBA" w:rsidRPr="00412BBA" w:rsidRDefault="00412BBA" w:rsidP="00412B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412BBA">
        <w:rPr>
          <w:sz w:val="24"/>
          <w:szCs w:val="24"/>
        </w:rPr>
        <w:t xml:space="preserve">, </w:t>
      </w:r>
      <w:r w:rsidRPr="00412BBA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</w:t>
      </w:r>
      <w:r w:rsidRPr="00412BBA">
        <w:rPr>
          <w:sz w:val="24"/>
          <w:szCs w:val="24"/>
        </w:rPr>
        <w:t xml:space="preserve"> </w:t>
      </w:r>
      <w:r w:rsidRPr="00412BBA">
        <w:rPr>
          <w:rFonts w:ascii="Times New Roman" w:eastAsia="Calibri" w:hAnsi="Times New Roman" w:cs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412BBA" w:rsidRPr="00412BBA" w:rsidRDefault="00412BBA" w:rsidP="00412B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12BBA" w:rsidRPr="00412BBA" w:rsidRDefault="00412BBA" w:rsidP="00412B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12BBA" w:rsidRPr="00412BBA" w:rsidRDefault="00412BBA" w:rsidP="00412B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12BBA" w:rsidRPr="00412BBA" w:rsidRDefault="00412BBA" w:rsidP="00412B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12BBA" w:rsidRPr="00412BBA" w:rsidRDefault="00412BBA" w:rsidP="00412B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412BBA" w:rsidRPr="00412BBA" w:rsidRDefault="00412BBA" w:rsidP="00412BBA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12BBA" w:rsidRPr="00412BBA" w:rsidRDefault="00412BBA" w:rsidP="00412BBA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12BBA" w:rsidRPr="00412BBA" w:rsidRDefault="00412BBA" w:rsidP="00412BBA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12BBA" w:rsidRPr="00412BBA" w:rsidRDefault="00412BBA" w:rsidP="00412BB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12BBA" w:rsidRPr="00412BBA" w:rsidRDefault="00412BBA" w:rsidP="00412B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412BBA" w:rsidRPr="00412BBA" w:rsidRDefault="00412BBA" w:rsidP="00412BBA">
      <w:pPr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lastRenderedPageBreak/>
        <w:t>2.22. Показатели доступности и качества муниципальных услуг:</w:t>
      </w:r>
      <w:r w:rsidRPr="00412BBA">
        <w:rPr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412BBA" w:rsidRPr="00412BBA" w:rsidTr="00412B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412BBA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412BBA" w:rsidRPr="00412BBA" w:rsidTr="00412BBA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412BBA" w:rsidRPr="00412BBA" w:rsidTr="00412BBA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1.2. Запись на прием в орган (организацию) для подачи заявления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1.3. Формирование заявления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1.4.Прием и регистрация органом (организацией) заявления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412BBA" w:rsidRPr="00412BBA" w:rsidTr="00412B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1.7. Получение сведений о ходе выполнения заявления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 xml:space="preserve">1.9. </w:t>
            </w:r>
            <w:proofErr w:type="gramStart"/>
            <w:r w:rsidRPr="00412BBA">
              <w:rPr>
                <w:rFonts w:ascii="Times New Roman" w:hAnsi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412BBA" w:rsidRPr="00412BBA" w:rsidTr="00412BBA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412BBA" w:rsidRPr="00412BBA" w:rsidTr="00412BBA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BBA" w:rsidRPr="00412BBA" w:rsidRDefault="00412BBA" w:rsidP="00412BBA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Одно взаимодействие и продолжительность не более 15 минут.</w:t>
            </w:r>
          </w:p>
        </w:tc>
      </w:tr>
      <w:tr w:rsidR="00412BBA" w:rsidRPr="00412BBA" w:rsidTr="00412BBA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4. Возможность (невозможность) получения услуги</w:t>
            </w:r>
            <w:r w:rsidRPr="00412BBA">
              <w:rPr>
                <w:sz w:val="24"/>
                <w:szCs w:val="24"/>
              </w:rPr>
              <w:t xml:space="preserve"> </w:t>
            </w: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посредством заявления о предоставлении нескольких государственных и (или) муниципальных услуг в многофункциональных центрах предоставления </w:t>
            </w: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BBA" w:rsidRPr="00412BBA" w:rsidRDefault="00412BBA" w:rsidP="00412B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412BBA" w:rsidRPr="00412BBA" w:rsidTr="00412BBA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II</w:t>
            </w:r>
            <w:r w:rsidRPr="00412B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412BBA" w:rsidRPr="00412BBA" w:rsidTr="00412B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12BBA" w:rsidRPr="00412BBA" w:rsidTr="00412B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12BBA" w:rsidRPr="00412BBA" w:rsidTr="00412B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12BBA" w:rsidRPr="00412BBA" w:rsidTr="00412B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412BBA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412BBA" w:rsidRPr="00412BBA" w:rsidRDefault="00412BBA" w:rsidP="00412BB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(</w:t>
      </w:r>
      <w:r w:rsidRPr="00412BBA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 1 к настоящему Административному регламенту</w:t>
      </w:r>
      <w:r w:rsidRPr="00412BBA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2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государственной услуги.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</w:t>
      </w:r>
      <w:r w:rsidRPr="00412BBA">
        <w:rPr>
          <w:rFonts w:ascii="Times New Roman" w:hAnsi="Times New Roman" w:cs="Times New Roman"/>
          <w:sz w:val="24"/>
          <w:szCs w:val="24"/>
        </w:rPr>
        <w:lastRenderedPageBreak/>
        <w:t>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412BBA" w:rsidRPr="00412BBA" w:rsidRDefault="00412BBA" w:rsidP="00412BB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zip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); файлы текстовых документов (*.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doc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, *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docx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txt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rtf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); файлы электронных таблиц (*.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xls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xlsx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); файлы графических изображений (*.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tiff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12BBA" w:rsidRPr="00412BBA" w:rsidRDefault="00412BBA" w:rsidP="00412BB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412BBA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 (точек на дюйм) в масштабе 1:1;</w:t>
      </w:r>
    </w:p>
    <w:p w:rsidR="00412BBA" w:rsidRPr="00412BBA" w:rsidRDefault="00412BBA" w:rsidP="00412BB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412BBA" w:rsidRPr="00412BBA" w:rsidRDefault="00412BBA" w:rsidP="00412BB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4) электронные образы не должны содержать вирусов и вредоносных программ.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2.25. Предоставление муниципальной услуги через МФЦ не осуществляется. 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2"/>
          <w:sz w:val="24"/>
          <w:szCs w:val="24"/>
          <w:shd w:val="clear" w:color="auto" w:fill="FFFFFF"/>
        </w:rPr>
      </w:pPr>
    </w:p>
    <w:p w:rsidR="00412BBA" w:rsidRPr="00412BBA" w:rsidRDefault="00412BBA" w:rsidP="00412B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412BBA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412BBA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Par279"/>
      <w:bookmarkEnd w:id="16"/>
      <w:r w:rsidRPr="00412BB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12BB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12BB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12BBA">
        <w:rPr>
          <w:rFonts w:ascii="Times New Roman" w:hAnsi="Times New Roman" w:cs="Times New Roman"/>
          <w:b/>
          <w:sz w:val="24"/>
          <w:szCs w:val="24"/>
        </w:rPr>
        <w:t>)</w:t>
      </w:r>
      <w:r w:rsidRPr="00412BBA">
        <w:rPr>
          <w:rFonts w:ascii="Times New Roman" w:hAnsi="Times New Roman" w:cs="Times New Roman"/>
          <w:b/>
          <w:bCs/>
          <w:sz w:val="24"/>
          <w:szCs w:val="24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2BBA">
        <w:rPr>
          <w:rFonts w:ascii="Times New Roman" w:hAnsi="Times New Roman" w:cs="Times New Roman"/>
          <w:bCs/>
          <w:sz w:val="24"/>
          <w:szCs w:val="24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1) подача заявления о предоставлении муниципальной услуги и иных документов, необходимых для предоставления муниципальной услуги, и прием таких заявлений о предоставлении муниципальной услуги и документов;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2) принятие решения о предоставлении (решения об отказе в предоставлении)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7" w:name="Par288"/>
      <w:bookmarkStart w:id="18" w:name="Par293"/>
      <w:bookmarkEnd w:id="17"/>
      <w:bookmarkEnd w:id="18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и прием таких заявлений о предоставлении муниципальной услуги и документов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3.3. Основанием для начала административной процедуры является подача от заявителя заявления о предоставлении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t xml:space="preserve">Заявитель может направить запрос и документы, указанные в пункте 2.6 </w:t>
      </w:r>
      <w:r w:rsidRPr="00412BBA">
        <w:rPr>
          <w:rFonts w:ascii="Times New Roman" w:hAnsi="Times New Roman" w:cs="Times New Roman"/>
          <w:sz w:val="24"/>
          <w:szCs w:val="24"/>
        </w:rPr>
        <w:lastRenderedPageBreak/>
        <w:t xml:space="preserve">настоящего Административного регламента в электронном виде посредством отправки интерактивной формы заявления,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>тентификации.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заявления на предоставление муниципальной услуги является день регистрации заявления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412BBA" w:rsidRPr="00412BBA" w:rsidRDefault="00412BBA" w:rsidP="00412BB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з) информирует заявителя о ходе выполнения заявления о предоставлении муниципальной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заявления и документов, способом, который использовал (указал) заявитель при заочном обращении.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является наличие заявления и прилагаемых к нему документов.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1 рабочий день со дня поступления заявления от заявителя о предоставлении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прием и регистрация в Органе заявления и документов, представленных заявителем, их передача специалисту Органа, ответственному за принятие решений о предоставлении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за электронный документооборот.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3.3.4.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услуги: отсутствуют.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lastRenderedPageBreak/>
        <w:t>3.4.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12BBA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412BBA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12BBA"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412BBA" w:rsidRPr="00412BBA" w:rsidRDefault="00412BBA" w:rsidP="00412BB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</w:t>
      </w:r>
      <w:r w:rsidRPr="00412BB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 Максимальный срок исполнения административной процедуры составляет 2 рабочих дня со дня поступления Решения сотруднику Органа,</w:t>
      </w:r>
      <w:r w:rsidRPr="00412B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включая исходящей электронной формы.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2BBA" w:rsidRPr="00412BBA" w:rsidRDefault="00412BBA" w:rsidP="00412B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412BBA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 w:rsidRPr="00412BBA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412BBA">
        <w:rPr>
          <w:rFonts w:ascii="Times New Roman" w:hAnsi="Times New Roman"/>
          <w:b/>
          <w:sz w:val="24"/>
          <w:szCs w:val="24"/>
          <w:lang w:eastAsia="ru-RU"/>
        </w:rPr>
        <w:t xml:space="preserve">) </w:t>
      </w:r>
      <w:r w:rsidRPr="00412BBA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3.6. Предоставление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1) прием и регистрация заявления и документов для предоставления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2) принятие решения о предоставлении (решения об отказе в предоставлении)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Прием</w:t>
      </w:r>
      <w:r w:rsidRPr="00412BBA">
        <w:rPr>
          <w:sz w:val="24"/>
          <w:szCs w:val="24"/>
        </w:rPr>
        <w:t xml:space="preserve"> </w:t>
      </w:r>
      <w:r w:rsidRPr="00412BBA">
        <w:rPr>
          <w:rFonts w:ascii="Times New Roman" w:hAnsi="Times New Roman" w:cs="Times New Roman"/>
          <w:b/>
          <w:sz w:val="24"/>
          <w:szCs w:val="24"/>
        </w:rPr>
        <w:t>и регистрация заявления и иных документов для предоставления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3.8. Основанием для начала административной процедуры является поступление от заявителя заявления о предоставлении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заявления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412BBA" w:rsidRPr="00412BBA" w:rsidRDefault="00412BBA" w:rsidP="00412BB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заявления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заявления является </w:t>
      </w:r>
      <w:r w:rsidRPr="00412BBA">
        <w:rPr>
          <w:rFonts w:ascii="Times New Roman" w:hAnsi="Times New Roman" w:cs="Times New Roman"/>
          <w:sz w:val="24"/>
          <w:szCs w:val="24"/>
        </w:rPr>
        <w:lastRenderedPageBreak/>
        <w:t>день поступления заявления и документов в Орган;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412BBA" w:rsidRPr="00412BBA" w:rsidRDefault="00412BBA" w:rsidP="00412BB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заявления и документов, способом, который использовал (указал) заявитель при заочном обращении.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3.8.1. Критерием принятия решения о приеме документов является наличие заявления и прилагаемых к нему документов.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3.8.2. Максимальный срок исполнения административной процедуры составляет 1 рабочий день со дня поступления заявления от заявителя о предоставлении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3.8.3. Результатом административной процедуры является прием и регистрация в Органе заявления и документов, представленных заявителем, их передача специалисту Органа, ответственному за принятие решений о предоставлении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за электронный документооборот.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3.9. </w:t>
      </w:r>
      <w:r w:rsidRPr="00412B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0" w:history="1">
        <w:r w:rsidRPr="00412BBA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пунктах </w:t>
        </w:r>
      </w:hyperlink>
      <w:r w:rsidRPr="00412BB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 настоящего Административного регламента.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в пунктах 2.6 Административного регламента;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</w:t>
      </w:r>
      <w:r w:rsidRPr="00412BBA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решений о предоставлении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 1 рабочего дня</w:t>
      </w:r>
      <w:r w:rsidRPr="00412BB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</w:t>
      </w:r>
      <w:r w:rsidRPr="00412BB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1 рабочего дня со дня его получения. 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3.9.1. Критерием принятия решения</w:t>
      </w:r>
      <w:r w:rsidRPr="00412BBA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412BBA">
        <w:rPr>
          <w:sz w:val="24"/>
          <w:szCs w:val="24"/>
        </w:rPr>
        <w:t xml:space="preserve">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заявления и прилагаемых к нему документов требованиям настоящего Административного регламента.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3.9.2. Максимальный срок исполнения административной процедуры составляет не более 2 рабочих дней со дня получения из Органа полного комплекта документов, необходимых для предоставления муниципальной услуги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3.9.3. Результатом административной процедуры является принятие решения о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сотрудником Органа.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412BBA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t xml:space="preserve">3.10.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412BBA" w:rsidRPr="00412BBA" w:rsidRDefault="00412BBA" w:rsidP="00412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</w:rPr>
        <w:lastRenderedPageBreak/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3.10.1.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3.10.2. Максимальный срок исполнения административной процедуры составляет 2 рабочих дня со дня поступления Решения сотруднику Органа,</w:t>
      </w:r>
      <w:r w:rsidRPr="00412B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включая исходящей электронной формы.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</w:t>
      </w: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412BBA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3.11.1.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3.11.2.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12BBA" w:rsidRPr="00412BBA" w:rsidRDefault="00412BBA" w:rsidP="00412BB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документов, делаются копии этих документов);</w:t>
      </w:r>
    </w:p>
    <w:p w:rsidR="00412BBA" w:rsidRPr="00412BBA" w:rsidRDefault="00412BBA" w:rsidP="00412BB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3.11.3.</w:t>
      </w:r>
      <w:r w:rsidRPr="00412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об исправлении опечаток и (или) ошибок специалист Органа, ответственный за принятие решения, в течение 2 рабочих дней:</w:t>
      </w:r>
    </w:p>
    <w:p w:rsidR="00412BBA" w:rsidRPr="00412BBA" w:rsidRDefault="00412BBA" w:rsidP="00412BBA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принимает решение об исправлении опечаток и (или) ошибок, </w:t>
      </w:r>
      <w:r w:rsidRPr="00412BBA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12BBA" w:rsidRPr="00412BBA" w:rsidRDefault="00412BBA" w:rsidP="00412BBA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412BBA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412BBA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2BBA" w:rsidRPr="00412BBA" w:rsidRDefault="00412BBA" w:rsidP="00412BBA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специалистом Органа, 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 за принятие решения,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рабочих дней.</w:t>
      </w:r>
    </w:p>
    <w:p w:rsidR="00412BBA" w:rsidRPr="00412BBA" w:rsidRDefault="00412BBA" w:rsidP="00412BBA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412BBA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412BBA" w:rsidRPr="00412BBA" w:rsidRDefault="00412BBA" w:rsidP="00412BBA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12BBA" w:rsidRPr="00412BBA" w:rsidRDefault="00412BBA" w:rsidP="00412BBA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3.11.4. Критерием принятия решения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3.11.5. Максимальный срок исполнения административной процедуры составляет не более 2 рабочих дней со дня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 Орган</w:t>
      </w:r>
      <w:r w:rsidRPr="00412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3.1</w:t>
      </w:r>
      <w:r w:rsidRPr="00412BB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1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.6. Результатом процедуры является:</w:t>
      </w:r>
    </w:p>
    <w:p w:rsidR="00412BBA" w:rsidRPr="00412BBA" w:rsidRDefault="00412BBA" w:rsidP="00412BBA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12BBA" w:rsidRPr="00412BBA" w:rsidRDefault="00412BBA" w:rsidP="00412BBA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412BBA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3.11.7.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412BBA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412BBA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368"/>
      <w:bookmarkEnd w:id="19"/>
      <w:r w:rsidRPr="00412B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412B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412B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12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412B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412BBA">
        <w:rPr>
          <w:rFonts w:ascii="Times New Roman" w:hAnsi="Times New Roman" w:cs="Times New Roman"/>
          <w:sz w:val="24"/>
          <w:szCs w:val="24"/>
        </w:rPr>
        <w:t xml:space="preserve">услуги, осуществляет заместитель </w:t>
      </w:r>
      <w:r w:rsidRPr="00412BBA">
        <w:rPr>
          <w:rFonts w:ascii="Times New Roman" w:hAnsi="Times New Roman"/>
          <w:sz w:val="24"/>
          <w:szCs w:val="24"/>
        </w:rPr>
        <w:lastRenderedPageBreak/>
        <w:t>начальника Управления образования администрации МО МР "Корткеросский"</w:t>
      </w:r>
      <w:r w:rsidRPr="00412B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начальником Управления образования администрации муниципального района «Корткеросский»</w:t>
      </w:r>
      <w:r w:rsidRPr="00412B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Par377"/>
      <w:bookmarkEnd w:id="20"/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</w:t>
      </w:r>
      <w:r w:rsidRPr="00412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2" w:name="Par394"/>
      <w:bookmarkEnd w:id="22"/>
      <w:r w:rsidRPr="00412BBA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412BBA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412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412BBA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BBA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3" w:name="Par402"/>
      <w:bookmarkEnd w:id="23"/>
      <w:r w:rsidRPr="00412BBA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412BB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412B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412B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12B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hAnsi="Times New Roman" w:cs="Times New Roman"/>
          <w:sz w:val="24"/>
          <w:szCs w:val="24"/>
        </w:rPr>
        <w:lastRenderedPageBreak/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412B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412BBA">
        <w:rPr>
          <w:rFonts w:ascii="Times New Roman" w:eastAsia="Times New Roman" w:hAnsi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при предоставлении муниципальной услуги в досудебном порядке.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412BBA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412BB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12BBA">
        <w:rPr>
          <w:rFonts w:ascii="Times New Roman" w:hAnsi="Times New Roman"/>
          <w:sz w:val="24"/>
          <w:szCs w:val="24"/>
          <w:lang w:eastAsia="ru-RU"/>
        </w:rPr>
        <w:t>в Республике Коми отсутствуют.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заявления заявителя о предоставлении муниципальной услуги,</w:t>
      </w:r>
      <w:r w:rsidRPr="00412BBA">
        <w:rPr>
          <w:sz w:val="24"/>
          <w:szCs w:val="24"/>
        </w:rPr>
        <w:t xml:space="preserve"> </w:t>
      </w:r>
      <w:r w:rsidRPr="00412BBA">
        <w:rPr>
          <w:rFonts w:ascii="Times New Roman" w:hAnsi="Times New Roman"/>
          <w:sz w:val="24"/>
          <w:szCs w:val="24"/>
          <w:lang w:eastAsia="ru-RU"/>
        </w:rPr>
        <w:t xml:space="preserve">заявления, указанного в статье 15.1 Федерального закона от 27 июля 2010 г. № 210-ФЗ </w:t>
      </w:r>
      <w:r w:rsidRPr="00412BBA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412BBA">
        <w:rPr>
          <w:rFonts w:ascii="Times New Roman" w:hAnsi="Times New Roman"/>
          <w:sz w:val="24"/>
          <w:szCs w:val="24"/>
          <w:lang w:eastAsia="ru-RU"/>
        </w:rPr>
        <w:t>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2) требование у заявителя </w:t>
      </w:r>
      <w:r w:rsidRPr="00412BBA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412BBA">
        <w:rPr>
          <w:rFonts w:ascii="Times New Roman" w:hAnsi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3)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4)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5) отказ Органа, его должностного лица,</w:t>
      </w:r>
      <w:r w:rsidRPr="00412B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12BBA">
        <w:rPr>
          <w:rFonts w:ascii="Times New Roman" w:hAnsi="Times New Roman"/>
          <w:sz w:val="24"/>
          <w:szCs w:val="24"/>
          <w:lang w:eastAsia="ru-RU"/>
        </w:rPr>
        <w:t xml:space="preserve">организаций, предусмотренных частью 1.1 статьи 16 Федерального закона от 27 июля 2010 г. № 210-ФЗ </w:t>
      </w:r>
      <w:r w:rsidRPr="00412BBA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412BBA">
        <w:rPr>
          <w:rFonts w:ascii="Times New Roman" w:hAnsi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6) нарушение срока или порядка выдачи документов по результатам предоставления муниципальной услуги;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7)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lastRenderedPageBreak/>
        <w:t>8)</w:t>
      </w: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2BBA">
        <w:rPr>
          <w:rFonts w:ascii="Times New Roman" w:hAnsi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412BBA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412BBA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BBA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412BBA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</w:t>
      </w:r>
      <w:r w:rsidRPr="00412BBA">
        <w:rPr>
          <w:rFonts w:ascii="Times New Roman" w:hAnsi="Times New Roman" w:cs="Times New Roman"/>
          <w:sz w:val="24"/>
          <w:szCs w:val="24"/>
        </w:rPr>
        <w:t xml:space="preserve"> Орган.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>Жалобы на решения и действия (бездействие) руководителя Органа подаются начальнику Управления образования администрации муниципального района «Корткеросский».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5.4. </w:t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быть </w:t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5.5. </w:t>
      </w:r>
      <w:r w:rsidRPr="00412BBA">
        <w:rPr>
          <w:rFonts w:ascii="Times New Roman" w:hAnsi="Times New Roman" w:cs="Times New Roman"/>
          <w:sz w:val="24"/>
          <w:szCs w:val="24"/>
        </w:rPr>
        <w:t>Регистрация жалобы осуществляется Органом соответственно в журнале учета жалоб на решения и действия (бездействие) Органа, его должностных лиц, журнале учета жалоб на решения и действия (бездействие),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5.6. Жалоба должна содержать: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1) наименование Органа, должностного лица Органа, его руководителя и (или) работника, решения и действия (бездействие) которых обжалуются;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lastRenderedPageBreak/>
        <w:t xml:space="preserve">4) доводы, на основании которых заявитель не согласен с решением и действием (бездействием) Органа, должностного лица Органа.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представлена</w:t>
      </w:r>
      <w:proofErr w:type="gramEnd"/>
      <w:r w:rsidRPr="00412BBA">
        <w:rPr>
          <w:rFonts w:ascii="Times New Roman" w:hAnsi="Times New Roman"/>
          <w:sz w:val="24"/>
          <w:szCs w:val="24"/>
          <w:lang w:eastAsia="ru-RU"/>
        </w:rPr>
        <w:t>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5.8.</w:t>
      </w:r>
      <w:r w:rsidRPr="00412BBA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412BBA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рассматриваются непосредственно начальником Управления образования администрации муниципального образования муниципального района "Корткеросский".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5.9. В случае установления в ходе или по результатам </w:t>
      </w: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412BBA">
        <w:rPr>
          <w:rFonts w:ascii="Times New Roman" w:hAnsi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5.10. </w:t>
      </w: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Жалоба, поступившая в Орган, либо вышестоящий орган (Управление образования администрации муниципального района «Корткеросский»), подлежит рассмотрению в течение 15 рабочих дней со дня ее регистрации, а в случае обжалования отказа Органа, его должностного лица</w:t>
      </w:r>
      <w:r w:rsidRPr="00412BBA">
        <w:rPr>
          <w:sz w:val="24"/>
          <w:szCs w:val="24"/>
        </w:rPr>
        <w:t xml:space="preserve"> </w:t>
      </w:r>
      <w:r w:rsidRPr="00412BBA">
        <w:rPr>
          <w:rFonts w:ascii="Times New Roman" w:hAnsi="Times New Roman"/>
          <w:sz w:val="24"/>
          <w:szCs w:val="24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412BBA">
        <w:rPr>
          <w:rFonts w:ascii="Times New Roman" w:hAnsi="Times New Roman"/>
          <w:sz w:val="24"/>
          <w:szCs w:val="24"/>
          <w:lang w:eastAsia="ru-RU"/>
        </w:rPr>
        <w:t xml:space="preserve"> дня ее регистрации,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уполномоченными на ее рассмотрение.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sz w:val="24"/>
          <w:szCs w:val="24"/>
          <w:lang w:eastAsia="ru-RU"/>
        </w:rPr>
        <w:lastRenderedPageBreak/>
        <w:t>Результат рассмотрения жалобы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5.11. По результатам рассмотрения принимается одно из следующих решений: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5.12. Не позднее дня, следующего за днем принятия, указанного в пункте 5.11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412BBA">
        <w:rPr>
          <w:sz w:val="24"/>
          <w:szCs w:val="24"/>
        </w:rPr>
        <w:t xml:space="preserve">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Органа (</w:t>
      </w:r>
      <w:r w:rsidRPr="00412BBA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 1 к настоящему Административному регламенту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), а также может быть принято при личном приеме заявителя.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412BBA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412BBA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412BBA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412BBA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412BBA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412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412BBA" w:rsidRPr="00412BBA" w:rsidRDefault="00412BBA" w:rsidP="00412BB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Органе;</w:t>
      </w:r>
    </w:p>
    <w:p w:rsidR="00412BBA" w:rsidRPr="00412BBA" w:rsidRDefault="00412BBA" w:rsidP="00412BB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Органа;</w:t>
      </w:r>
    </w:p>
    <w:p w:rsidR="00412BBA" w:rsidRPr="00412BBA" w:rsidRDefault="00412BBA" w:rsidP="00412BB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412BBA" w:rsidRPr="00412BBA" w:rsidRDefault="00412BBA" w:rsidP="00412B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Органа;</w:t>
      </w:r>
    </w:p>
    <w:p w:rsidR="00412BBA" w:rsidRPr="00412BBA" w:rsidRDefault="00412BBA" w:rsidP="00412B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412BBA" w:rsidRPr="00412BBA" w:rsidRDefault="00412BBA" w:rsidP="00412B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при личном обращении в Орган, в том числе по электронной почте;</w:t>
      </w:r>
    </w:p>
    <w:p w:rsidR="00412BBA" w:rsidRPr="00412BBA" w:rsidRDefault="00412BBA" w:rsidP="00412B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при письменном обращении в Орган;</w:t>
      </w:r>
    </w:p>
    <w:p w:rsidR="00412BBA" w:rsidRPr="00412BBA" w:rsidRDefault="00412BBA" w:rsidP="00412B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412BBA" w:rsidRPr="00412BBA" w:rsidSect="00412BBA">
          <w:headerReference w:type="default" r:id="rId11"/>
          <w:pgSz w:w="11906" w:h="16838"/>
          <w:pgMar w:top="1134" w:right="991" w:bottom="1276" w:left="1701" w:header="709" w:footer="709" w:gutter="0"/>
          <w:pgNumType w:start="0"/>
          <w:cols w:space="708"/>
          <w:docGrid w:linePitch="360"/>
        </w:sect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412BB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по </w:t>
      </w:r>
      <w:r w:rsidRPr="00412BBA">
        <w:rPr>
          <w:rFonts w:ascii="Times New Roman" w:hAnsi="Times New Roman"/>
          <w:sz w:val="24"/>
          <w:szCs w:val="24"/>
        </w:rPr>
        <w:t xml:space="preserve">приему граждан в </w:t>
      </w:r>
      <w:proofErr w:type="gramStart"/>
      <w:r w:rsidRPr="00412BBA">
        <w:rPr>
          <w:rFonts w:ascii="Times New Roman" w:hAnsi="Times New Roman"/>
          <w:sz w:val="24"/>
          <w:szCs w:val="24"/>
        </w:rPr>
        <w:t>общеобразовательные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>организации на территории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412BBA">
        <w:rPr>
          <w:rFonts w:ascii="Times New Roman" w:hAnsi="Times New Roman"/>
          <w:sz w:val="24"/>
          <w:szCs w:val="24"/>
        </w:rPr>
        <w:t>МО МР «Корткеросский»</w:t>
      </w:r>
    </w:p>
    <w:p w:rsidR="00412BBA" w:rsidRPr="00412BBA" w:rsidRDefault="00412BBA" w:rsidP="00412BB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12BBA">
        <w:rPr>
          <w:rFonts w:ascii="Times New Roman" w:hAnsi="Times New Roman"/>
          <w:b/>
          <w:sz w:val="24"/>
          <w:szCs w:val="24"/>
        </w:rPr>
        <w:t>Информация</w:t>
      </w:r>
    </w:p>
    <w:p w:rsidR="00412BBA" w:rsidRPr="00412BBA" w:rsidRDefault="00412BBA" w:rsidP="00412BB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12BBA">
        <w:rPr>
          <w:rFonts w:ascii="Times New Roman" w:hAnsi="Times New Roman"/>
          <w:b/>
          <w:sz w:val="24"/>
          <w:szCs w:val="24"/>
        </w:rPr>
        <w:t xml:space="preserve">о справочных телефонах, адресах электронной почты, адресах местонахождения, режиме работы и приема заявителей </w:t>
      </w:r>
    </w:p>
    <w:p w:rsidR="00412BBA" w:rsidRPr="00412BBA" w:rsidRDefault="00412BBA" w:rsidP="00412BB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12BBA">
        <w:rPr>
          <w:rFonts w:ascii="Times New Roman" w:hAnsi="Times New Roman"/>
          <w:b/>
          <w:sz w:val="24"/>
          <w:szCs w:val="24"/>
        </w:rPr>
        <w:t>муниципальными общеобразовательными организациями</w:t>
      </w:r>
    </w:p>
    <w:p w:rsidR="00412BBA" w:rsidRPr="00412BBA" w:rsidRDefault="00412BBA" w:rsidP="00412BB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214"/>
        <w:gridCol w:w="2977"/>
        <w:gridCol w:w="1984"/>
        <w:gridCol w:w="1744"/>
        <w:gridCol w:w="3160"/>
        <w:gridCol w:w="2672"/>
      </w:tblGrid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412B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2BB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1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977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Адрес местонахождения организации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График работы организации</w:t>
            </w:r>
          </w:p>
        </w:tc>
        <w:tc>
          <w:tcPr>
            <w:tcW w:w="174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Номера справочных телефонов</w:t>
            </w:r>
          </w:p>
        </w:tc>
        <w:tc>
          <w:tcPr>
            <w:tcW w:w="3160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Адрес официального сайта организации</w:t>
            </w:r>
          </w:p>
        </w:tc>
        <w:tc>
          <w:tcPr>
            <w:tcW w:w="2672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Адрес электронной почты организации</w:t>
            </w:r>
          </w:p>
        </w:tc>
      </w:tr>
      <w:tr w:rsidR="00412BBA" w:rsidRPr="00412BBA" w:rsidTr="00412BBA">
        <w:trPr>
          <w:trHeight w:val="1068"/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«СОШ» п.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Усть-Лэкчим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168024, Республика Коми, Корткеросский район, п.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Усть-Лэкчим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 xml:space="preserve"> ул. Школьная д.10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8(82136)9-36-71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http://ustlokschool.3dn.ru/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2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loktschimdinschule@mail.ru</w:t>
              </w:r>
            </w:hyperlink>
          </w:p>
        </w:tc>
      </w:tr>
      <w:tr w:rsidR="00412BBA" w:rsidRPr="00412BBA" w:rsidTr="00412BBA">
        <w:trPr>
          <w:trHeight w:val="674"/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«СОШ» п.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Аджером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168041, Республика Коми, Корткеросский район, п.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Аджером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 xml:space="preserve"> ул. Школьная д.1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BBA" w:rsidRPr="00412BBA" w:rsidRDefault="00412BBA" w:rsidP="00412BB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8(82136)9-31-36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http://adgeromschool.3dn.ru/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adjerschool@yandex.ru</w:t>
              </w:r>
            </w:hyperlink>
          </w:p>
        </w:tc>
      </w:tr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МОУ «СОШ» п. Приозёрный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168042, Республика Коми, Корткеросский район, п. Приозерный ул.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Трактовская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8(82136)9-42-89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http://priozerny6.wixsite.com/shkola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priozerny@rambler.ru</w:t>
              </w:r>
            </w:hyperlink>
          </w:p>
        </w:tc>
      </w:tr>
      <w:tr w:rsidR="00412BBA" w:rsidRPr="00412BBA" w:rsidTr="00412BBA">
        <w:trPr>
          <w:trHeight w:val="1046"/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«СОШ»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орткерос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168020, Республика Коми, Корткеросский район, с. Корткерос ул. Советская д. 213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BBA" w:rsidRPr="00412BBA" w:rsidRDefault="00412BBA" w:rsidP="00412BB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8(82136)9-24-81 8(82136)9-22-87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http://kss.3dn.ru/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kssscool@gmail.com</w:t>
              </w:r>
            </w:hyperlink>
          </w:p>
        </w:tc>
      </w:tr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«СОШ» с.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Керес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168054, Республика Коми, Корткеросский район, с.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Керес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 xml:space="preserve"> ул. Центральная д.55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BBA" w:rsidRPr="00412BBA" w:rsidRDefault="00412BBA" w:rsidP="00412BB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8(82136)9-61-75 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http://keres.ucoz.ru/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keressch76@mail.ru</w:t>
              </w:r>
            </w:hyperlink>
          </w:p>
        </w:tc>
      </w:tr>
      <w:tr w:rsidR="00412BBA" w:rsidRPr="00412BBA" w:rsidTr="00412BBA">
        <w:trPr>
          <w:trHeight w:val="908"/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«СОШ»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одтыбок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168053, Республика Коми, Корткеросский район, п.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Подтыбок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 xml:space="preserve"> ул. Новая д. 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BBA" w:rsidRPr="00412BBA" w:rsidRDefault="00412BBA" w:rsidP="00412BB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8(82136)9-72-80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http://podtybok.ucoz.ru/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7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sosh-podtybok22@bk.ru</w:t>
              </w:r>
            </w:hyperlink>
          </w:p>
        </w:tc>
      </w:tr>
      <w:tr w:rsidR="00412BBA" w:rsidRPr="00412BBA" w:rsidTr="00412BBA">
        <w:trPr>
          <w:trHeight w:val="1063"/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МОУ «СОШ» с.Подъельск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168052, Республика Коми, Корткеросский район, с.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Подъельск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>, ул. Восточная д.11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8(82136)9-76-23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http://podshkola.ucoz.ru/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nadezhdamotorina@yandex.ru</w:t>
              </w:r>
            </w:hyperlink>
          </w:p>
        </w:tc>
      </w:tr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МОУ «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Сторожевская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168050, Республика Коми, Корткеросский район, 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. Сторожевск ул. Дружбы д. 27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8(82136)9-13-37 8(82136)9-14-79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http://stsrschool.ucoz.ru/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ssscool01@yandex.ru</w:t>
              </w:r>
            </w:hyperlink>
          </w:p>
        </w:tc>
      </w:tr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«СОШ» 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. Нившера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168059, Республика Коми, Корткеросский район, 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. Нившера, д. 359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8(82136)9-82-97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http://shcolanivshera.ucoz.ru/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nivshera@rambler.ru</w:t>
              </w:r>
            </w:hyperlink>
          </w:p>
        </w:tc>
      </w:tr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МОУ «СОШ» с. Большелуг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168056, Республика Коми, Корткеросский район, с. Большелуг ул.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Макарсиктская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 xml:space="preserve"> д.145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8(82136)9-64-45 8(82136)9-64-80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http://bolshelugschool.3dn.ru/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1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bsscool@rambler.ru</w:t>
              </w:r>
            </w:hyperlink>
          </w:p>
        </w:tc>
      </w:tr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«СОШ»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огородск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168057, Республика Коми, Корткеросский район, с. Богородск, ул. Школьная д. 59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8(82136)9-65-22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http://soshbogorodsk.ucoz.ru/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sosh_s.bogorodsk@bk.ru</w:t>
              </w:r>
            </w:hyperlink>
          </w:p>
        </w:tc>
      </w:tr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«СОШ» с.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Мордино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168030, Республика Коми, Корткеросский район, с.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Мордино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>, пер. Школьный д.8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BBA" w:rsidRPr="00412BBA" w:rsidRDefault="00412BBA" w:rsidP="00412BB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8(82136)9-53-47 8(82136)9-53-44 (нач. ш)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http://mordino.ucoz.ru/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3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mordino@yandex.ru</w:t>
              </w:r>
            </w:hyperlink>
          </w:p>
        </w:tc>
      </w:tr>
      <w:tr w:rsidR="00412BBA" w:rsidRPr="00412BBA" w:rsidTr="00412BBA">
        <w:trPr>
          <w:trHeight w:val="954"/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«ООШ»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ебдино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168044, Республика Коми, Корткеросский район, с.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Небдино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>, ул. Центральная, д. 86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BBA" w:rsidRPr="00412BBA" w:rsidRDefault="00412BBA" w:rsidP="00412BB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8(82136)9-66-32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http://nebdinoschool.ucoz.ru/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nebdschool@rambler.ru</w:t>
              </w:r>
            </w:hyperlink>
          </w:p>
        </w:tc>
      </w:tr>
      <w:tr w:rsidR="00412BBA" w:rsidRPr="00412BBA" w:rsidTr="00412BBA">
        <w:trPr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«ООШ»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изябож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168022, Республика Коми, Корткеросский район, п. </w:t>
            </w:r>
            <w:r w:rsidRPr="00412BBA">
              <w:rPr>
                <w:rFonts w:ascii="Times New Roman" w:hAnsi="Times New Roman"/>
                <w:sz w:val="20"/>
                <w:szCs w:val="20"/>
              </w:rPr>
              <w:lastRenderedPageBreak/>
              <w:t>Визябож ул. Школьная д.1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lastRenderedPageBreak/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BBA" w:rsidRPr="00412BBA" w:rsidRDefault="00412BBA" w:rsidP="00412BB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8(82136)9-35-42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12BBA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http://vizschool.ru/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5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vizyabscool@mail.ru</w:t>
              </w:r>
            </w:hyperlink>
          </w:p>
        </w:tc>
      </w:tr>
      <w:tr w:rsidR="00412BBA" w:rsidRPr="00412BBA" w:rsidTr="00412BBA">
        <w:trPr>
          <w:trHeight w:val="686"/>
          <w:jc w:val="center"/>
        </w:trPr>
        <w:tc>
          <w:tcPr>
            <w:tcW w:w="573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МОУ «ООШ»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412BBA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412BBA">
              <w:rPr>
                <w:rFonts w:ascii="Times New Roman" w:hAnsi="Times New Roman"/>
                <w:sz w:val="20"/>
                <w:szCs w:val="20"/>
              </w:rPr>
              <w:t>амск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 xml:space="preserve">168035, Республика Коми, Корткеросский район, п. </w:t>
            </w:r>
            <w:proofErr w:type="spellStart"/>
            <w:r w:rsidRPr="00412BBA">
              <w:rPr>
                <w:rFonts w:ascii="Times New Roman" w:hAnsi="Times New Roman"/>
                <w:sz w:val="20"/>
                <w:szCs w:val="20"/>
              </w:rPr>
              <w:t>Намск</w:t>
            </w:r>
            <w:proofErr w:type="spellEnd"/>
            <w:r w:rsidRPr="00412BBA">
              <w:rPr>
                <w:rFonts w:ascii="Times New Roman" w:hAnsi="Times New Roman"/>
                <w:sz w:val="20"/>
                <w:szCs w:val="20"/>
              </w:rPr>
              <w:t xml:space="preserve"> ул. Школьная д.21</w:t>
            </w:r>
          </w:p>
        </w:tc>
        <w:tc>
          <w:tcPr>
            <w:tcW w:w="1984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412BBA" w:rsidP="00412B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2BBA">
              <w:rPr>
                <w:rFonts w:ascii="Times New Roman" w:hAnsi="Times New Roman"/>
                <w:color w:val="000000"/>
                <w:sz w:val="20"/>
                <w:szCs w:val="20"/>
              </w:rPr>
              <w:t>8(82136)9-54-66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http://namskschool.ucoz.ru/</w:t>
              </w:r>
            </w:hyperlink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BBA" w:rsidRPr="00412BBA" w:rsidRDefault="00C909BC" w:rsidP="00412BBA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7" w:history="1">
              <w:r w:rsidR="00412BBA" w:rsidRPr="00412BBA">
                <w:rPr>
                  <w:rFonts w:ascii="Times New Roman" w:hAnsi="Times New Roman"/>
                  <w:color w:val="0000FF" w:themeColor="hyperlink"/>
                  <w:sz w:val="20"/>
                  <w:szCs w:val="20"/>
                  <w:u w:val="single"/>
                </w:rPr>
                <w:t>namsksh@yandex.ru</w:t>
              </w:r>
            </w:hyperlink>
          </w:p>
        </w:tc>
      </w:tr>
    </w:tbl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12BBA" w:rsidRPr="00412BBA" w:rsidRDefault="00412BBA" w:rsidP="00412BB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12BBA">
        <w:rPr>
          <w:rFonts w:ascii="Times New Roman" w:hAnsi="Times New Roman"/>
          <w:b/>
          <w:sz w:val="24"/>
          <w:szCs w:val="24"/>
        </w:rPr>
        <w:t>Администрация МО МР «Корткеросский»</w:t>
      </w:r>
    </w:p>
    <w:p w:rsidR="00412BBA" w:rsidRPr="00412BBA" w:rsidRDefault="00412BBA" w:rsidP="00412B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10662"/>
      </w:tblGrid>
      <w:tr w:rsidR="00412BBA" w:rsidRPr="00412BBA" w:rsidTr="00412BBA">
        <w:tc>
          <w:tcPr>
            <w:tcW w:w="4219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>Адрес местонахождения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2BBA">
              <w:rPr>
                <w:rFonts w:ascii="Times New Roman" w:hAnsi="Times New Roman" w:cs="Times New Roman"/>
              </w:rPr>
              <w:t>168020, Республика Коми, Корткеросский район, с. Корткерос, ул. Советская, д. 225</w:t>
            </w:r>
            <w:proofErr w:type="gramEnd"/>
          </w:p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2BBA">
              <w:rPr>
                <w:rFonts w:ascii="Times New Roman" w:hAnsi="Times New Roman" w:cs="Times New Roman"/>
              </w:rPr>
              <w:t>168020, Республика Коми, Корткеросский район, с. Корткерос, ул. Набережная, д. 10</w:t>
            </w:r>
            <w:proofErr w:type="gramEnd"/>
          </w:p>
        </w:tc>
      </w:tr>
      <w:tr w:rsidR="00412BBA" w:rsidRPr="00412BBA" w:rsidTr="00412BBA">
        <w:tc>
          <w:tcPr>
            <w:tcW w:w="4219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>Адрес официального сайта администрации в сети "Интернет"</w:t>
            </w:r>
          </w:p>
        </w:tc>
        <w:tc>
          <w:tcPr>
            <w:tcW w:w="10992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>http://kortkeros.ru/</w:t>
            </w:r>
          </w:p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>http://kortobrazovanie.ucoz.ru/</w:t>
            </w:r>
          </w:p>
        </w:tc>
      </w:tr>
      <w:tr w:rsidR="00412BBA" w:rsidRPr="00412BBA" w:rsidTr="00412BBA">
        <w:tc>
          <w:tcPr>
            <w:tcW w:w="4219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>Адрес электронной почты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412BBA" w:rsidRPr="00412BBA" w:rsidRDefault="00C909BC" w:rsidP="00412B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412BBA" w:rsidRPr="00412BBA">
                <w:rPr>
                  <w:rFonts w:ascii="Times New Roman" w:eastAsia="Times New Roman" w:hAnsi="Times New Roman" w:cs="Times New Roman"/>
                  <w:color w:val="0000FF" w:themeColor="hyperlink"/>
                  <w:u w:val="single"/>
                  <w:lang w:eastAsia="ru-RU"/>
                </w:rPr>
                <w:t>mokortkeros@mail.ru</w:t>
              </w:r>
            </w:hyperlink>
          </w:p>
          <w:p w:rsidR="00412BBA" w:rsidRPr="00412BBA" w:rsidRDefault="00C909BC" w:rsidP="00412B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412BBA" w:rsidRPr="00412BBA">
                <w:rPr>
                  <w:rFonts w:ascii="Times New Roman" w:eastAsia="Times New Roman" w:hAnsi="Times New Roman" w:cs="Times New Roman"/>
                  <w:color w:val="0000FF" w:themeColor="hyperlink"/>
                  <w:u w:val="single"/>
                  <w:lang w:val="en-US" w:eastAsia="ru-RU"/>
                </w:rPr>
                <w:t>uokortkeros</w:t>
              </w:r>
              <w:r w:rsidR="00412BBA" w:rsidRPr="00412BBA">
                <w:rPr>
                  <w:rFonts w:ascii="Times New Roman" w:eastAsia="Times New Roman" w:hAnsi="Times New Roman" w:cs="Times New Roman"/>
                  <w:color w:val="0000FF" w:themeColor="hyperlink"/>
                  <w:u w:val="single"/>
                  <w:lang w:eastAsia="ru-RU"/>
                </w:rPr>
                <w:t>@</w:t>
              </w:r>
              <w:r w:rsidR="00412BBA" w:rsidRPr="00412BBA">
                <w:rPr>
                  <w:rFonts w:ascii="Times New Roman" w:eastAsia="Times New Roman" w:hAnsi="Times New Roman" w:cs="Times New Roman"/>
                  <w:color w:val="0000FF" w:themeColor="hyperlink"/>
                  <w:u w:val="single"/>
                  <w:lang w:val="en-US" w:eastAsia="ru-RU"/>
                </w:rPr>
                <w:t>mail</w:t>
              </w:r>
              <w:r w:rsidR="00412BBA" w:rsidRPr="00412BBA">
                <w:rPr>
                  <w:rFonts w:ascii="Times New Roman" w:eastAsia="Times New Roman" w:hAnsi="Times New Roman" w:cs="Times New Roman"/>
                  <w:color w:val="0000FF" w:themeColor="hyperlink"/>
                  <w:u w:val="single"/>
                  <w:lang w:eastAsia="ru-RU"/>
                </w:rPr>
                <w:t>.</w:t>
              </w:r>
              <w:proofErr w:type="spellStart"/>
              <w:r w:rsidR="00412BBA" w:rsidRPr="00412BBA">
                <w:rPr>
                  <w:rFonts w:ascii="Times New Roman" w:eastAsia="Times New Roman" w:hAnsi="Times New Roman" w:cs="Times New Roman"/>
                  <w:color w:val="0000FF" w:themeColor="hyperlink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12BBA" w:rsidRPr="00412BBA" w:rsidTr="00412BBA">
        <w:tc>
          <w:tcPr>
            <w:tcW w:w="4219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>Контактные телефоны специалистов органа, ответственного за предоставление муниципальной услуги</w:t>
            </w:r>
          </w:p>
        </w:tc>
        <w:tc>
          <w:tcPr>
            <w:tcW w:w="10992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 xml:space="preserve">9-26-42 </w:t>
            </w:r>
          </w:p>
        </w:tc>
      </w:tr>
      <w:tr w:rsidR="00412BBA" w:rsidRPr="00412BBA" w:rsidTr="00412BBA">
        <w:tc>
          <w:tcPr>
            <w:tcW w:w="4219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>Режим работы администрации</w:t>
            </w:r>
          </w:p>
        </w:tc>
        <w:tc>
          <w:tcPr>
            <w:tcW w:w="10992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 xml:space="preserve">Понедельник - четверг - с 8.30 до 17.00 Пятница - с 8.30 до 15.30 перерыв на обед - с 13.00 </w:t>
            </w:r>
            <w:proofErr w:type="gramStart"/>
            <w:r w:rsidRPr="00412BBA">
              <w:rPr>
                <w:rFonts w:ascii="Times New Roman" w:hAnsi="Times New Roman" w:cs="Times New Roman"/>
              </w:rPr>
              <w:t>до</w:t>
            </w:r>
            <w:proofErr w:type="gramEnd"/>
            <w:r w:rsidRPr="00412BBA">
              <w:rPr>
                <w:rFonts w:ascii="Times New Roman" w:hAnsi="Times New Roman" w:cs="Times New Roman"/>
              </w:rPr>
              <w:t xml:space="preserve"> 14.00 Суббота, воскресенье - выходные дни</w:t>
            </w:r>
          </w:p>
        </w:tc>
      </w:tr>
      <w:tr w:rsidR="00412BBA" w:rsidRPr="00412BBA" w:rsidTr="00412BBA">
        <w:tc>
          <w:tcPr>
            <w:tcW w:w="4219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>График приема заявителей специалистами Управления образования администрации</w:t>
            </w:r>
          </w:p>
        </w:tc>
        <w:tc>
          <w:tcPr>
            <w:tcW w:w="10992" w:type="dxa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2BBA">
              <w:rPr>
                <w:rFonts w:ascii="Times New Roman" w:hAnsi="Times New Roman" w:cs="Times New Roman"/>
              </w:rPr>
              <w:t xml:space="preserve">Понедельник - четверг - с 8.45 до 17.00 Пятница - с 8.45 до 16.45 перерыв на обед - с 13.00 </w:t>
            </w:r>
            <w:proofErr w:type="gramStart"/>
            <w:r w:rsidRPr="00412BBA">
              <w:rPr>
                <w:rFonts w:ascii="Times New Roman" w:hAnsi="Times New Roman" w:cs="Times New Roman"/>
              </w:rPr>
              <w:t>до</w:t>
            </w:r>
            <w:proofErr w:type="gramEnd"/>
            <w:r w:rsidRPr="00412BBA">
              <w:rPr>
                <w:rFonts w:ascii="Times New Roman" w:hAnsi="Times New Roman" w:cs="Times New Roman"/>
              </w:rPr>
              <w:t xml:space="preserve"> 14.00 Суббота, воскресенье - выходные дни</w:t>
            </w:r>
          </w:p>
        </w:tc>
      </w:tr>
    </w:tbl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412BBA" w:rsidRPr="00412BBA" w:rsidSect="00412BB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412BB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12BB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 w:cs="Times New Roman"/>
          <w:sz w:val="24"/>
          <w:szCs w:val="24"/>
        </w:rPr>
        <w:t xml:space="preserve">по </w:t>
      </w:r>
      <w:r w:rsidRPr="00412BBA">
        <w:rPr>
          <w:rFonts w:ascii="Times New Roman" w:hAnsi="Times New Roman"/>
          <w:sz w:val="24"/>
          <w:szCs w:val="24"/>
        </w:rPr>
        <w:t xml:space="preserve">приему граждан в </w:t>
      </w:r>
      <w:proofErr w:type="gramStart"/>
      <w:r w:rsidRPr="00412BBA">
        <w:rPr>
          <w:rFonts w:ascii="Times New Roman" w:hAnsi="Times New Roman"/>
          <w:sz w:val="24"/>
          <w:szCs w:val="24"/>
        </w:rPr>
        <w:t>общеобразовательные</w:t>
      </w:r>
      <w:proofErr w:type="gramEnd"/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>организации на территории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sz w:val="24"/>
          <w:szCs w:val="24"/>
        </w:rPr>
        <w:t>МО МР «Корткеросский»</w:t>
      </w:r>
    </w:p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304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12BBA" w:rsidRPr="00412BBA" w:rsidTr="00412BB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12BBA" w:rsidRPr="00412BBA" w:rsidTr="00412BBA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Орган, обрабатывающий заявление на предоставление услуги</w:t>
            </w:r>
          </w:p>
        </w:tc>
      </w:tr>
    </w:tbl>
    <w:tbl>
      <w:tblPr>
        <w:tblW w:w="500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263"/>
        <w:gridCol w:w="698"/>
        <w:gridCol w:w="211"/>
        <w:gridCol w:w="1492"/>
        <w:gridCol w:w="29"/>
        <w:gridCol w:w="1022"/>
        <w:gridCol w:w="1176"/>
        <w:gridCol w:w="1494"/>
        <w:gridCol w:w="6"/>
        <w:gridCol w:w="2050"/>
        <w:gridCol w:w="6"/>
      </w:tblGrid>
      <w:tr w:rsidR="00412BBA" w:rsidRPr="00412BBA" w:rsidTr="00412BBA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</w:t>
            </w:r>
            <w:r w:rsidRPr="00412BBA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родителя (законного представителя)</w:t>
            </w:r>
            <w:r w:rsidRPr="00412B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или поступающего </w:t>
            </w: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Pr="00412BBA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достигшего возраста восемнадцати лет</w:t>
            </w: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067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33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0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33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0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Отчество                </w:t>
            </w:r>
            <w:r w:rsidRPr="00412BB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3933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0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 (</w:t>
            </w:r>
            <w:proofErr w:type="gramStart"/>
            <w:r w:rsidRPr="00412BB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для</w:t>
            </w:r>
            <w:proofErr w:type="gramEnd"/>
            <w:r w:rsidRPr="00412BB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поступающего</w:t>
            </w: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33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5000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2BBA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родителя (законного представителя) или поступающего</w:t>
            </w: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70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300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70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27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70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432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8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178" w:type="pct"/>
            <w:gridSpan w:val="4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8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эл. почта</w:t>
            </w: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49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</w:t>
            </w:r>
            <w:r w:rsidRPr="00412BBA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родителя (законного представителя) или поступающего</w:t>
            </w: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56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0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56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56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56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0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4995" w:type="pct"/>
            <w:gridSpan w:val="11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пребывания </w:t>
            </w:r>
            <w:r w:rsidRPr="00412BBA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родителя (законного представителя) или поступающего</w:t>
            </w: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56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0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56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56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2BBA" w:rsidRPr="00412BBA" w:rsidTr="00412BBA">
        <w:trPr>
          <w:gridAfter w:val="1"/>
          <w:wAfter w:w="5" w:type="pct"/>
          <w:trHeight w:val="20"/>
          <w:jc w:val="center"/>
        </w:trPr>
        <w:tc>
          <w:tcPr>
            <w:tcW w:w="56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0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412BBA" w:rsidRPr="00412BBA" w:rsidRDefault="00412BBA" w:rsidP="00412B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BA" w:rsidRPr="00412BBA" w:rsidRDefault="00412BBA" w:rsidP="00412B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2BBA">
        <w:rPr>
          <w:rFonts w:ascii="Times New Roman" w:hAnsi="Times New Roman"/>
          <w:b/>
          <w:bCs/>
          <w:sz w:val="24"/>
          <w:szCs w:val="24"/>
          <w:lang w:eastAsia="ru-RU"/>
        </w:rPr>
        <w:t>Данные представителя (уполномоченного лица)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7630"/>
      </w:tblGrid>
      <w:tr w:rsidR="00412BBA" w:rsidRPr="00412BBA" w:rsidTr="00412BBA">
        <w:trPr>
          <w:trHeight w:val="20"/>
          <w:jc w:val="center"/>
        </w:trPr>
        <w:tc>
          <w:tcPr>
            <w:tcW w:w="100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400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4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00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Отчество </w:t>
            </w:r>
            <w:r w:rsidRPr="00412BB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400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2BBA" w:rsidRPr="00412BBA" w:rsidRDefault="00412BBA" w:rsidP="00412B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12BBA">
        <w:rPr>
          <w:rFonts w:ascii="Times New Roman" w:hAnsi="Times New Roman"/>
          <w:b/>
          <w:bCs/>
          <w:sz w:val="24"/>
          <w:szCs w:val="24"/>
          <w:lang w:eastAsia="ru-RU"/>
        </w:rPr>
        <w:t>Документ, удостоверяющий личность представителя (уполномоченного лица)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162"/>
        <w:gridCol w:w="1520"/>
        <w:gridCol w:w="6"/>
        <w:gridCol w:w="1036"/>
        <w:gridCol w:w="1188"/>
        <w:gridCol w:w="1509"/>
        <w:gridCol w:w="2056"/>
      </w:tblGrid>
      <w:tr w:rsidR="00412BBA" w:rsidRPr="00412BBA" w:rsidTr="00412BBA">
        <w:trPr>
          <w:trHeight w:val="20"/>
          <w:jc w:val="center"/>
        </w:trPr>
        <w:tc>
          <w:tcPr>
            <w:tcW w:w="55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55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55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55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165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5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</w:tr>
      <w:tr w:rsidR="00412BBA" w:rsidRPr="00412BBA" w:rsidTr="00412BBA">
        <w:trPr>
          <w:trHeight w:val="20"/>
          <w:jc w:val="center"/>
        </w:trPr>
        <w:tc>
          <w:tcPr>
            <w:tcW w:w="1165" w:type="pct"/>
            <w:gridSpan w:val="2"/>
            <w:vMerge/>
            <w:vAlign w:val="center"/>
            <w:hideMark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sz w:val="24"/>
                <w:szCs w:val="24"/>
                <w:lang w:eastAsia="ru-RU"/>
              </w:rPr>
              <w:t>эл. почта</w:t>
            </w:r>
          </w:p>
        </w:tc>
      </w:tr>
    </w:tbl>
    <w:p w:rsidR="00412BBA" w:rsidRPr="00412BBA" w:rsidRDefault="00412BBA" w:rsidP="00412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12BBA" w:rsidRPr="00412BBA" w:rsidRDefault="00412BBA" w:rsidP="00412B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24" w:name="Par1056"/>
      <w:bookmarkStart w:id="25" w:name="Par1097"/>
      <w:bookmarkEnd w:id="24"/>
      <w:bookmarkEnd w:id="25"/>
      <w:r w:rsidRPr="00412BBA">
        <w:rPr>
          <w:rFonts w:ascii="Times New Roman" w:eastAsia="Calibri" w:hAnsi="Times New Roman" w:cs="Times New Roman"/>
          <w:sz w:val="24"/>
          <w:szCs w:val="24"/>
        </w:rPr>
        <w:lastRenderedPageBreak/>
        <w:t>ЗАЯВЛЕНИЕ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Прошу принять моег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ю) сына(дочь) / меня 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412BBA" w:rsidRPr="00412BBA" w:rsidRDefault="00412BBA" w:rsidP="00412BBA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 xml:space="preserve"> (фамилия, имя, отчество (при наличии) ребенка / поступающего)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 xml:space="preserve">«____» ______________ 20___ года рождения, в </w:t>
      </w:r>
      <w:r w:rsidRPr="00412BBA">
        <w:rPr>
          <w:rFonts w:ascii="Times New Roman" w:eastAsia="Calibri" w:hAnsi="Times New Roman" w:cs="Times New Roman"/>
          <w:sz w:val="24"/>
          <w:szCs w:val="24"/>
        </w:rPr>
        <w:t>______ класс</w:t>
      </w:r>
      <w:r w:rsidRPr="00412BBA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412BBA" w:rsidRPr="00412BBA" w:rsidRDefault="00412BBA" w:rsidP="00412BBA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>(наименование общеобразовательной организации)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по ____________________________________________________________форме обучения.</w:t>
      </w:r>
    </w:p>
    <w:p w:rsidR="00412BBA" w:rsidRPr="00412BBA" w:rsidRDefault="00412BBA" w:rsidP="00412BBA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>(</w:t>
      </w:r>
      <w:proofErr w:type="gramStart"/>
      <w:r w:rsidRPr="00412BBA">
        <w:rPr>
          <w:rFonts w:ascii="Times New Roman" w:eastAsia="Calibri" w:hAnsi="Times New Roman" w:cs="Times New Roman"/>
          <w:sz w:val="16"/>
          <w:szCs w:val="16"/>
        </w:rPr>
        <w:t>очная</w:t>
      </w:r>
      <w:proofErr w:type="gramEnd"/>
      <w:r w:rsidRPr="00412BBA">
        <w:rPr>
          <w:rFonts w:ascii="Times New Roman" w:eastAsia="Calibri" w:hAnsi="Times New Roman" w:cs="Times New Roman"/>
          <w:sz w:val="16"/>
          <w:szCs w:val="16"/>
        </w:rPr>
        <w:t>, очно-заочная, заочная, в соответствии с Уставом)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Окончи</w:t>
      </w: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л(</w:t>
      </w:r>
      <w:proofErr w:type="gramEnd"/>
      <w:r w:rsidRPr="00412BBA">
        <w:rPr>
          <w:rFonts w:ascii="Times New Roman" w:hAnsi="Times New Roman"/>
          <w:sz w:val="24"/>
          <w:szCs w:val="24"/>
          <w:lang w:eastAsia="ru-RU"/>
        </w:rPr>
        <w:t>а) _________ классов __________________________________________________.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hAnsi="Times New Roman"/>
          <w:sz w:val="16"/>
          <w:szCs w:val="16"/>
          <w:lang w:eastAsia="ru-RU"/>
        </w:rPr>
      </w:pPr>
      <w:r w:rsidRPr="00412BBA">
        <w:rPr>
          <w:rFonts w:ascii="Times New Roman" w:hAnsi="Times New Roman"/>
          <w:sz w:val="16"/>
          <w:szCs w:val="16"/>
          <w:lang w:eastAsia="ru-RU"/>
        </w:rPr>
        <w:t>(наименование общеобразовательной организации)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Изуча</w:t>
      </w:r>
      <w:proofErr w:type="gramStart"/>
      <w:r w:rsidRPr="00412BBA">
        <w:rPr>
          <w:rFonts w:ascii="Times New Roman" w:hAnsi="Times New Roman"/>
          <w:sz w:val="24"/>
          <w:szCs w:val="24"/>
          <w:lang w:eastAsia="ru-RU"/>
        </w:rPr>
        <w:t>л(</w:t>
      </w:r>
      <w:proofErr w:type="gramEnd"/>
      <w:r w:rsidRPr="00412BBA">
        <w:rPr>
          <w:rFonts w:ascii="Times New Roman" w:hAnsi="Times New Roman"/>
          <w:sz w:val="24"/>
          <w:szCs w:val="24"/>
          <w:lang w:eastAsia="ru-RU"/>
        </w:rPr>
        <w:t>а) _______________________________ язык.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/>
          <w:sz w:val="16"/>
          <w:szCs w:val="16"/>
          <w:lang w:eastAsia="ru-RU"/>
        </w:rPr>
      </w:pPr>
      <w:r w:rsidRPr="00412BBA">
        <w:rPr>
          <w:rFonts w:ascii="Times New Roman" w:hAnsi="Times New Roman"/>
          <w:sz w:val="16"/>
          <w:szCs w:val="16"/>
          <w:lang w:eastAsia="ru-RU"/>
        </w:rPr>
        <w:t>(при приеме в 1 класс не заполняется)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Свидетельство о рождении ребенка или документа, подтверждающего родство заявителя: _____________________________________________________________________________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  <w:lang w:eastAsia="ru-RU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412BBA">
        <w:rPr>
          <w:rFonts w:ascii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             (серия, номер, кем и когда выдан (для ребенка))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Адрес места жительства (места пребывания) ребенка _______________________________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Реквизиты документа, подтверждающего установление опеки за ребенком (при наличии) _____________________________________________________________________________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Наличие права внеочередного, первоочередного или преимущественного приема (при необходимости) ______________________________________________________________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412BBA">
        <w:rPr>
          <w:rFonts w:ascii="Times New Roman" w:hAnsi="Times New Roman"/>
          <w:i/>
          <w:sz w:val="20"/>
          <w:szCs w:val="20"/>
          <w:lang w:eastAsia="ru-RU"/>
        </w:rPr>
        <w:t xml:space="preserve"> (категория, № и дата выдачи документа)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Потребность в обучении ребенка или поступающего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_____________________________________________________________________________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Согласе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</w:rPr>
        <w:t>а)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программе).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BBA">
        <w:rPr>
          <w:rFonts w:ascii="Times New Roman" w:eastAsia="Calibri" w:hAnsi="Times New Roman" w:cs="Times New Roman"/>
          <w:sz w:val="28"/>
          <w:szCs w:val="28"/>
        </w:rPr>
        <w:t>_________________                                _________________________________</w:t>
      </w:r>
    </w:p>
    <w:p w:rsidR="00412BBA" w:rsidRPr="00412BBA" w:rsidRDefault="00412BBA" w:rsidP="00412B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 xml:space="preserve">Дата  </w:t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  <w:t>Подпись/ФИО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Согласе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</w:rPr>
        <w:t>а) на обучение (для поступающего достигшего возраста восемнадцати лет) по адаптированной образовательной программе (в случае необходимости обучения указанного поступающего по адаптированной образовательной программе).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BBA">
        <w:rPr>
          <w:rFonts w:ascii="Times New Roman" w:eastAsia="Calibri" w:hAnsi="Times New Roman" w:cs="Times New Roman"/>
          <w:sz w:val="28"/>
          <w:szCs w:val="28"/>
        </w:rPr>
        <w:t>_________________                                _________________________________</w:t>
      </w:r>
    </w:p>
    <w:p w:rsidR="00412BBA" w:rsidRPr="00412BBA" w:rsidRDefault="00412BBA" w:rsidP="00412B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 xml:space="preserve">Дата  </w:t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  <w:t>Подпись/ФИО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Выбор языка образования, родного языка из числа языков народов Российской Федерации, в том числе русского языка как родного языка ______________________________________</w:t>
      </w: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2BBA" w:rsidRPr="00412BBA" w:rsidRDefault="00412BBA" w:rsidP="00412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2BBA">
        <w:rPr>
          <w:rFonts w:ascii="Times New Roman" w:hAnsi="Times New Roman"/>
          <w:sz w:val="24"/>
          <w:szCs w:val="24"/>
          <w:lang w:eastAsia="ru-RU"/>
        </w:rPr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 ______________________________________________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lastRenderedPageBreak/>
        <w:t>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учащихся, ознакомле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</w:rPr>
        <w:t>а).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BBA">
        <w:rPr>
          <w:rFonts w:ascii="Times New Roman" w:eastAsia="Calibri" w:hAnsi="Times New Roman" w:cs="Times New Roman"/>
          <w:sz w:val="28"/>
          <w:szCs w:val="28"/>
        </w:rPr>
        <w:t>_________________                                _________________________________</w:t>
      </w:r>
    </w:p>
    <w:p w:rsidR="00412BBA" w:rsidRPr="00412BBA" w:rsidRDefault="00412BBA" w:rsidP="00412B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 xml:space="preserve">Дата  </w:t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  <w:t>Подпись/ФИО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Согласе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</w:rPr>
        <w:t>а) на обработку персональных данных в порядке, установленном законодательством Российской Федерации.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BBA">
        <w:rPr>
          <w:rFonts w:ascii="Times New Roman" w:eastAsia="Calibri" w:hAnsi="Times New Roman" w:cs="Times New Roman"/>
          <w:sz w:val="28"/>
          <w:szCs w:val="28"/>
        </w:rPr>
        <w:t>_________________                                _________________________________</w:t>
      </w:r>
    </w:p>
    <w:p w:rsidR="00412BBA" w:rsidRPr="00412BBA" w:rsidRDefault="00412BBA" w:rsidP="00412B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 xml:space="preserve">Дата  </w:t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</w:r>
      <w:r w:rsidRPr="00412BBA">
        <w:rPr>
          <w:rFonts w:ascii="Times New Roman" w:eastAsia="Calibri" w:hAnsi="Times New Roman" w:cs="Times New Roman"/>
          <w:sz w:val="16"/>
          <w:szCs w:val="16"/>
        </w:rPr>
        <w:tab/>
        <w:t>Подпись/ФИО</w:t>
      </w:r>
    </w:p>
    <w:p w:rsidR="00412BBA" w:rsidRPr="00412BBA" w:rsidRDefault="00412BBA" w:rsidP="00412B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26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23"/>
        <w:gridCol w:w="260"/>
        <w:gridCol w:w="3609"/>
        <w:gridCol w:w="716"/>
        <w:gridCol w:w="4609"/>
        <w:gridCol w:w="10"/>
        <w:gridCol w:w="12"/>
      </w:tblGrid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2B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6" w:type="pct"/>
            <w:gridSpan w:val="5"/>
            <w:tcBorders>
              <w:top w:val="dotted" w:sz="4" w:space="0" w:color="auto"/>
            </w:tcBorders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6" w:type="pct"/>
            <w:gridSpan w:val="5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6" w:type="pct"/>
            <w:gridSpan w:val="5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96" w:type="pct"/>
            <w:gridSpan w:val="5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96" w:type="pct"/>
            <w:gridSpan w:val="5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96" w:type="pct"/>
            <w:gridSpan w:val="5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96" w:type="pct"/>
            <w:gridSpan w:val="5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2B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96" w:type="pct"/>
            <w:gridSpan w:val="5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gridAfter w:val="2"/>
          <w:wAfter w:w="11" w:type="pct"/>
          <w:trHeight w:val="20"/>
          <w:jc w:val="center"/>
        </w:trPr>
        <w:tc>
          <w:tcPr>
            <w:tcW w:w="2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6" w:type="pct"/>
            <w:gridSpan w:val="5"/>
            <w:tcBorders>
              <w:left w:val="nil"/>
              <w:right w:val="nil"/>
            </w:tcBorders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gridAfter w:val="1"/>
          <w:wAfter w:w="6" w:type="pct"/>
          <w:trHeight w:val="20"/>
          <w:jc w:val="center"/>
        </w:trPr>
        <w:tc>
          <w:tcPr>
            <w:tcW w:w="2305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6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12BBA" w:rsidRPr="00412BBA" w:rsidTr="00412BBA">
        <w:trPr>
          <w:gridAfter w:val="1"/>
          <w:wAfter w:w="6" w:type="pct"/>
          <w:trHeight w:val="20"/>
          <w:jc w:val="center"/>
        </w:trPr>
        <w:tc>
          <w:tcPr>
            <w:tcW w:w="2305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12B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6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12BBA" w:rsidRPr="00412BBA" w:rsidTr="00412BBA">
        <w:trPr>
          <w:gridAfter w:val="1"/>
          <w:wAfter w:w="6" w:type="pct"/>
          <w:trHeight w:val="20"/>
          <w:jc w:val="center"/>
        </w:trPr>
        <w:tc>
          <w:tcPr>
            <w:tcW w:w="2305" w:type="pct"/>
            <w:gridSpan w:val="4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12BBA" w:rsidRPr="00412BBA" w:rsidTr="00412BB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55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4" w:type="pct"/>
            <w:gridSpan w:val="3"/>
            <w:tcBorders>
              <w:top w:val="nil"/>
              <w:bottom w:val="nil"/>
            </w:tcBorders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55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4" w:type="pct"/>
            <w:gridSpan w:val="3"/>
            <w:tcBorders>
              <w:top w:val="nil"/>
              <w:bottom w:val="nil"/>
            </w:tcBorders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55" w:type="pct"/>
            <w:gridSpan w:val="2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pct"/>
            <w:gridSpan w:val="2"/>
            <w:shd w:val="clear" w:color="auto" w:fill="auto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  <w:tc>
          <w:tcPr>
            <w:tcW w:w="2334" w:type="pct"/>
            <w:gridSpan w:val="3"/>
          </w:tcPr>
          <w:p w:rsidR="00412BBA" w:rsidRPr="00412BBA" w:rsidRDefault="00412BBA" w:rsidP="00412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2BBA" w:rsidRPr="00412BBA" w:rsidRDefault="00412BBA" w:rsidP="00412B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2BBA" w:rsidRPr="00412BBA" w:rsidRDefault="00412BBA" w:rsidP="00412B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2BBA">
        <w:rPr>
          <w:rFonts w:ascii="Times New Roman" w:eastAsia="Calibri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p w:rsidR="00412BBA" w:rsidRPr="00412BBA" w:rsidRDefault="00412BBA" w:rsidP="00412B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2BBA">
        <w:rPr>
          <w:rFonts w:ascii="Times New Roman" w:eastAsia="Calibri" w:hAnsi="Times New Roman" w:cs="Times New Roman"/>
          <w:b/>
          <w:sz w:val="24"/>
          <w:szCs w:val="24"/>
        </w:rPr>
        <w:t>Расписка-уведомление</w:t>
      </w:r>
    </w:p>
    <w:p w:rsidR="00412BBA" w:rsidRPr="00412BBA" w:rsidRDefault="00412BBA" w:rsidP="00412B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Заявление ____________________________________________________________________</w:t>
      </w:r>
    </w:p>
    <w:p w:rsidR="00412BBA" w:rsidRPr="00412BBA" w:rsidRDefault="00412BBA" w:rsidP="00412BBA">
      <w:pPr>
        <w:spacing w:after="0" w:line="240" w:lineRule="auto"/>
        <w:ind w:firstLine="2977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>(ФИО заявителя)</w:t>
      </w:r>
    </w:p>
    <w:p w:rsidR="00412BBA" w:rsidRPr="00412BBA" w:rsidRDefault="00412BBA" w:rsidP="00412B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Принято «___» ___________ 20___ года и зарегистрировано </w:t>
      </w:r>
      <w:proofErr w:type="gramStart"/>
      <w:r w:rsidRPr="00412BBA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412BBA">
        <w:rPr>
          <w:rFonts w:ascii="Times New Roman" w:eastAsia="Calibri" w:hAnsi="Times New Roman" w:cs="Times New Roman"/>
          <w:sz w:val="24"/>
          <w:szCs w:val="24"/>
        </w:rPr>
        <w:t xml:space="preserve"> № ________</w:t>
      </w:r>
    </w:p>
    <w:p w:rsidR="00412BBA" w:rsidRPr="00412BBA" w:rsidRDefault="00412BBA" w:rsidP="00412B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BBA">
        <w:rPr>
          <w:rFonts w:ascii="Times New Roman" w:eastAsia="Calibri" w:hAnsi="Times New Roman" w:cs="Times New Roman"/>
          <w:sz w:val="24"/>
          <w:szCs w:val="24"/>
        </w:rPr>
        <w:t>Приняты следующие документы:</w:t>
      </w:r>
    </w:p>
    <w:tbl>
      <w:tblPr>
        <w:tblW w:w="516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9177"/>
      </w:tblGrid>
      <w:tr w:rsidR="00412BBA" w:rsidRPr="00412BBA" w:rsidTr="00412BBA">
        <w:trPr>
          <w:trHeight w:val="17"/>
          <w:jc w:val="center"/>
        </w:trPr>
        <w:tc>
          <w:tcPr>
            <w:tcW w:w="29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06" w:type="pct"/>
            <w:tcBorders>
              <w:top w:val="dotted" w:sz="4" w:space="0" w:color="auto"/>
            </w:tcBorders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12BBA" w:rsidRPr="00412BBA" w:rsidTr="00412BBA">
        <w:trPr>
          <w:trHeight w:val="17"/>
          <w:jc w:val="center"/>
        </w:trPr>
        <w:tc>
          <w:tcPr>
            <w:tcW w:w="29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06" w:type="pct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12BBA" w:rsidRPr="00412BBA" w:rsidTr="00412BBA">
        <w:trPr>
          <w:trHeight w:val="17"/>
          <w:jc w:val="center"/>
        </w:trPr>
        <w:tc>
          <w:tcPr>
            <w:tcW w:w="29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06" w:type="pct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trHeight w:val="17"/>
          <w:jc w:val="center"/>
        </w:trPr>
        <w:tc>
          <w:tcPr>
            <w:tcW w:w="29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06" w:type="pct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trHeight w:val="17"/>
          <w:jc w:val="center"/>
        </w:trPr>
        <w:tc>
          <w:tcPr>
            <w:tcW w:w="29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06" w:type="pct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trHeight w:val="17"/>
          <w:jc w:val="center"/>
        </w:trPr>
        <w:tc>
          <w:tcPr>
            <w:tcW w:w="29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06" w:type="pct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trHeight w:val="17"/>
          <w:jc w:val="center"/>
        </w:trPr>
        <w:tc>
          <w:tcPr>
            <w:tcW w:w="29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B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06" w:type="pct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BBA" w:rsidRPr="00412BBA" w:rsidTr="00412BBA">
        <w:trPr>
          <w:trHeight w:val="17"/>
          <w:jc w:val="center"/>
        </w:trPr>
        <w:tc>
          <w:tcPr>
            <w:tcW w:w="29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2B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706" w:type="pct"/>
          </w:tcPr>
          <w:p w:rsidR="00412BBA" w:rsidRPr="00412BBA" w:rsidRDefault="00412BBA" w:rsidP="0041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2BBA" w:rsidRPr="00412BBA" w:rsidRDefault="00412BBA" w:rsidP="00412B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2BBA">
        <w:rPr>
          <w:rFonts w:ascii="Times New Roman" w:eastAsia="Calibri" w:hAnsi="Times New Roman" w:cs="Times New Roman"/>
          <w:sz w:val="28"/>
          <w:szCs w:val="28"/>
        </w:rPr>
        <w:t>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__________</w:t>
      </w:r>
      <w:r w:rsidRPr="00412BBA">
        <w:rPr>
          <w:rFonts w:ascii="Times New Roman" w:eastAsia="Calibri" w:hAnsi="Times New Roman" w:cs="Times New Roman"/>
          <w:sz w:val="28"/>
          <w:szCs w:val="28"/>
        </w:rPr>
        <w:t>___________</w:t>
      </w:r>
    </w:p>
    <w:p w:rsidR="00412BBA" w:rsidRPr="00412BBA" w:rsidRDefault="00412BBA" w:rsidP="00412BBA">
      <w:pPr>
        <w:spacing w:after="0" w:line="240" w:lineRule="auto"/>
        <w:ind w:firstLine="5954"/>
        <w:rPr>
          <w:rFonts w:ascii="Times New Roman" w:eastAsia="Calibri" w:hAnsi="Times New Roman" w:cs="Times New Roman"/>
          <w:sz w:val="16"/>
          <w:szCs w:val="16"/>
        </w:rPr>
      </w:pPr>
      <w:r w:rsidRPr="00412BBA">
        <w:rPr>
          <w:rFonts w:ascii="Times New Roman" w:eastAsia="Calibri" w:hAnsi="Times New Roman" w:cs="Times New Roman"/>
          <w:sz w:val="16"/>
          <w:szCs w:val="16"/>
        </w:rPr>
        <w:t>(подпись лица, принявшего заявление)</w:t>
      </w:r>
    </w:p>
    <w:p w:rsidR="008A51ED" w:rsidRPr="00CA4729" w:rsidRDefault="008A51ED" w:rsidP="00412BB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22.03.2021 № 449 </w:t>
      </w:r>
    </w:p>
    <w:p w:rsidR="00412BBA" w:rsidRPr="00CA4729" w:rsidRDefault="008A51ED" w:rsidP="00412BBA">
      <w:pPr>
        <w:spacing w:after="0"/>
        <w:jc w:val="center"/>
        <w:rPr>
          <w:b/>
          <w:sz w:val="36"/>
          <w:szCs w:val="32"/>
        </w:rPr>
      </w:pPr>
      <w:r w:rsidRPr="00CA472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«Об утверждении административного регламента предоставления муниципальной услуги 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организациях»»</w:t>
      </w:r>
    </w:p>
    <w:p w:rsidR="00412BBA" w:rsidRDefault="00412BBA" w:rsidP="00412BBA">
      <w:pPr>
        <w:spacing w:after="0"/>
        <w:jc w:val="center"/>
        <w:rPr>
          <w:b/>
          <w:sz w:val="32"/>
          <w:szCs w:val="32"/>
        </w:rPr>
      </w:pPr>
    </w:p>
    <w:p w:rsidR="00CA4729" w:rsidRPr="00CA4729" w:rsidRDefault="00CA4729" w:rsidP="00CA472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4729">
        <w:rPr>
          <w:rFonts w:ascii="Times New Roman" w:hAnsi="Times New Roman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«Корткеросский» от 19.09.2018 № 975 «О порядке разработки и утверждения административных регламентов предоставления муниципальных услуг администрации муниципального района «Корткеросский», администрация муниципального района «Корткеросский»</w:t>
      </w:r>
      <w:r w:rsidRPr="00CA47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CA4729" w:rsidRPr="00CA4729" w:rsidRDefault="00CA4729" w:rsidP="00CA472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A4729" w:rsidRPr="00CA4729" w:rsidRDefault="00CA4729" w:rsidP="00CA472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CA4729">
        <w:rPr>
          <w:rFonts w:ascii="Times New Roman" w:hAnsi="Times New Roman"/>
          <w:bCs/>
          <w:sz w:val="28"/>
          <w:szCs w:val="28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A4729">
        <w:rPr>
          <w:rFonts w:ascii="Times New Roman" w:hAnsi="Times New Roman"/>
          <w:sz w:val="28"/>
          <w:szCs w:val="28"/>
        </w:rPr>
        <w:t>» согласно приложению к настоящему постановлению.</w:t>
      </w:r>
    </w:p>
    <w:p w:rsidR="00CA4729" w:rsidRPr="00CA4729" w:rsidRDefault="00CA4729" w:rsidP="00CA472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t>2. Лицам, ответственным за предоставление муниципальной услуги «</w:t>
      </w:r>
      <w:r w:rsidRPr="00CA4729">
        <w:rPr>
          <w:rFonts w:ascii="Times New Roman" w:hAnsi="Times New Roman"/>
          <w:bCs/>
          <w:sz w:val="28"/>
          <w:szCs w:val="28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A4729">
        <w:rPr>
          <w:rFonts w:ascii="Times New Roman" w:hAnsi="Times New Roman"/>
          <w:sz w:val="28"/>
          <w:szCs w:val="28"/>
        </w:rPr>
        <w:t>», руководствоваться административным регламентом, утвержденным настоящим постановлением.</w:t>
      </w:r>
    </w:p>
    <w:p w:rsidR="00CA4729" w:rsidRPr="00CA4729" w:rsidRDefault="00CA4729" w:rsidP="00CA472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CA4729" w:rsidRPr="00CA4729" w:rsidRDefault="00CA4729" w:rsidP="00CA472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t>4. Признать утратившими силу постановление администрации муниципального района «Корткеросский» от 29.05.2020 № 725 «</w:t>
      </w:r>
      <w:r w:rsidRPr="00CA4729">
        <w:rPr>
          <w:rFonts w:ascii="Times New Roman" w:hAnsi="Times New Roman"/>
          <w:bCs/>
          <w:sz w:val="28"/>
          <w:szCs w:val="28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A4729">
        <w:rPr>
          <w:rFonts w:ascii="Times New Roman" w:hAnsi="Times New Roman"/>
          <w:color w:val="000000"/>
          <w:sz w:val="28"/>
          <w:szCs w:val="28"/>
        </w:rPr>
        <w:t>».</w:t>
      </w:r>
    </w:p>
    <w:p w:rsidR="00CA4729" w:rsidRPr="00CA4729" w:rsidRDefault="00CA4729" w:rsidP="00CA472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CA472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A472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(Карпова К.В.).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729" w:rsidRPr="00CA4729" w:rsidRDefault="00CA4729" w:rsidP="00CA472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4729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 </w:t>
      </w:r>
      <w:r w:rsidRPr="00CA47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</w:t>
      </w:r>
      <w:r w:rsidRPr="00CA47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К.Сажин                                                                         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CA4729" w:rsidRPr="00CA4729" w:rsidRDefault="00CA4729" w:rsidP="00CA4729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A4729" w:rsidRPr="00CA4729" w:rsidRDefault="00CA4729" w:rsidP="00CA4729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t>муниципального района</w:t>
      </w:r>
    </w:p>
    <w:p w:rsidR="00CA4729" w:rsidRPr="00CA4729" w:rsidRDefault="00CA4729" w:rsidP="00CA4729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CA4729">
        <w:rPr>
          <w:rFonts w:ascii="Times New Roman" w:hAnsi="Times New Roman"/>
          <w:sz w:val="28"/>
          <w:szCs w:val="28"/>
        </w:rPr>
        <w:t>«Корткеросский»</w:t>
      </w:r>
    </w:p>
    <w:p w:rsidR="00CA4729" w:rsidRPr="00CA4729" w:rsidRDefault="00CA4729" w:rsidP="00CA4729">
      <w:pPr>
        <w:keepNext/>
        <w:keepLines/>
        <w:spacing w:after="0" w:line="240" w:lineRule="auto"/>
        <w:ind w:left="4962"/>
        <w:jc w:val="center"/>
        <w:outlineLvl w:val="1"/>
        <w:rPr>
          <w:rFonts w:ascii="Times New Roman" w:eastAsiaTheme="majorEastAsia" w:hAnsi="Times New Roman" w:cstheme="majorBidi"/>
          <w:bCs/>
          <w:sz w:val="28"/>
          <w:szCs w:val="28"/>
        </w:rPr>
      </w:pPr>
      <w:r w:rsidRPr="00CA4729">
        <w:rPr>
          <w:rFonts w:ascii="Times New Roman" w:eastAsiaTheme="majorEastAsia" w:hAnsi="Times New Roman" w:cstheme="majorBidi"/>
          <w:bCs/>
          <w:sz w:val="28"/>
          <w:szCs w:val="28"/>
        </w:rPr>
        <w:t>22.03.2021 № 449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4729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4729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4729">
        <w:rPr>
          <w:rFonts w:ascii="Times New Roman" w:hAnsi="Times New Roman"/>
          <w:b/>
          <w:bCs/>
          <w:sz w:val="24"/>
          <w:szCs w:val="24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организациях»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Pr="00CA4729">
        <w:rPr>
          <w:rFonts w:ascii="Times New Roman" w:hAnsi="Times New Roman"/>
          <w:sz w:val="24"/>
          <w:szCs w:val="24"/>
          <w:lang w:eastAsia="ru-RU"/>
        </w:rPr>
        <w:t>«</w:t>
      </w:r>
      <w:r w:rsidRPr="00CA4729">
        <w:rPr>
          <w:rFonts w:ascii="Times New Roman" w:hAnsi="Times New Roman"/>
          <w:bCs/>
          <w:sz w:val="24"/>
          <w:szCs w:val="24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административный регламент), определяет порядок, сроки и последовательность действий (административных процедур)</w:t>
      </w:r>
      <w:r w:rsidRPr="00CA472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CA4729">
        <w:rPr>
          <w:rFonts w:ascii="Times New Roman" w:hAnsi="Times New Roman"/>
          <w:sz w:val="24"/>
          <w:szCs w:val="24"/>
        </w:rPr>
        <w:t>Управления образования администрации муниципального района «Корткеросский</w:t>
      </w:r>
      <w:r w:rsidRPr="00CA4729">
        <w:rPr>
          <w:rFonts w:ascii="Times New Roman" w:hAnsi="Times New Roman"/>
          <w:i/>
          <w:sz w:val="24"/>
          <w:szCs w:val="24"/>
        </w:rPr>
        <w:t xml:space="preserve">» </w:t>
      </w:r>
      <w:r w:rsidRPr="00CA472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</w:t>
      </w:r>
      <w:proofErr w:type="gramEnd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1.2. </w:t>
      </w:r>
      <w:r w:rsidRPr="00CA4729">
        <w:rPr>
          <w:rFonts w:ascii="Times New Roman" w:hAnsi="Times New Roman"/>
          <w:sz w:val="24"/>
          <w:szCs w:val="24"/>
          <w:lang w:eastAsia="ru-RU"/>
        </w:rPr>
        <w:t>Заявителями являются физические лица (в том числе индивидуальные предприниматели) и юридические лица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1.3. От имени заявителей в целях получения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lastRenderedPageBreak/>
        <w:t xml:space="preserve">1.4. </w:t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муниципальную услугу.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- в Органе, МФЦ по месту своего проживания (регистрации); 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- в сети Интернет (на официальном сайте Органа);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на официальном сайте Органа.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На официальном сайте Органа размещена следующая информация: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его структурных подразделений, участвующих в предоставлении муниципальной услуги;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Органа, участвующих в предоставлении муниципальной услуги, в том числе номер телефона-автоинформатора;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</w:t>
      </w:r>
      <w:r w:rsidRPr="00CA4729">
        <w:rPr>
          <w:rFonts w:ascii="Times New Roman" w:hAnsi="Times New Roman" w:cs="Times New Roman"/>
          <w:sz w:val="24"/>
          <w:szCs w:val="24"/>
        </w:rPr>
        <w:lastRenderedPageBreak/>
        <w:t xml:space="preserve">являются необходимыми и обязательными для предоставления муниципальной услуги, адреса их электронной почты </w:t>
      </w:r>
      <w:r w:rsidRPr="00CA472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http://kortobrazovanie.ucoz.ru</w:t>
      </w:r>
      <w:r w:rsidRPr="00CA4729">
        <w:rPr>
          <w:rFonts w:ascii="Times New Roman" w:hAnsi="Times New Roman" w:cs="Times New Roman"/>
          <w:sz w:val="24"/>
          <w:szCs w:val="24"/>
        </w:rPr>
        <w:t>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адрес сайта МФЦ (mfc.rkomi.ru);</w:t>
      </w:r>
    </w:p>
    <w:p w:rsidR="00CA4729" w:rsidRPr="00CA4729" w:rsidRDefault="00CA4729" w:rsidP="00CA4729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A472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CA4729">
        <w:rPr>
          <w:rFonts w:ascii="Times New Roman" w:eastAsia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CA4729">
        <w:rPr>
          <w:rFonts w:ascii="Times New Roman" w:hAnsi="Times New Roman"/>
          <w:sz w:val="24"/>
          <w:szCs w:val="24"/>
        </w:rPr>
        <w:t>«</w:t>
      </w:r>
      <w:r w:rsidRPr="00CA4729">
        <w:rPr>
          <w:rFonts w:ascii="Times New Roman" w:hAnsi="Times New Roman"/>
          <w:bCs/>
          <w:sz w:val="24"/>
          <w:szCs w:val="24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A4729">
        <w:rPr>
          <w:rFonts w:ascii="Times New Roman" w:hAnsi="Times New Roman"/>
          <w:sz w:val="24"/>
          <w:szCs w:val="24"/>
        </w:rPr>
        <w:t>»</w:t>
      </w:r>
      <w:r w:rsidRPr="00CA472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Pr="00CA4729">
        <w:rPr>
          <w:rFonts w:ascii="Times New Roman" w:hAnsi="Times New Roman"/>
          <w:sz w:val="24"/>
          <w:szCs w:val="24"/>
        </w:rPr>
        <w:t>Управлением образования администрации муниципального района «Корткеросский»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 заявитель вправе обратиться в </w:t>
      </w:r>
      <w:r w:rsidRPr="00CA4729">
        <w:rPr>
          <w:rFonts w:ascii="Times New Roman" w:eastAsia="Times New Roman" w:hAnsi="Times New Roman" w:cs="Times New Roman"/>
          <w:sz w:val="24"/>
          <w:szCs w:val="24"/>
        </w:rPr>
        <w:t xml:space="preserve">МФЦ, уполномоченный на организацию </w:t>
      </w:r>
      <w:r w:rsidRPr="00CA4729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CA4729">
        <w:rPr>
          <w:rFonts w:ascii="Times New Roman" w:eastAsia="Times New Roman" w:hAnsi="Times New Roman" w:cs="Times New Roman"/>
          <w:sz w:val="24"/>
          <w:szCs w:val="24"/>
        </w:rPr>
        <w:t xml:space="preserve"> в части приема и регистрации документов у заявителя, уведомления и выдачи результата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eastAsia="Times New Roman" w:hAnsi="Times New Roman" w:cs="Times New Roman"/>
          <w:sz w:val="24"/>
          <w:szCs w:val="24"/>
        </w:rPr>
        <w:t xml:space="preserve"> услуги заявителю.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>Органы и организации, участвующие в предоставлении муниципальной услуги отсутствуют</w:t>
      </w:r>
      <w:r w:rsidRPr="00CA472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CA4729">
        <w:rPr>
          <w:rFonts w:ascii="Times New Roman" w:hAnsi="Times New Roman" w:cs="Times New Roman"/>
          <w:sz w:val="24"/>
          <w:szCs w:val="24"/>
        </w:rPr>
        <w:t xml:space="preserve">- </w:t>
      </w:r>
      <w:r w:rsidRPr="00CA4729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</w:t>
      </w:r>
      <w:r w:rsidRPr="00CA4729">
        <w:rPr>
          <w:rFonts w:ascii="Times New Roman" w:hAnsi="Times New Roman" w:cs="Times New Roman"/>
          <w:sz w:val="24"/>
          <w:szCs w:val="24"/>
        </w:rPr>
        <w:t>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 является </w:t>
      </w:r>
      <w:r w:rsidRPr="00CA4729">
        <w:rPr>
          <w:rFonts w:ascii="Times New Roman" w:hAnsi="Times New Roman"/>
          <w:sz w:val="24"/>
          <w:szCs w:val="24"/>
        </w:rPr>
        <w:t>уведомление заявителя о принятом решении и (или) направление (выдача) заявителю решения о предоставлении муниципальной услуги либо решения об отказе в предоставлении муниципальной услуги</w:t>
      </w:r>
      <w:r w:rsidRPr="00CA472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2.4.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не более </w:t>
      </w:r>
      <w:r w:rsidRPr="00CA4729">
        <w:rPr>
          <w:rFonts w:ascii="Times New Roman" w:eastAsia="Times New Roman" w:hAnsi="Times New Roman"/>
          <w:sz w:val="24"/>
          <w:szCs w:val="24"/>
          <w:lang w:eastAsia="ru-RU"/>
        </w:rPr>
        <w:t>15 рабочих дней, исчисляемых со дня регистрации заявления о предоставлении муниципальной услуги в Органе, МФЦ.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приостановления предоставления муниципальной услуги </w:t>
      </w:r>
      <w:r w:rsidRPr="00CA47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законодательством Российской Федерации,</w:t>
      </w:r>
      <w:r w:rsidRPr="00CA472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A47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 xml:space="preserve">Срок выдачи документов (направления), являющихся результатом предоставления муниципальной услуги составляет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15 рабочих дней со дня регистрации заявления</w:t>
      </w:r>
      <w:r w:rsidRPr="00CA4729">
        <w:rPr>
          <w:rFonts w:ascii="Times New Roman" w:hAnsi="Times New Roman"/>
          <w:sz w:val="24"/>
          <w:szCs w:val="24"/>
        </w:rPr>
        <w:t>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</w:t>
      </w:r>
      <w:r w:rsidRPr="00CA47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составляет 5 рабочих дней со дня регистрации в Органе указанного заявления.</w:t>
      </w:r>
      <w:proofErr w:type="gramEnd"/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2.5. </w:t>
      </w:r>
      <w:r w:rsidRPr="00CA4729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размещен на официальном сайте Управления образования администрации муниципального района «Корткеросский» (</w:t>
      </w:r>
      <w:hyperlink r:id="rId30" w:history="1">
        <w:r w:rsidRPr="00CA4729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http://kortobrazovanie.ucoz.ru/</w:t>
        </w:r>
      </w:hyperlink>
      <w:r w:rsidRPr="00CA4729">
        <w:rPr>
          <w:rFonts w:ascii="Times New Roman" w:hAnsi="Times New Roman"/>
          <w:color w:val="0000FF" w:themeColor="hyperlink"/>
          <w:sz w:val="24"/>
          <w:szCs w:val="24"/>
          <w:u w:val="single"/>
        </w:rPr>
        <w:t>)</w:t>
      </w:r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2.6. Для получения муниципальной услуги заявителем самостоятельно предоставляется в Орган, МФЦ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муниципальной услуги (по формам согласно </w:t>
      </w:r>
      <w:r w:rsidRPr="00CA47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Приложению № 1 (для физических лиц, индивидуальных предпринимателей), Приложению № 2 (для юридических лиц) к настоящему административному регламенту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Запрос о предоставлении муниципальной услуги</w:t>
      </w:r>
      <w:r w:rsidRPr="00CA4729">
        <w:rPr>
          <w:rFonts w:ascii="Times New Roman" w:hAnsi="Times New Roman" w:cs="Times New Roman"/>
          <w:iCs/>
          <w:sz w:val="24"/>
          <w:szCs w:val="24"/>
        </w:rPr>
        <w:t xml:space="preserve"> может быть направлен в форме электронного документа, подписанного электронной подписью в соответствии с требованиями </w:t>
      </w:r>
      <w:r w:rsidRPr="00CA472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Федерального </w:t>
      </w:r>
      <w:hyperlink r:id="rId31" w:history="1">
        <w:r w:rsidRPr="00CA4729">
          <w:rPr>
            <w:rFonts w:ascii="Times New Roman" w:hAnsi="Times New Roman" w:cs="Times New Roman"/>
            <w:iCs/>
            <w:color w:val="000000" w:themeColor="text1"/>
            <w:sz w:val="24"/>
            <w:szCs w:val="24"/>
          </w:rPr>
          <w:t>закона</w:t>
        </w:r>
      </w:hyperlink>
      <w:r w:rsidRPr="00CA472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от </w:t>
      </w:r>
      <w:r w:rsidRPr="00CA4729">
        <w:rPr>
          <w:rFonts w:ascii="Times New Roman" w:hAnsi="Times New Roman" w:cs="Times New Roman"/>
          <w:iCs/>
          <w:sz w:val="24"/>
          <w:szCs w:val="24"/>
        </w:rPr>
        <w:t>06.04.2011 № 63-ФЗ «Об электронной подписи».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4729">
        <w:rPr>
          <w:rFonts w:ascii="Times New Roman" w:hAnsi="Times New Roman" w:cs="Times New Roman"/>
          <w:iCs/>
          <w:sz w:val="24"/>
          <w:szCs w:val="24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 в соответствии с нормативными правовыми актами, устанавливающими порядок предоставления муниципальных услуг.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CA4729">
        <w:rPr>
          <w:rFonts w:ascii="Times New Roman" w:hAnsi="Times New Roman" w:cs="Times New Roman"/>
          <w:iCs/>
          <w:sz w:val="24"/>
          <w:szCs w:val="24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CA4729">
        <w:rPr>
          <w:rFonts w:ascii="Times New Roman" w:hAnsi="Times New Roman" w:cs="Times New Roman"/>
          <w:iCs/>
          <w:sz w:val="24"/>
          <w:szCs w:val="24"/>
        </w:rPr>
        <w:t xml:space="preserve"> июля 2006 года № 149-ФЗ «Об информации, информационных технологиях и о защите информации».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4729">
        <w:rPr>
          <w:rFonts w:ascii="Times New Roman" w:hAnsi="Times New Roman" w:cs="Times New Roman"/>
          <w:iCs/>
          <w:sz w:val="24"/>
          <w:szCs w:val="24"/>
        </w:rPr>
        <w:lastRenderedPageBreak/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CA4729" w:rsidRPr="00CA4729" w:rsidRDefault="00CA4729" w:rsidP="00CA472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CA4729">
        <w:rPr>
          <w:rFonts w:ascii="Times New Roman" w:hAnsi="Times New Roman" w:cs="Times New Roman"/>
          <w:iCs/>
          <w:sz w:val="24"/>
          <w:szCs w:val="24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CA4729" w:rsidRPr="00CA4729" w:rsidRDefault="00CA4729" w:rsidP="00CA472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iCs/>
          <w:sz w:val="24"/>
          <w:szCs w:val="24"/>
        </w:rPr>
        <w:t>единой системы идентификац</w:t>
      </w:r>
      <w:proofErr w:type="gramStart"/>
      <w:r w:rsidRPr="00CA4729">
        <w:rPr>
          <w:rFonts w:ascii="Times New Roman" w:hAnsi="Times New Roman" w:cs="Times New Roman"/>
          <w:iCs/>
          <w:sz w:val="24"/>
          <w:szCs w:val="24"/>
        </w:rPr>
        <w:t>ии и ау</w:t>
      </w:r>
      <w:proofErr w:type="gramEnd"/>
      <w:r w:rsidRPr="00CA4729">
        <w:rPr>
          <w:rFonts w:ascii="Times New Roman" w:hAnsi="Times New Roman" w:cs="Times New Roman"/>
          <w:iCs/>
          <w:sz w:val="24"/>
          <w:szCs w:val="24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Орган, МФЦ);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почтового отправления (в Орган).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 отсутствуют.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2.11. Запрещается: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CA4729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32" w:history="1">
        <w:r w:rsidRPr="00CA4729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CA4729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hAnsi="Times New Roman" w:cs="Times New Roman"/>
          <w:sz w:val="24"/>
          <w:szCs w:val="24"/>
        </w:rPr>
        <w:t xml:space="preserve">3) </w:t>
      </w:r>
      <w:r w:rsidRPr="00CA4729">
        <w:rPr>
          <w:rFonts w:ascii="Times New Roman" w:eastAsia="Times New Roman" w:hAnsi="Times New Roman" w:cs="Times New Roman"/>
          <w:sz w:val="24"/>
          <w:szCs w:val="24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hAnsi="Times New Roman" w:cs="Times New Roman"/>
          <w:sz w:val="24"/>
          <w:szCs w:val="24"/>
        </w:rPr>
        <w:t>5) требовать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услуг, и иных случаев, установленных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федеральными законами;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6) </w:t>
      </w:r>
      <w:r w:rsidRPr="00CA4729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</w:t>
      </w:r>
      <w:proofErr w:type="gramStart"/>
      <w:r w:rsidRPr="00CA4729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CA4729">
        <w:rPr>
          <w:rFonts w:ascii="Times New Roman" w:eastAsia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7)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hAnsi="Times New Roman" w:cs="Times New Roman"/>
          <w:sz w:val="24"/>
          <w:szCs w:val="24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A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/>
          <w:sz w:val="24"/>
          <w:szCs w:val="24"/>
          <w:lang w:eastAsia="ru-RU"/>
        </w:rPr>
        <w:t>- в запросе не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/>
          <w:sz w:val="24"/>
          <w:szCs w:val="24"/>
          <w:lang w:eastAsia="ru-RU"/>
        </w:rPr>
        <w:t>-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/>
          <w:sz w:val="24"/>
          <w:szCs w:val="24"/>
          <w:lang w:eastAsia="ru-RU"/>
        </w:rPr>
        <w:t>- текст запроса не поддается прочтению.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2.14 настоящего Административного регламента.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4729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CA4729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</w:t>
      </w:r>
      <w:r w:rsidRPr="00CA4729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Pr="00CA47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A4729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Pr="00CA4729">
        <w:rPr>
          <w:rFonts w:ascii="Times New Roman" w:hAnsi="Times New Roman"/>
          <w:sz w:val="24"/>
          <w:szCs w:val="24"/>
        </w:rPr>
        <w:t xml:space="preserve">Заявление и прилагаемые к нему документы регистрируются в порядки и сроки установленным </w:t>
      </w:r>
      <w:hyperlink w:anchor="P408" w:history="1">
        <w:r w:rsidRPr="00CA4729">
          <w:rPr>
            <w:rFonts w:ascii="Times New Roman" w:hAnsi="Times New Roman"/>
            <w:sz w:val="24"/>
            <w:szCs w:val="24"/>
          </w:rPr>
          <w:t>пунктом 3.3</w:t>
        </w:r>
      </w:hyperlink>
      <w:r w:rsidRPr="00CA4729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Pr="00CA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sz w:val="24"/>
          <w:szCs w:val="24"/>
        </w:rPr>
        <w:t>Срок и порядок регистрации заявления в случае предоставления муниципальной услуги в электронной форме регламентируется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от 21 ноября 2017 г. № 321/125-р</w:t>
      </w:r>
      <w:r w:rsidRPr="00CA472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CA4729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CA4729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CA4729">
        <w:rPr>
          <w:sz w:val="24"/>
          <w:szCs w:val="24"/>
        </w:rPr>
        <w:t xml:space="preserve">, </w:t>
      </w:r>
      <w:r w:rsidRPr="00CA4729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CA4729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CA4729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CA472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eastAsia="Calibri" w:hAnsi="Times New Roman" w:cs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CA4729" w:rsidRPr="00CA4729" w:rsidRDefault="00CA4729" w:rsidP="00CA4729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A4729" w:rsidRPr="00CA4729" w:rsidRDefault="00CA4729" w:rsidP="00CA4729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A4729" w:rsidRPr="00CA4729" w:rsidRDefault="00CA4729" w:rsidP="00CA4729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A4729" w:rsidRPr="00CA4729" w:rsidRDefault="00CA4729" w:rsidP="00CA4729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A4729" w:rsidRPr="00CA4729" w:rsidRDefault="00CA4729" w:rsidP="00CA47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  <w:r w:rsidRPr="00CA4729">
        <w:rPr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637"/>
        <w:gridCol w:w="2938"/>
      </w:tblGrid>
      <w:tr w:rsidR="00CA4729" w:rsidRPr="00CA4729" w:rsidTr="00CA4729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CA4729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CA4729" w:rsidRPr="00CA4729" w:rsidTr="00CA4729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CA4729" w:rsidRPr="00CA4729" w:rsidTr="00CA4729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tabs>
                <w:tab w:val="left" w:pos="2671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A4729" w:rsidRPr="00CA4729" w:rsidTr="00CA4729">
        <w:trPr>
          <w:trHeight w:val="6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rPr>
          <w:trHeight w:val="293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tabs>
                <w:tab w:val="left" w:pos="2671"/>
              </w:tabs>
              <w:jc w:val="center"/>
              <w:rPr>
                <w:sz w:val="24"/>
                <w:szCs w:val="24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tabs>
                <w:tab w:val="left" w:pos="2671"/>
              </w:tabs>
              <w:jc w:val="center"/>
              <w:rPr>
                <w:sz w:val="24"/>
                <w:szCs w:val="24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A4729" w:rsidRPr="00CA4729" w:rsidTr="00CA4729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tabs>
                <w:tab w:val="left" w:pos="2671"/>
              </w:tabs>
              <w:jc w:val="center"/>
              <w:rPr>
                <w:sz w:val="24"/>
                <w:szCs w:val="24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lastRenderedPageBreak/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tabs>
                <w:tab w:val="left" w:pos="2671"/>
              </w:tabs>
              <w:jc w:val="center"/>
              <w:rPr>
                <w:sz w:val="24"/>
                <w:szCs w:val="24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rPr>
          <w:trHeight w:val="64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tabs>
                <w:tab w:val="left" w:pos="2671"/>
              </w:tabs>
              <w:jc w:val="center"/>
              <w:rPr>
                <w:sz w:val="24"/>
                <w:szCs w:val="24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 xml:space="preserve">1.9. </w:t>
            </w:r>
            <w:proofErr w:type="gramStart"/>
            <w:r w:rsidRPr="00CA4729">
              <w:rPr>
                <w:rFonts w:ascii="Times New Roman" w:hAnsi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tabs>
                <w:tab w:val="left" w:pos="2671"/>
              </w:tabs>
              <w:jc w:val="center"/>
              <w:rPr>
                <w:sz w:val="24"/>
                <w:szCs w:val="24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tabs>
                <w:tab w:val="left" w:pos="2671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  <w:p w:rsidR="00CA4729" w:rsidRPr="00CA4729" w:rsidRDefault="00CA4729" w:rsidP="00CA4729">
            <w:pPr>
              <w:tabs>
                <w:tab w:val="left" w:pos="2671"/>
              </w:tabs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полном объеме</w:t>
            </w:r>
          </w:p>
        </w:tc>
      </w:tr>
      <w:tr w:rsidR="00CA4729" w:rsidRPr="00CA4729" w:rsidTr="00CA4729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729" w:rsidRPr="00CA4729" w:rsidRDefault="00CA4729" w:rsidP="00CA4729">
            <w:pPr>
              <w:tabs>
                <w:tab w:val="left" w:pos="2671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Одно взаимодействие и продолжительность не более 15 минут.</w:t>
            </w:r>
          </w:p>
        </w:tc>
      </w:tr>
      <w:tr w:rsidR="00CA4729" w:rsidRPr="00CA4729" w:rsidTr="00CA4729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4. Возможность (невозможность) получения услуги</w:t>
            </w:r>
            <w:r w:rsidRPr="00CA4729">
              <w:rPr>
                <w:sz w:val="24"/>
                <w:szCs w:val="24"/>
              </w:rPr>
              <w:t xml:space="preserve"> </w:t>
            </w: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729" w:rsidRPr="00CA4729" w:rsidRDefault="00CA4729" w:rsidP="00CA4729">
            <w:pPr>
              <w:tabs>
                <w:tab w:val="left" w:pos="2671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A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4729" w:rsidRPr="00CA4729" w:rsidTr="00CA4729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CA4729" w:rsidRPr="00CA4729" w:rsidTr="00CA4729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A4729" w:rsidRPr="00CA4729" w:rsidTr="00CA4729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A4729" w:rsidRPr="00CA4729" w:rsidTr="00CA4729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A4729" w:rsidRPr="00CA4729" w:rsidTr="00CA4729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729" w:rsidRPr="00CA4729" w:rsidRDefault="00CA4729" w:rsidP="00CA4729">
            <w:pPr>
              <w:tabs>
                <w:tab w:val="left" w:pos="2671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A4729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2.23.</w:t>
      </w:r>
      <w:r w:rsidRPr="00CA472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CA4729">
        <w:rPr>
          <w:rFonts w:ascii="Times New Roman" w:eastAsia="Calibri" w:hAnsi="Times New Roman" w:cs="Times New Roman"/>
          <w:sz w:val="24"/>
          <w:szCs w:val="24"/>
        </w:rPr>
        <w:t>Сведения о предоставлении муниципальной услуги и форма заявления для предоставления муниципальной услуги находятся на Интернет-сайте Органа (</w:t>
      </w:r>
      <w:r w:rsidRPr="00CA4729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1 к настоящему Административному регламенту</w:t>
      </w:r>
      <w:r w:rsidRPr="00CA472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2"/>
          <w:sz w:val="24"/>
          <w:szCs w:val="24"/>
          <w:shd w:val="clear" w:color="auto" w:fill="FFFFFF"/>
        </w:rPr>
      </w:pPr>
      <w:r w:rsidRPr="00CA4729">
        <w:rPr>
          <w:rFonts w:ascii="Times New Roman" w:eastAsia="Times New Roman" w:hAnsi="Times New Roman"/>
          <w:sz w:val="24"/>
          <w:szCs w:val="24"/>
          <w:lang w:eastAsia="ru-RU"/>
        </w:rPr>
        <w:t>2.24. Предоставление муниципальной услуги посредством порталов государственных и муниципальных услуг (функций) не осуществляется</w:t>
      </w:r>
      <w:r w:rsidRPr="00CA47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2.25.</w:t>
      </w:r>
      <w:r w:rsidRPr="00CA47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A4729">
        <w:rPr>
          <w:rFonts w:ascii="Times New Roman" w:hAnsi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государственную услугу.</w:t>
      </w:r>
      <w:proofErr w:type="gramEnd"/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 xml:space="preserve">В случае если муниципальная услуга в МФЦ не предоставляется, следует в данном подразделе указать следующую информацию: </w:t>
      </w:r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 xml:space="preserve">Также возможно включить следующую информацию: </w:t>
      </w:r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В МФЦ обеспечиваются:</w:t>
      </w:r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в) возможность приема от заявителей денежных сре</w:t>
      </w:r>
      <w:proofErr w:type="gramStart"/>
      <w:r w:rsidRPr="00CA4729">
        <w:rPr>
          <w:rFonts w:ascii="Times New Roman" w:hAnsi="Times New Roman"/>
          <w:sz w:val="24"/>
          <w:szCs w:val="24"/>
        </w:rPr>
        <w:t>дств в сч</w:t>
      </w:r>
      <w:proofErr w:type="gramEnd"/>
      <w:r w:rsidRPr="00CA4729">
        <w:rPr>
          <w:rFonts w:ascii="Times New Roman" w:hAnsi="Times New Roman"/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CA4729" w:rsidRPr="00CA4729" w:rsidRDefault="00CA4729" w:rsidP="00CA47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г) по запросу заявителя регистрация в федеральной государственной информационной системе «Единая система идентификац</w:t>
      </w:r>
      <w:proofErr w:type="gramStart"/>
      <w:r w:rsidRPr="00CA4729">
        <w:rPr>
          <w:rFonts w:ascii="Times New Roman" w:hAnsi="Times New Roman"/>
          <w:sz w:val="24"/>
          <w:szCs w:val="24"/>
        </w:rPr>
        <w:t>ии и ау</w:t>
      </w:r>
      <w:proofErr w:type="gramEnd"/>
      <w:r w:rsidRPr="00CA4729">
        <w:rPr>
          <w:rFonts w:ascii="Times New Roman" w:hAnsi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</w:rPr>
        <w:t>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CA4729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CA4729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A472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CA472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A4729">
        <w:rPr>
          <w:rFonts w:ascii="Times New Roman" w:hAnsi="Times New Roman" w:cs="Times New Roman"/>
          <w:b/>
          <w:sz w:val="24"/>
          <w:szCs w:val="24"/>
        </w:rPr>
        <w:t>)</w:t>
      </w:r>
      <w:r w:rsidRPr="00CA47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4729">
        <w:rPr>
          <w:rFonts w:ascii="Times New Roman" w:hAnsi="Times New Roman" w:cs="Times New Roman"/>
          <w:b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2) получение решения о предоставлении (решения об отказе в предоставлении)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Порядок досудебного (внесудебного) обжалования решений и действий (бездействия) МФЦ и его работников установлены разделом </w:t>
      </w:r>
      <w:r w:rsidRPr="00CA47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Прием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МФЦ.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CA4729" w:rsidRPr="00CA4729" w:rsidRDefault="00CA4729" w:rsidP="00CA472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</w:t>
      </w:r>
      <w:r w:rsidRPr="00CA4729">
        <w:rPr>
          <w:rFonts w:ascii="Times New Roman" w:hAnsi="Times New Roman" w:cs="Times New Roman"/>
          <w:sz w:val="24"/>
          <w:szCs w:val="24"/>
        </w:rPr>
        <w:lastRenderedPageBreak/>
        <w:t xml:space="preserve">заполнить запрос.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одно из следующих действий: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- отказ в приеме документов;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- прием и регистрация в МФЦ запроса и документов, представленных заявителем. 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МФЦ, </w:t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за электронный документооборот.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3.3.4.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услуги: отсутствуют.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CA47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3.4. Принятие решения о предоставлении (об отказе в предоставлении) муниципальной услуги осуществляется в порядке, указанном в пункте 3.9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472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CA4729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A4729"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порядке, указанном в пункте 3.10 настоящего Административного регламента.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CA4729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 w:rsidRPr="00CA4729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CA4729">
        <w:rPr>
          <w:rFonts w:ascii="Times New Roman" w:hAnsi="Times New Roman"/>
          <w:b/>
          <w:sz w:val="24"/>
          <w:szCs w:val="24"/>
          <w:lang w:eastAsia="ru-RU"/>
        </w:rPr>
        <w:t xml:space="preserve">) </w:t>
      </w:r>
      <w:r w:rsidRPr="00CA4729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3.6. Предоставление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2) принятие решения о предоставлении (решения об отказе в предоставлении)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3.7.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Прием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3.8. Основанием для начала административной процедуры является поступление от заявителя запроса о предоставлении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CA4729" w:rsidRPr="00CA4729" w:rsidRDefault="00CA4729" w:rsidP="00CA472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При заочной форме подачи документов заявитель может направить запрос и </w:t>
      </w:r>
      <w:r w:rsidRPr="00CA4729">
        <w:rPr>
          <w:rFonts w:ascii="Times New Roman" w:hAnsi="Times New Roman" w:cs="Times New Roman"/>
          <w:sz w:val="24"/>
          <w:szCs w:val="24"/>
        </w:rPr>
        <w:lastRenderedPageBreak/>
        <w:t>документы, указанные в пункте 2.6 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CA4729" w:rsidRPr="00CA4729" w:rsidRDefault="00CA4729" w:rsidP="00CA472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3.8.1.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3.8.2.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3.8.3.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за электронный документооборот.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CA47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3.9. </w:t>
      </w:r>
      <w:r w:rsidRPr="00CA47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33" w:history="1">
        <w:r w:rsidRPr="00CA4729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CA472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 настоящего Административного регламента.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устанавливает соответствие заявителя критериям, необходимым для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решений о предоставлении муниципальной услуги в течение 1 рабочего дня по результатам проверки готовит один из следующих документов: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</w:t>
      </w:r>
      <w:proofErr w:type="gramStart"/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proofErr w:type="gramEnd"/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рабочего дня со дня его получения. 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3.9.1. Критерием принятия решения</w:t>
      </w:r>
      <w:r w:rsidRPr="00CA472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3.9.2. Максимальный срок исполнения административной процедуры составляет не более 5 рабочих дней со дня получения из Органа, МФЦ полного комплекта документов, необходимых для предоставления муниципальной услуги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3.9.3. Результатом административной процедуры является принятие решения о предоставлении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сотрудником Органа.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CA4729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</w:rPr>
        <w:t xml:space="preserve">3.10.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CA4729" w:rsidRPr="00CA4729" w:rsidRDefault="00CA4729" w:rsidP="00CA47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информирования специалист Органа, </w:t>
      </w:r>
      <w:r w:rsidRPr="00CA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3.10.1.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3.10.2. Максимальный срок исполнения административной процедуры составляет 2 рабочих дня со дня поступления Решения сотруднику Органа, МФЦ,</w:t>
      </w:r>
      <w:r w:rsidRPr="00CA47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включая исходящей электронной формы.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</w:t>
      </w:r>
      <w:proofErr w:type="gramStart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CA4729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</w:rPr>
        <w:t>3.11.1.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3.11.2.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A4729" w:rsidRPr="00CA4729" w:rsidRDefault="00CA4729" w:rsidP="00CA472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документов, делаются копии этих документов);</w:t>
      </w:r>
    </w:p>
    <w:p w:rsidR="00CA4729" w:rsidRPr="00CA4729" w:rsidRDefault="00CA4729" w:rsidP="00CA472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3.11.3.</w:t>
      </w:r>
      <w:r w:rsidRPr="00CA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заявления об исправлении опечаток и (или)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ошибок специалист Органа в течение 2 рабочих дней:</w:t>
      </w:r>
    </w:p>
    <w:p w:rsidR="00CA4729" w:rsidRPr="00CA4729" w:rsidRDefault="00CA4729" w:rsidP="00CA4729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CA4729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A4729" w:rsidRPr="00CA4729" w:rsidRDefault="00CA4729" w:rsidP="00CA4729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CA4729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CA4729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специалистом Органа, </w:t>
      </w:r>
      <w:proofErr w:type="gramStart"/>
      <w:r w:rsidRPr="00CA4729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 за принятие решения, в течение 2 рабочих дней.</w:t>
      </w:r>
    </w:p>
    <w:p w:rsidR="00CA4729" w:rsidRPr="00CA4729" w:rsidRDefault="00CA4729" w:rsidP="00CA4729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CA4729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CA4729" w:rsidRPr="00CA4729" w:rsidRDefault="00CA4729" w:rsidP="00CA4729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CA4729" w:rsidRPr="00CA4729" w:rsidRDefault="00CA4729" w:rsidP="00CA4729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3.11.4. Критерием принятия решения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3.11.5. Максимальный срок исполнения административной процедуры составляет не более 2 рабочих дней со дня поступления в Орган заявления об исправлении опечаток и (или) ошибок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3.11.6. Результатом процедуры является:</w:t>
      </w:r>
    </w:p>
    <w:p w:rsidR="00CA4729" w:rsidRPr="00CA4729" w:rsidRDefault="00CA4729" w:rsidP="00CA4729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CA4729" w:rsidRPr="00CA4729" w:rsidRDefault="00CA4729" w:rsidP="00CA4729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CA4729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3.10 настоящего Регламента.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3.11.7.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CA4729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CA4729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CA47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CA47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A4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CA47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A4729" w:rsidRPr="00CA4729" w:rsidRDefault="00CA4729" w:rsidP="00CA4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</w:t>
      </w:r>
      <w:r w:rsidRPr="00CA4729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к предоставлению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CA4729">
        <w:rPr>
          <w:rFonts w:ascii="Times New Roman" w:hAnsi="Times New Roman" w:cs="Times New Roman"/>
          <w:sz w:val="24"/>
          <w:szCs w:val="24"/>
        </w:rPr>
        <w:t xml:space="preserve">услуги, осуществляет заместитель начальника Управления образования администрации МО МР "Корткеросский".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начальником Управления образования администрации муниципального района «Корткеросский»</w:t>
      </w:r>
      <w:r w:rsidRPr="00CA47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</w:t>
      </w:r>
      <w:r w:rsidRPr="00CA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4729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CA4729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CA4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A47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4729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CA472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CA4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CA4729">
        <w:rPr>
          <w:rFonts w:ascii="Times New Roman" w:eastAsia="Calibri" w:hAnsi="Times New Roman" w:cs="Times New Roman"/>
          <w:b/>
          <w:sz w:val="24"/>
          <w:szCs w:val="24"/>
        </w:rPr>
        <w:t xml:space="preserve">, органа, предоставляющем муниципальную услугу, </w:t>
      </w:r>
      <w:r w:rsidRPr="00CA4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A4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A4729">
        <w:rPr>
          <w:rFonts w:ascii="Times New Roman" w:eastAsia="Times New Roman" w:hAnsi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A472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4729">
        <w:rPr>
          <w:rFonts w:ascii="Times New Roman" w:hAnsi="Times New Roman"/>
          <w:sz w:val="24"/>
          <w:szCs w:val="24"/>
          <w:lang w:eastAsia="ru-RU"/>
        </w:rPr>
        <w:t>в Республике Коми отсутствуют.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услуги,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hAnsi="Times New Roman"/>
          <w:sz w:val="24"/>
          <w:szCs w:val="24"/>
          <w:lang w:eastAsia="ru-RU"/>
        </w:rPr>
        <w:t xml:space="preserve">запроса, указанного в статье 15.1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A4729">
        <w:rPr>
          <w:rFonts w:ascii="Times New Roman" w:hAnsi="Times New Roman"/>
          <w:sz w:val="24"/>
          <w:szCs w:val="24"/>
          <w:lang w:eastAsia="ru-RU"/>
        </w:rPr>
        <w:t>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2) нарушение срока предоставления муниципальной услуги.</w:t>
      </w:r>
      <w:r w:rsidRPr="00CA47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 xml:space="preserve">«Об организации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предоставления государственных и муниципальных услуг»</w:t>
      </w:r>
      <w:r w:rsidRPr="00CA4729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3) требование у заявителя </w:t>
      </w:r>
      <w:r w:rsidRPr="00CA4729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CA4729">
        <w:rPr>
          <w:rFonts w:ascii="Times New Roman" w:hAnsi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CA472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A4729">
        <w:rPr>
          <w:rFonts w:ascii="Times New Roman" w:hAnsi="Times New Roman"/>
          <w:sz w:val="24"/>
          <w:szCs w:val="24"/>
          <w:lang w:eastAsia="ru-RU"/>
        </w:rPr>
        <w:t xml:space="preserve">; 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7) отказ Органа, его должностного лица,</w:t>
      </w:r>
      <w:r w:rsidRPr="00CA47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4729">
        <w:rPr>
          <w:rFonts w:ascii="Times New Roman" w:hAnsi="Times New Roman"/>
          <w:sz w:val="24"/>
          <w:szCs w:val="24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A4729">
        <w:rPr>
          <w:rFonts w:ascii="Times New Roman" w:hAnsi="Times New Roman"/>
          <w:sz w:val="24"/>
          <w:szCs w:val="24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CA4729">
        <w:rPr>
          <w:sz w:val="24"/>
          <w:szCs w:val="24"/>
        </w:rPr>
        <w:t xml:space="preserve"> </w:t>
      </w: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A4729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CA472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A4729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10)</w:t>
      </w:r>
      <w:r w:rsidRPr="00CA47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4729">
        <w:rPr>
          <w:rFonts w:ascii="Times New Roman" w:hAnsi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 xml:space="preserve">«Об организации предоставления государственных и муниципальных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lastRenderedPageBreak/>
        <w:t>услуг»</w:t>
      </w:r>
      <w:r w:rsidRPr="00CA4729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CA472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A4729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CA4729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4729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CA4729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</w:t>
      </w:r>
      <w:r w:rsidRPr="00CA4729">
        <w:rPr>
          <w:rFonts w:ascii="Times New Roman" w:hAnsi="Times New Roman" w:cs="Times New Roman"/>
          <w:sz w:val="24"/>
          <w:szCs w:val="24"/>
        </w:rPr>
        <w:t xml:space="preserve">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</w:t>
      </w:r>
      <w:r w:rsidRPr="00CA4729">
        <w:rPr>
          <w:rFonts w:ascii="Times New Roman" w:hAnsi="Times New Roman"/>
          <w:sz w:val="24"/>
          <w:szCs w:val="24"/>
        </w:rPr>
        <w:t xml:space="preserve">. 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Жалобы на решения и действия (бездействие) руководителя Органа подаются в Администрацию муниципального района «Корткеросский».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5.4. </w:t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также может быть </w:t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A47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5.5. </w:t>
      </w:r>
      <w:r w:rsidRPr="00CA4729">
        <w:rPr>
          <w:rFonts w:ascii="Times New Roman" w:hAnsi="Times New Roman" w:cs="Times New Roman"/>
          <w:sz w:val="24"/>
          <w:szCs w:val="24"/>
        </w:rPr>
        <w:t xml:space="preserve">Регистрация жалобы осуществляется Органом, МФЦ соответственно в журнале учета жалоб на решения и действия (бездействие) Органа, его должностных лиц и </w:t>
      </w:r>
      <w:r w:rsidRPr="00CA4729">
        <w:rPr>
          <w:rFonts w:ascii="Times New Roman" w:hAnsi="Times New Roman" w:cs="Times New Roman"/>
          <w:sz w:val="24"/>
          <w:szCs w:val="24"/>
        </w:rPr>
        <w:lastRenderedPageBreak/>
        <w:t>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5.6. Жалоба должна содержать: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hAnsi="Times New Roman"/>
          <w:sz w:val="24"/>
          <w:szCs w:val="24"/>
          <w:lang w:eastAsia="ru-RU"/>
        </w:rPr>
        <w:t>МФЦ или его работника;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CA47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A4729">
        <w:rPr>
          <w:rFonts w:ascii="Times New Roman" w:hAnsi="Times New Roman"/>
          <w:sz w:val="24"/>
          <w:szCs w:val="24"/>
          <w:lang w:eastAsia="ru-RU"/>
        </w:rPr>
        <w:t xml:space="preserve">МФЦ или его работника.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представлена</w:t>
      </w:r>
      <w:proofErr w:type="gramEnd"/>
      <w:r w:rsidRPr="00CA4729">
        <w:rPr>
          <w:rFonts w:ascii="Times New Roman" w:hAnsi="Times New Roman"/>
          <w:sz w:val="24"/>
          <w:szCs w:val="24"/>
          <w:lang w:eastAsia="ru-RU"/>
        </w:rPr>
        <w:t>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</w:t>
      </w:r>
      <w:r w:rsidRPr="00CA4729">
        <w:rPr>
          <w:rFonts w:ascii="Times New Roman" w:hAnsi="Times New Roman"/>
          <w:sz w:val="24"/>
          <w:szCs w:val="24"/>
          <w:lang w:eastAsia="ru-RU"/>
        </w:rPr>
        <w:lastRenderedPageBreak/>
        <w:t>позднее следующего рабочего дня со дня поступления жалобы.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5.9.</w:t>
      </w:r>
      <w:r w:rsidRPr="00CA472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CA4729">
        <w:rPr>
          <w:rFonts w:ascii="Times New Roman" w:hAnsi="Times New Roman"/>
          <w:sz w:val="24"/>
          <w:szCs w:val="24"/>
          <w:lang w:eastAsia="ru-RU"/>
        </w:rPr>
        <w:t xml:space="preserve">В случае если жалоба подана заявителем в Орган, МФЦ,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</w:t>
      </w:r>
      <w:proofErr w:type="gramEnd"/>
      <w:r w:rsidRPr="00CA4729">
        <w:rPr>
          <w:rFonts w:ascii="Times New Roman" w:hAnsi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CA4729">
        <w:rPr>
          <w:rFonts w:ascii="Times New Roman" w:hAnsi="Times New Roman"/>
          <w:sz w:val="24"/>
          <w:szCs w:val="24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CA4729">
        <w:rPr>
          <w:rFonts w:ascii="Times New Roman" w:hAnsi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 xml:space="preserve">5.11. </w:t>
      </w: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Жалоба, поступившая в Орган, МФЦ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, Министерство</w:t>
      </w:r>
      <w:r w:rsidRPr="00CA4729">
        <w:rPr>
          <w:rFonts w:ascii="Times New Roman" w:hAnsi="Times New Roman"/>
          <w:sz w:val="24"/>
          <w:szCs w:val="24"/>
          <w:lang w:eastAsia="ru-RU"/>
        </w:rPr>
        <w:t>, либо вышестоящий орган (Администрация муниципального района «Корткеросский»),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hAnsi="Times New Roman"/>
          <w:sz w:val="24"/>
          <w:szCs w:val="24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</w:t>
      </w:r>
      <w:proofErr w:type="gramEnd"/>
      <w:r w:rsidRPr="00CA4729">
        <w:rPr>
          <w:rFonts w:ascii="Times New Roman" w:hAnsi="Times New Roman"/>
          <w:sz w:val="24"/>
          <w:szCs w:val="24"/>
          <w:lang w:eastAsia="ru-RU"/>
        </w:rPr>
        <w:t xml:space="preserve"> со дня ее регистрации,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hAnsi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удовлетворения жалобы в форме исправления допущенных опечаток и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4729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CA4729">
        <w:rPr>
          <w:sz w:val="24"/>
          <w:szCs w:val="24"/>
        </w:rPr>
        <w:t xml:space="preserve">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CA4729">
        <w:rPr>
          <w:rFonts w:ascii="Times New Roman" w:hAnsi="Times New Roman"/>
          <w:sz w:val="24"/>
          <w:szCs w:val="24"/>
          <w:lang w:eastAsia="ru-RU"/>
        </w:rPr>
        <w:t>http://kortobrazovanie.ucoz.ru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может быть принято при личном приеме заявителя.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1) </w:t>
      </w:r>
      <w:r w:rsidRPr="00CA4729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CA4729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CA4729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CA4729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CA4729" w:rsidRPr="00CA4729" w:rsidRDefault="00CA4729" w:rsidP="00CA4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CA4729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CA47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CA4729" w:rsidRPr="00CA4729" w:rsidRDefault="00CA4729" w:rsidP="00CA472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CA4729" w:rsidRPr="00CA4729" w:rsidRDefault="00CA4729" w:rsidP="00CA472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Органа, МФЦ;</w:t>
      </w:r>
    </w:p>
    <w:p w:rsidR="00CA4729" w:rsidRPr="00CA4729" w:rsidRDefault="00CA4729" w:rsidP="00CA472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CA4729" w:rsidRPr="00CA4729" w:rsidRDefault="00CA4729" w:rsidP="00CA472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CA4729" w:rsidRPr="00CA4729" w:rsidRDefault="00CA4729" w:rsidP="00CA472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CA4729" w:rsidRPr="00CA4729" w:rsidRDefault="00CA4729" w:rsidP="00CA472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CA4729" w:rsidRPr="00CA4729" w:rsidRDefault="00CA4729" w:rsidP="00CA472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при письменном обращении в Орган, МФЦ;</w:t>
      </w:r>
    </w:p>
    <w:p w:rsidR="00CA4729" w:rsidRPr="00CA4729" w:rsidRDefault="00CA4729" w:rsidP="00CA472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4729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Приложение 1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</w:t>
      </w:r>
    </w:p>
    <w:tbl>
      <w:tblPr>
        <w:tblpPr w:leftFromText="180" w:rightFromText="180" w:vertAnchor="page" w:horzAnchor="margin" w:tblpY="3811"/>
        <w:tblW w:w="5000" w:type="pct"/>
        <w:tblLook w:val="04A0" w:firstRow="1" w:lastRow="0" w:firstColumn="1" w:lastColumn="0" w:noHBand="0" w:noVBand="1"/>
      </w:tblPr>
      <w:tblGrid>
        <w:gridCol w:w="1949"/>
        <w:gridCol w:w="1843"/>
        <w:gridCol w:w="992"/>
        <w:gridCol w:w="4787"/>
      </w:tblGrid>
      <w:tr w:rsidR="00CA4729" w:rsidRPr="00CA4729" w:rsidTr="00CA4729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1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bCs/>
          <w:sz w:val="24"/>
          <w:szCs w:val="24"/>
        </w:rPr>
        <w:t xml:space="preserve"> 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A4729">
        <w:rPr>
          <w:rFonts w:ascii="Times New Roman" w:hAnsi="Times New Roman"/>
          <w:sz w:val="24"/>
          <w:szCs w:val="24"/>
        </w:rPr>
        <w:t>»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4729" w:rsidRPr="00CA4729" w:rsidRDefault="00CA4729" w:rsidP="00CA47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ЗАПРОС</w:t>
      </w:r>
    </w:p>
    <w:p w:rsidR="00CA4729" w:rsidRPr="00CA4729" w:rsidRDefault="00CA4729" w:rsidP="00CA47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A4729" w:rsidRPr="00CA4729" w:rsidTr="00CA4729">
        <w:tc>
          <w:tcPr>
            <w:tcW w:w="3190" w:type="dxa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c>
          <w:tcPr>
            <w:tcW w:w="3190" w:type="dxa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Приложение 2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CA4729" w:rsidRPr="00CA4729" w:rsidRDefault="00CA4729" w:rsidP="00CA4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A4729">
        <w:rPr>
          <w:rFonts w:ascii="Times New Roman" w:hAnsi="Times New Roman"/>
          <w:bCs/>
          <w:sz w:val="24"/>
          <w:szCs w:val="24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A4729">
        <w:rPr>
          <w:rFonts w:ascii="Times New Roman" w:hAnsi="Times New Roman"/>
          <w:sz w:val="24"/>
          <w:szCs w:val="24"/>
        </w:rPr>
        <w:t>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CA4729" w:rsidRPr="00CA4729" w:rsidTr="00CA472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A4729" w:rsidRPr="00CA4729" w:rsidTr="00CA472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A4729" w:rsidRPr="00CA4729" w:rsidRDefault="00CA4729" w:rsidP="00CA4729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A4729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A4729" w:rsidRPr="00CA4729" w:rsidRDefault="00CA4729" w:rsidP="00CA472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CA4729" w:rsidRPr="00CA4729" w:rsidRDefault="00CA4729" w:rsidP="00CA472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CA4729" w:rsidRPr="00CA4729" w:rsidRDefault="00CA4729" w:rsidP="00CA472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A4729" w:rsidRPr="00CA4729" w:rsidTr="00CA4729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A4729" w:rsidRPr="00CA4729" w:rsidRDefault="00CA4729" w:rsidP="00CA47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A4729" w:rsidRPr="00CA4729" w:rsidRDefault="00CA4729" w:rsidP="00CA47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CA4729" w:rsidRPr="00CA4729" w:rsidRDefault="00CA4729" w:rsidP="00CA47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A4729" w:rsidRPr="00CA4729" w:rsidRDefault="00CA4729" w:rsidP="00CA47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A4729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CA4729" w:rsidRPr="00CA4729" w:rsidRDefault="00CA4729" w:rsidP="00CA47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4729" w:rsidRPr="00CA4729" w:rsidRDefault="00CA4729" w:rsidP="00CA47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CA4729">
        <w:rPr>
          <w:rFonts w:ascii="Times New Roman" w:hAnsi="Times New Roman"/>
          <w:sz w:val="24"/>
          <w:szCs w:val="24"/>
        </w:rPr>
        <w:t>ЗАПРОС</w:t>
      </w:r>
    </w:p>
    <w:p w:rsidR="00CA4729" w:rsidRPr="00CA4729" w:rsidRDefault="00CA4729" w:rsidP="00CA47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CA4729" w:rsidRPr="00CA4729" w:rsidTr="00CA4729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CA47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47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729" w:rsidRPr="00CA4729" w:rsidTr="00CA472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4729" w:rsidRPr="00CA4729" w:rsidRDefault="00CA4729" w:rsidP="00CA47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A4729" w:rsidRPr="00CA4729" w:rsidTr="00CA4729">
        <w:tc>
          <w:tcPr>
            <w:tcW w:w="3190" w:type="dxa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729" w:rsidRPr="00CA4729" w:rsidTr="00CA4729">
        <w:tc>
          <w:tcPr>
            <w:tcW w:w="3190" w:type="dxa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A4729" w:rsidRPr="00CA4729" w:rsidRDefault="00CA4729" w:rsidP="00CA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729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CA4729" w:rsidRPr="00CA4729" w:rsidRDefault="00CA4729" w:rsidP="00CA4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729" w:rsidRDefault="00CA4729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412BBA">
      <w:pPr>
        <w:spacing w:after="0"/>
        <w:jc w:val="center"/>
        <w:rPr>
          <w:b/>
          <w:sz w:val="32"/>
          <w:szCs w:val="32"/>
        </w:rPr>
      </w:pPr>
    </w:p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1941AF" w:rsidRP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2021 года.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1941AF" w:rsidRPr="001941AF" w:rsidRDefault="001941AF" w:rsidP="001941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41AF" w:rsidRPr="001941AF" w:rsidRDefault="001941AF" w:rsidP="001941AF">
      <w:pPr>
        <w:rPr>
          <w:rFonts w:ascii="Times New Roman" w:hAnsi="Times New Roman" w:cs="Times New Roman"/>
          <w:sz w:val="28"/>
          <w:szCs w:val="28"/>
        </w:rPr>
      </w:pPr>
    </w:p>
    <w:p w:rsidR="001941AF" w:rsidRPr="00412BBA" w:rsidRDefault="001941AF" w:rsidP="00412BBA">
      <w:pPr>
        <w:spacing w:after="0"/>
        <w:jc w:val="center"/>
        <w:rPr>
          <w:b/>
          <w:sz w:val="32"/>
          <w:szCs w:val="32"/>
        </w:rPr>
      </w:pPr>
    </w:p>
    <w:sectPr w:rsidR="001941AF" w:rsidRPr="00412BBA" w:rsidSect="00412BBA">
      <w:head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9BC" w:rsidRDefault="00C909BC" w:rsidP="00412BBA">
      <w:pPr>
        <w:spacing w:after="0" w:line="240" w:lineRule="auto"/>
      </w:pPr>
      <w:r>
        <w:separator/>
      </w:r>
    </w:p>
  </w:endnote>
  <w:endnote w:type="continuationSeparator" w:id="0">
    <w:p w:rsidR="00C909BC" w:rsidRDefault="00C909BC" w:rsidP="0041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9BC" w:rsidRDefault="00C909BC" w:rsidP="00412BBA">
      <w:pPr>
        <w:spacing w:after="0" w:line="240" w:lineRule="auto"/>
      </w:pPr>
      <w:r>
        <w:separator/>
      </w:r>
    </w:p>
  </w:footnote>
  <w:footnote w:type="continuationSeparator" w:id="0">
    <w:p w:rsidR="00C909BC" w:rsidRDefault="00C909BC" w:rsidP="0041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304868"/>
      <w:docPartObj>
        <w:docPartGallery w:val="Page Numbers (Top of Page)"/>
        <w:docPartUnique/>
      </w:docPartObj>
    </w:sdtPr>
    <w:sdtEndPr/>
    <w:sdtContent>
      <w:p w:rsidR="00CA4729" w:rsidRDefault="00CA472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39F">
          <w:rPr>
            <w:noProof/>
          </w:rPr>
          <w:t>31</w:t>
        </w:r>
        <w:r>
          <w:fldChar w:fldCharType="end"/>
        </w:r>
      </w:p>
    </w:sdtContent>
  </w:sdt>
  <w:p w:rsidR="00CA4729" w:rsidRDefault="00CA47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205555"/>
      <w:docPartObj>
        <w:docPartGallery w:val="Page Numbers (Top of Page)"/>
        <w:docPartUnique/>
      </w:docPartObj>
    </w:sdtPr>
    <w:sdtEndPr/>
    <w:sdtContent>
      <w:p w:rsidR="00CA4729" w:rsidRDefault="00CA472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39F">
          <w:rPr>
            <w:noProof/>
          </w:rPr>
          <w:t>68</w:t>
        </w:r>
        <w:r>
          <w:fldChar w:fldCharType="end"/>
        </w:r>
      </w:p>
    </w:sdtContent>
  </w:sdt>
  <w:p w:rsidR="00CA4729" w:rsidRDefault="00CA47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E719A1"/>
    <w:multiLevelType w:val="hybridMultilevel"/>
    <w:tmpl w:val="4E0C8374"/>
    <w:lvl w:ilvl="0" w:tplc="D64260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1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6"/>
  </w:num>
  <w:num w:numId="5">
    <w:abstractNumId w:val="18"/>
  </w:num>
  <w:num w:numId="6">
    <w:abstractNumId w:val="21"/>
  </w:num>
  <w:num w:numId="7">
    <w:abstractNumId w:val="8"/>
  </w:num>
  <w:num w:numId="8">
    <w:abstractNumId w:val="5"/>
  </w:num>
  <w:num w:numId="9">
    <w:abstractNumId w:val="16"/>
  </w:num>
  <w:num w:numId="10">
    <w:abstractNumId w:val="17"/>
  </w:num>
  <w:num w:numId="11">
    <w:abstractNumId w:val="1"/>
  </w:num>
  <w:num w:numId="12">
    <w:abstractNumId w:val="2"/>
  </w:num>
  <w:num w:numId="13">
    <w:abstractNumId w:val="12"/>
  </w:num>
  <w:num w:numId="14">
    <w:abstractNumId w:val="19"/>
  </w:num>
  <w:num w:numId="15">
    <w:abstractNumId w:val="13"/>
  </w:num>
  <w:num w:numId="16">
    <w:abstractNumId w:val="0"/>
  </w:num>
  <w:num w:numId="17">
    <w:abstractNumId w:val="10"/>
  </w:num>
  <w:num w:numId="18">
    <w:abstractNumId w:val="15"/>
  </w:num>
  <w:num w:numId="19">
    <w:abstractNumId w:val="20"/>
  </w:num>
  <w:num w:numId="20">
    <w:abstractNumId w:val="7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6A"/>
    <w:rsid w:val="00162EC2"/>
    <w:rsid w:val="001941AF"/>
    <w:rsid w:val="00412BBA"/>
    <w:rsid w:val="005E0678"/>
    <w:rsid w:val="008A51ED"/>
    <w:rsid w:val="00B4746A"/>
    <w:rsid w:val="00C1039F"/>
    <w:rsid w:val="00C909BC"/>
    <w:rsid w:val="00CA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B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B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12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">
    <w:name w:val="Стиль3"/>
    <w:basedOn w:val="a"/>
    <w:rsid w:val="00412BB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41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2BBA"/>
  </w:style>
  <w:style w:type="paragraph" w:styleId="a5">
    <w:name w:val="footer"/>
    <w:basedOn w:val="a"/>
    <w:link w:val="a6"/>
    <w:uiPriority w:val="99"/>
    <w:unhideWhenUsed/>
    <w:rsid w:val="0041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2BBA"/>
  </w:style>
  <w:style w:type="paragraph" w:customStyle="1" w:styleId="ConsPlusNormal">
    <w:name w:val="ConsPlusNormal"/>
    <w:link w:val="ConsPlusNormal0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412BBA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412BB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412B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2BB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12BBA"/>
    <w:rPr>
      <w:color w:val="0000FF" w:themeColor="hyperlink"/>
      <w:u w:val="single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412BBA"/>
    <w:rPr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412BBA"/>
    <w:pPr>
      <w:spacing w:line="240" w:lineRule="auto"/>
    </w:pPr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412BBA"/>
    <w:rPr>
      <w:b/>
      <w:bCs/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412BBA"/>
    <w:rPr>
      <w:b/>
      <w:bCs/>
    </w:rPr>
  </w:style>
  <w:style w:type="paragraph" w:styleId="af">
    <w:name w:val="footnote text"/>
    <w:basedOn w:val="a"/>
    <w:link w:val="af0"/>
    <w:uiPriority w:val="99"/>
    <w:unhideWhenUsed/>
    <w:rsid w:val="00412BB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412BB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412BBA"/>
    <w:rPr>
      <w:vertAlign w:val="superscript"/>
    </w:rPr>
  </w:style>
  <w:style w:type="paragraph" w:styleId="af2">
    <w:name w:val="No Spacing"/>
    <w:uiPriority w:val="1"/>
    <w:qFormat/>
    <w:rsid w:val="00412BBA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412BBA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412BBA"/>
    <w:pPr>
      <w:spacing w:after="0" w:line="240" w:lineRule="auto"/>
    </w:pPr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412BB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"/>
    <w:link w:val="4640"/>
    <w:qFormat/>
    <w:rsid w:val="00412BBA"/>
    <w:rPr>
      <w:rFonts w:ascii="Times New Roman" w:hAnsi="Times New Roman"/>
    </w:rPr>
  </w:style>
  <w:style w:type="character" w:customStyle="1" w:styleId="4640">
    <w:name w:val="Стиль 464 Знак"/>
    <w:basedOn w:val="af0"/>
    <w:link w:val="464"/>
    <w:rsid w:val="00412BBA"/>
    <w:rPr>
      <w:rFonts w:ascii="Times New Roman" w:hAnsi="Times New Roman"/>
      <w:sz w:val="20"/>
      <w:szCs w:val="20"/>
    </w:rPr>
  </w:style>
  <w:style w:type="paragraph" w:styleId="af5">
    <w:name w:val="Normal (Web)"/>
    <w:aliases w:val="Обычный (веб) Знак1,Обычный (веб) Знак Знак"/>
    <w:basedOn w:val="a"/>
    <w:link w:val="af6"/>
    <w:unhideWhenUsed/>
    <w:rsid w:val="0041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locked/>
    <w:rsid w:val="00412B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annotation reference"/>
    <w:basedOn w:val="a0"/>
    <w:uiPriority w:val="99"/>
    <w:semiHidden/>
    <w:unhideWhenUsed/>
    <w:rsid w:val="00CA4729"/>
    <w:rPr>
      <w:sz w:val="16"/>
      <w:szCs w:val="16"/>
    </w:rPr>
  </w:style>
  <w:style w:type="table" w:customStyle="1" w:styleId="1">
    <w:name w:val="Сетка таблицы1"/>
    <w:basedOn w:val="a1"/>
    <w:next w:val="af8"/>
    <w:uiPriority w:val="59"/>
    <w:rsid w:val="00CA47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59"/>
    <w:rsid w:val="00CA4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8"/>
    <w:uiPriority w:val="59"/>
    <w:rsid w:val="00CA472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8"/>
    <w:uiPriority w:val="59"/>
    <w:rsid w:val="00CA472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basedOn w:val="a0"/>
    <w:uiPriority w:val="99"/>
    <w:semiHidden/>
    <w:unhideWhenUsed/>
    <w:rsid w:val="00CA47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B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B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12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">
    <w:name w:val="Стиль3"/>
    <w:basedOn w:val="a"/>
    <w:rsid w:val="00412BB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41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2BBA"/>
  </w:style>
  <w:style w:type="paragraph" w:styleId="a5">
    <w:name w:val="footer"/>
    <w:basedOn w:val="a"/>
    <w:link w:val="a6"/>
    <w:uiPriority w:val="99"/>
    <w:unhideWhenUsed/>
    <w:rsid w:val="0041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2BBA"/>
  </w:style>
  <w:style w:type="paragraph" w:customStyle="1" w:styleId="ConsPlusNormal">
    <w:name w:val="ConsPlusNormal"/>
    <w:link w:val="ConsPlusNormal0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412BBA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412BB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412B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2BB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12BBA"/>
    <w:rPr>
      <w:color w:val="0000FF" w:themeColor="hyperlink"/>
      <w:u w:val="single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412BBA"/>
    <w:rPr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412BBA"/>
    <w:pPr>
      <w:spacing w:line="240" w:lineRule="auto"/>
    </w:pPr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412BBA"/>
    <w:rPr>
      <w:b/>
      <w:bCs/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412BBA"/>
    <w:rPr>
      <w:b/>
      <w:bCs/>
    </w:rPr>
  </w:style>
  <w:style w:type="paragraph" w:styleId="af">
    <w:name w:val="footnote text"/>
    <w:basedOn w:val="a"/>
    <w:link w:val="af0"/>
    <w:uiPriority w:val="99"/>
    <w:unhideWhenUsed/>
    <w:rsid w:val="00412BB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412BB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412BBA"/>
    <w:rPr>
      <w:vertAlign w:val="superscript"/>
    </w:rPr>
  </w:style>
  <w:style w:type="paragraph" w:styleId="af2">
    <w:name w:val="No Spacing"/>
    <w:uiPriority w:val="1"/>
    <w:qFormat/>
    <w:rsid w:val="00412BBA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412BBA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412BBA"/>
    <w:pPr>
      <w:spacing w:after="0" w:line="240" w:lineRule="auto"/>
    </w:pPr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412BB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"/>
    <w:link w:val="4640"/>
    <w:qFormat/>
    <w:rsid w:val="00412BBA"/>
    <w:rPr>
      <w:rFonts w:ascii="Times New Roman" w:hAnsi="Times New Roman"/>
    </w:rPr>
  </w:style>
  <w:style w:type="character" w:customStyle="1" w:styleId="4640">
    <w:name w:val="Стиль 464 Знак"/>
    <w:basedOn w:val="af0"/>
    <w:link w:val="464"/>
    <w:rsid w:val="00412BBA"/>
    <w:rPr>
      <w:rFonts w:ascii="Times New Roman" w:hAnsi="Times New Roman"/>
      <w:sz w:val="20"/>
      <w:szCs w:val="20"/>
    </w:rPr>
  </w:style>
  <w:style w:type="paragraph" w:styleId="af5">
    <w:name w:val="Normal (Web)"/>
    <w:aliases w:val="Обычный (веб) Знак1,Обычный (веб) Знак Знак"/>
    <w:basedOn w:val="a"/>
    <w:link w:val="af6"/>
    <w:unhideWhenUsed/>
    <w:rsid w:val="0041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locked/>
    <w:rsid w:val="00412B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annotation reference"/>
    <w:basedOn w:val="a0"/>
    <w:uiPriority w:val="99"/>
    <w:semiHidden/>
    <w:unhideWhenUsed/>
    <w:rsid w:val="00CA4729"/>
    <w:rPr>
      <w:sz w:val="16"/>
      <w:szCs w:val="16"/>
    </w:rPr>
  </w:style>
  <w:style w:type="table" w:customStyle="1" w:styleId="1">
    <w:name w:val="Сетка таблицы1"/>
    <w:basedOn w:val="a1"/>
    <w:next w:val="af8"/>
    <w:uiPriority w:val="59"/>
    <w:rsid w:val="00CA47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59"/>
    <w:rsid w:val="00CA4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8"/>
    <w:uiPriority w:val="59"/>
    <w:rsid w:val="00CA472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8"/>
    <w:uiPriority w:val="59"/>
    <w:rsid w:val="00CA472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basedOn w:val="a0"/>
    <w:uiPriority w:val="99"/>
    <w:semiHidden/>
    <w:unhideWhenUsed/>
    <w:rsid w:val="00CA47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tobrazovanie.ucoz.ru/" TargetMode="External"/><Relationship Id="rId13" Type="http://schemas.openxmlformats.org/officeDocument/2006/relationships/hyperlink" Target="mailto:adjerschool@yandex.ru" TargetMode="External"/><Relationship Id="rId18" Type="http://schemas.openxmlformats.org/officeDocument/2006/relationships/hyperlink" Target="mailto:nadezhdamotorina@yandex.ru" TargetMode="External"/><Relationship Id="rId26" Type="http://schemas.openxmlformats.org/officeDocument/2006/relationships/hyperlink" Target="http://namskschool.ucoz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bsscool@rambler.ru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loktschimdinschule@mail.ru" TargetMode="External"/><Relationship Id="rId17" Type="http://schemas.openxmlformats.org/officeDocument/2006/relationships/hyperlink" Target="mailto:sosh-podtybok22@bk.ru" TargetMode="External"/><Relationship Id="rId25" Type="http://schemas.openxmlformats.org/officeDocument/2006/relationships/hyperlink" Target="mailto:vizyabscool@mail.ru" TargetMode="External"/><Relationship Id="rId33" Type="http://schemas.openxmlformats.org/officeDocument/2006/relationships/hyperlink" Target="consultantplus://offline/ref=6064F8DFD93374F550D0DE7BB4D83E98F6322D1C07F0B42FC6444979F12707E00FCE604DAF5BFE1FD14D27g228F" TargetMode="External"/><Relationship Id="rId2" Type="http://schemas.openxmlformats.org/officeDocument/2006/relationships/styles" Target="styles.xml"/><Relationship Id="rId16" Type="http://schemas.openxmlformats.org/officeDocument/2006/relationships/hyperlink" Target="mailto:keressch76@mail.ru" TargetMode="External"/><Relationship Id="rId20" Type="http://schemas.openxmlformats.org/officeDocument/2006/relationships/hyperlink" Target="mailto:nivshera@rambler.ru" TargetMode="External"/><Relationship Id="rId29" Type="http://schemas.openxmlformats.org/officeDocument/2006/relationships/hyperlink" Target="mailto:uokortkeros@ma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mailto:nebdschool@rambler.ru" TargetMode="External"/><Relationship Id="rId32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ssscool@gmail.com" TargetMode="External"/><Relationship Id="rId23" Type="http://schemas.openxmlformats.org/officeDocument/2006/relationships/hyperlink" Target="mailto:mordino@yandex.ru" TargetMode="External"/><Relationship Id="rId28" Type="http://schemas.openxmlformats.org/officeDocument/2006/relationships/hyperlink" Target="mailto:mokortkeros@mail.ru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19" Type="http://schemas.openxmlformats.org/officeDocument/2006/relationships/hyperlink" Target="mailto:ssscool01@yandex.ru" TargetMode="External"/><Relationship Id="rId31" Type="http://schemas.openxmlformats.org/officeDocument/2006/relationships/hyperlink" Target="consultantplus://offline/ref=DCF673B31439A6DCC0A35B997AE21F2CB497DB87934B22B1337806DF8D3145FC56A7F199494091DCF7871C47D716r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hyperlink" Target="mailto:priozerny@rambler.ru" TargetMode="External"/><Relationship Id="rId22" Type="http://schemas.openxmlformats.org/officeDocument/2006/relationships/hyperlink" Target="mailto:sosh_s.bogorodsk@bk.ru" TargetMode="External"/><Relationship Id="rId27" Type="http://schemas.openxmlformats.org/officeDocument/2006/relationships/hyperlink" Target="mailto:namsksh@yandex.ru" TargetMode="External"/><Relationship Id="rId30" Type="http://schemas.openxmlformats.org/officeDocument/2006/relationships/hyperlink" Target="http://kortobrazovanie.ucoz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69</Pages>
  <Words>26725</Words>
  <Characters>152338</Characters>
  <Application>Microsoft Office Word</Application>
  <DocSecurity>0</DocSecurity>
  <Lines>1269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2021-06-02T11:31:00Z</dcterms:created>
  <dcterms:modified xsi:type="dcterms:W3CDTF">2021-06-02T12:24:00Z</dcterms:modified>
</cp:coreProperties>
</file>